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A2A6" w14:textId="2E9F317A" w:rsidR="00BB3AAE" w:rsidRDefault="001B0D96" w:rsidP="001B0D96">
      <w:pPr>
        <w:jc w:val="center"/>
        <w:rPr>
          <w:b/>
          <w:lang w:eastAsia="lt-LT"/>
        </w:rPr>
      </w:pPr>
      <w:r>
        <w:rPr>
          <w:b/>
          <w:lang w:eastAsia="lt-LT"/>
        </w:rPr>
        <w:t>ŠIAULIŲ „RINGUVOS“ MOKYKLA</w:t>
      </w:r>
    </w:p>
    <w:p w14:paraId="71A0ED5E" w14:textId="77777777" w:rsidR="001B0D96" w:rsidRDefault="001B0D96" w:rsidP="001B0D96">
      <w:pPr>
        <w:jc w:val="center"/>
        <w:rPr>
          <w:b/>
          <w:lang w:eastAsia="lt-LT"/>
        </w:rPr>
      </w:pPr>
      <w:r>
        <w:rPr>
          <w:b/>
          <w:lang w:eastAsia="lt-LT"/>
        </w:rPr>
        <w:t>DIREKTORĖS LIJANOS GIEDRAITIENĖS</w:t>
      </w:r>
    </w:p>
    <w:p w14:paraId="40AC260C" w14:textId="5F999B69" w:rsidR="00BB3AAE" w:rsidRDefault="001B0D96" w:rsidP="1A51A2DA">
      <w:pPr>
        <w:jc w:val="center"/>
        <w:rPr>
          <w:b/>
          <w:bCs/>
          <w:lang w:eastAsia="lt-LT"/>
        </w:rPr>
      </w:pPr>
      <w:r w:rsidRPr="26B3369E">
        <w:rPr>
          <w:b/>
          <w:bCs/>
          <w:lang w:val="en-US" w:eastAsia="lt-LT"/>
        </w:rPr>
        <w:t>202</w:t>
      </w:r>
      <w:r w:rsidR="2FD5EADB" w:rsidRPr="26B3369E">
        <w:rPr>
          <w:b/>
          <w:bCs/>
          <w:lang w:val="en-US" w:eastAsia="lt-LT"/>
        </w:rPr>
        <w:t>1</w:t>
      </w:r>
      <w:r w:rsidRPr="26B3369E">
        <w:rPr>
          <w:b/>
          <w:bCs/>
          <w:lang w:val="en-US" w:eastAsia="lt-LT"/>
        </w:rPr>
        <w:t xml:space="preserve"> </w:t>
      </w:r>
      <w:r w:rsidR="00BB3AAE" w:rsidRPr="26B3369E">
        <w:rPr>
          <w:b/>
          <w:bCs/>
          <w:lang w:eastAsia="lt-LT"/>
        </w:rPr>
        <w:t>METŲ VEIKLOS ATASKAITA</w:t>
      </w:r>
      <w:r w:rsidR="6EC3C12B" w:rsidRPr="26B3369E">
        <w:rPr>
          <w:b/>
          <w:bCs/>
          <w:lang w:eastAsia="lt-LT"/>
        </w:rPr>
        <w:t xml:space="preserve"> </w:t>
      </w:r>
    </w:p>
    <w:p w14:paraId="273C71CD" w14:textId="77777777" w:rsidR="00BB3AAE" w:rsidRDefault="00BB3AAE" w:rsidP="00BB3AAE">
      <w:pPr>
        <w:jc w:val="center"/>
        <w:rPr>
          <w:lang w:eastAsia="lt-LT"/>
        </w:rPr>
      </w:pPr>
    </w:p>
    <w:p w14:paraId="54E69E56" w14:textId="51C37C95" w:rsidR="00BB3AAE" w:rsidRDefault="001B0D96" w:rsidP="00BB3AAE">
      <w:pPr>
        <w:jc w:val="center"/>
        <w:rPr>
          <w:lang w:eastAsia="lt-LT"/>
        </w:rPr>
      </w:pPr>
      <w:r w:rsidRPr="26B3369E">
        <w:rPr>
          <w:lang w:eastAsia="lt-LT"/>
        </w:rPr>
        <w:t>202</w:t>
      </w:r>
      <w:r w:rsidR="6174C945" w:rsidRPr="26B3369E">
        <w:rPr>
          <w:lang w:eastAsia="lt-LT"/>
        </w:rPr>
        <w:t>2</w:t>
      </w:r>
      <w:r w:rsidRPr="26B3369E">
        <w:rPr>
          <w:lang w:eastAsia="lt-LT"/>
        </w:rPr>
        <w:t>-01-</w:t>
      </w:r>
      <w:r w:rsidR="0017158A" w:rsidRPr="26B3369E">
        <w:rPr>
          <w:lang w:val="en-US" w:eastAsia="lt-LT"/>
        </w:rPr>
        <w:t>19</w:t>
      </w:r>
      <w:r w:rsidRPr="26B3369E">
        <w:rPr>
          <w:lang w:eastAsia="lt-LT"/>
        </w:rPr>
        <w:t xml:space="preserve"> </w:t>
      </w:r>
      <w:r w:rsidR="0033471F">
        <w:rPr>
          <w:lang w:eastAsia="lt-LT"/>
        </w:rPr>
        <w:t>Nr. S-5</w:t>
      </w:r>
      <w:bookmarkStart w:id="0" w:name="_GoBack"/>
      <w:bookmarkEnd w:id="0"/>
    </w:p>
    <w:p w14:paraId="72C84E43" w14:textId="199C65CF" w:rsidR="001B0D96" w:rsidRDefault="001B0D96" w:rsidP="00BB3AAE">
      <w:pPr>
        <w:jc w:val="center"/>
        <w:rPr>
          <w:lang w:eastAsia="lt-LT"/>
        </w:rPr>
      </w:pPr>
      <w:r>
        <w:rPr>
          <w:lang w:eastAsia="lt-LT"/>
        </w:rPr>
        <w:t>Šiauliai</w:t>
      </w:r>
    </w:p>
    <w:p w14:paraId="768A9F36" w14:textId="77777777" w:rsidR="00BB3AAE" w:rsidRDefault="00BB3AAE" w:rsidP="00BB3AAE">
      <w:pPr>
        <w:jc w:val="center"/>
        <w:rPr>
          <w:lang w:eastAsia="lt-LT"/>
        </w:rPr>
      </w:pPr>
    </w:p>
    <w:p w14:paraId="3F0ACC49" w14:textId="77777777" w:rsidR="00BB3AAE" w:rsidRDefault="00BB3AAE" w:rsidP="00BB3AAE">
      <w:pPr>
        <w:jc w:val="center"/>
        <w:rPr>
          <w:b/>
          <w:lang w:eastAsia="lt-LT"/>
        </w:rPr>
      </w:pPr>
      <w:r>
        <w:rPr>
          <w:b/>
          <w:lang w:eastAsia="lt-LT"/>
        </w:rPr>
        <w:t>I SKYRIUS</w:t>
      </w:r>
    </w:p>
    <w:p w14:paraId="1C4BD521" w14:textId="77777777" w:rsidR="00BB3AAE" w:rsidRDefault="00BB3AAE" w:rsidP="00BB3AAE">
      <w:pPr>
        <w:jc w:val="center"/>
        <w:rPr>
          <w:b/>
          <w:lang w:eastAsia="lt-LT"/>
        </w:rPr>
      </w:pPr>
      <w:r>
        <w:rPr>
          <w:b/>
          <w:lang w:eastAsia="lt-LT"/>
        </w:rPr>
        <w:t>STRATEGINIO PLANO IR METINIO VEIKLOS PLANO ĮGYVENDINIMAS</w:t>
      </w:r>
    </w:p>
    <w:p w14:paraId="243C06D7" w14:textId="77777777" w:rsidR="00BB3AAE" w:rsidRDefault="00BB3AAE" w:rsidP="00BB3AAE">
      <w:pPr>
        <w:jc w:val="center"/>
        <w:rPr>
          <w:b/>
          <w:lang w:eastAsia="lt-LT"/>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BB3AAE" w14:paraId="122B1AA4" w14:textId="77777777" w:rsidTr="00F52838">
        <w:tc>
          <w:tcPr>
            <w:tcW w:w="9640" w:type="dxa"/>
          </w:tcPr>
          <w:p w14:paraId="64E858A4" w14:textId="3928F5C1" w:rsidR="002C5140" w:rsidRPr="000E61A8" w:rsidRDefault="31063D5A" w:rsidP="002C5140">
            <w:pPr>
              <w:jc w:val="both"/>
              <w:rPr>
                <w:lang w:eastAsia="lt-LT"/>
              </w:rPr>
            </w:pPr>
            <w:r w:rsidRPr="0D3DBED5">
              <w:rPr>
                <w:lang w:eastAsia="lt-LT"/>
              </w:rPr>
              <w:t xml:space="preserve">Šiaulių „Ringuvos“ mokyklos </w:t>
            </w:r>
            <w:r w:rsidRPr="004D2FEA">
              <w:rPr>
                <w:lang w:eastAsia="lt-LT"/>
              </w:rPr>
              <w:t>202</w:t>
            </w:r>
            <w:r w:rsidR="263D294F" w:rsidRPr="004D2FEA">
              <w:rPr>
                <w:lang w:eastAsia="lt-LT"/>
              </w:rPr>
              <w:t>1-</w:t>
            </w:r>
            <w:r w:rsidRPr="004D2FEA">
              <w:rPr>
                <w:lang w:eastAsia="lt-LT"/>
              </w:rPr>
              <w:t>202</w:t>
            </w:r>
            <w:r w:rsidR="21E7A453" w:rsidRPr="004D2FEA">
              <w:rPr>
                <w:lang w:eastAsia="lt-LT"/>
              </w:rPr>
              <w:t>3</w:t>
            </w:r>
            <w:r w:rsidR="624772A2" w:rsidRPr="004D2FEA">
              <w:rPr>
                <w:lang w:eastAsia="lt-LT"/>
              </w:rPr>
              <w:t xml:space="preserve"> </w:t>
            </w:r>
            <w:r w:rsidRPr="0D3DBED5">
              <w:rPr>
                <w:lang w:eastAsia="lt-LT"/>
              </w:rPr>
              <w:t>metų strategini</w:t>
            </w:r>
            <w:r w:rsidR="20C67123" w:rsidRPr="0D3DBED5">
              <w:rPr>
                <w:lang w:eastAsia="lt-LT"/>
              </w:rPr>
              <w:t>ame</w:t>
            </w:r>
            <w:r w:rsidRPr="0D3DBED5">
              <w:rPr>
                <w:lang w:eastAsia="lt-LT"/>
              </w:rPr>
              <w:t xml:space="preserve"> ir 202</w:t>
            </w:r>
            <w:r w:rsidR="407D9B34" w:rsidRPr="0D3DBED5">
              <w:rPr>
                <w:lang w:eastAsia="lt-LT"/>
              </w:rPr>
              <w:t>1</w:t>
            </w:r>
            <w:r w:rsidRPr="0D3DBED5">
              <w:rPr>
                <w:lang w:eastAsia="lt-LT"/>
              </w:rPr>
              <w:t xml:space="preserve"> metų veiklos plan</w:t>
            </w:r>
            <w:r w:rsidR="6C9DE2DB" w:rsidRPr="0D3DBED5">
              <w:rPr>
                <w:lang w:eastAsia="lt-LT"/>
              </w:rPr>
              <w:t>e</w:t>
            </w:r>
            <w:r w:rsidRPr="0D3DBED5">
              <w:rPr>
                <w:lang w:eastAsia="lt-LT"/>
              </w:rPr>
              <w:t xml:space="preserve"> numatyti tikslai ir uždaviniai </w:t>
            </w:r>
            <w:r w:rsidR="677258A5" w:rsidRPr="0D3DBED5">
              <w:rPr>
                <w:lang w:eastAsia="lt-LT"/>
              </w:rPr>
              <w:t xml:space="preserve">orientuoti į </w:t>
            </w:r>
            <w:r w:rsidRPr="0D3DBED5">
              <w:rPr>
                <w:lang w:eastAsia="lt-LT"/>
              </w:rPr>
              <w:t>bendruomenės siek</w:t>
            </w:r>
            <w:r w:rsidR="659E08DD" w:rsidRPr="0D3DBED5">
              <w:rPr>
                <w:lang w:eastAsia="lt-LT"/>
              </w:rPr>
              <w:t>į</w:t>
            </w:r>
            <w:r w:rsidRPr="0D3DBED5">
              <w:rPr>
                <w:lang w:eastAsia="lt-LT"/>
              </w:rPr>
              <w:t xml:space="preserve"> </w:t>
            </w:r>
            <w:r>
              <w:t>t</w:t>
            </w:r>
            <w:r w:rsidR="16DFC5AB">
              <w:t xml:space="preserve">eikti švietimo pagalbą </w:t>
            </w:r>
            <w:r>
              <w:t>mokiniams,</w:t>
            </w:r>
            <w:r w:rsidR="16DFC5AB">
              <w:t xml:space="preserve"> plėtoti jų dvasines, intelektines, fizines galias, padėti įveikti socialinę atskirtį ir tapti dorais, atsakingais visuomenės nariais.</w:t>
            </w:r>
            <w:r>
              <w:t xml:space="preserve"> </w:t>
            </w:r>
            <w:r w:rsidRPr="0D3DBED5">
              <w:rPr>
                <w:lang w:eastAsia="lt-LT"/>
              </w:rPr>
              <w:t xml:space="preserve">Strateginio </w:t>
            </w:r>
            <w:r w:rsidR="6B532B03" w:rsidRPr="0D3DBED5">
              <w:rPr>
                <w:lang w:eastAsia="lt-LT"/>
              </w:rPr>
              <w:t>plano tikslus ir uždavinius papildo</w:t>
            </w:r>
            <w:r w:rsidRPr="0D3DBED5">
              <w:rPr>
                <w:lang w:eastAsia="lt-LT"/>
              </w:rPr>
              <w:t xml:space="preserve"> metinio veiklos plan</w:t>
            </w:r>
            <w:r w:rsidR="0C00B86B" w:rsidRPr="0D3DBED5">
              <w:rPr>
                <w:lang w:eastAsia="lt-LT"/>
              </w:rPr>
              <w:t>o</w:t>
            </w:r>
            <w:r w:rsidRPr="0D3DBED5">
              <w:rPr>
                <w:lang w:eastAsia="lt-LT"/>
              </w:rPr>
              <w:t xml:space="preserve"> tikslai ir uždaviniai</w:t>
            </w:r>
            <w:r w:rsidR="68F7A38A" w:rsidRPr="0D3DBED5">
              <w:rPr>
                <w:lang w:eastAsia="lt-LT"/>
              </w:rPr>
              <w:t>.</w:t>
            </w:r>
          </w:p>
          <w:p w14:paraId="7F485BCA" w14:textId="03572274" w:rsidR="00AE54D4" w:rsidRPr="00E15B30" w:rsidRDefault="3EBEACDF" w:rsidP="0D3DBED5">
            <w:pPr>
              <w:rPr>
                <w:b/>
                <w:bCs/>
              </w:rPr>
            </w:pPr>
            <w:r w:rsidRPr="0D3DBED5">
              <w:rPr>
                <w:b/>
                <w:bCs/>
              </w:rPr>
              <w:t>I</w:t>
            </w:r>
            <w:r w:rsidR="10D7974A" w:rsidRPr="0D3DBED5">
              <w:rPr>
                <w:b/>
                <w:bCs/>
              </w:rPr>
              <w:t xml:space="preserve"> Tikslas. </w:t>
            </w:r>
            <w:r w:rsidRPr="0D3DBED5">
              <w:rPr>
                <w:b/>
                <w:bCs/>
              </w:rPr>
              <w:t>Ugdymo(-</w:t>
            </w:r>
            <w:proofErr w:type="spellStart"/>
            <w:r w:rsidRPr="0D3DBED5">
              <w:rPr>
                <w:b/>
                <w:bCs/>
              </w:rPr>
              <w:t>si</w:t>
            </w:r>
            <w:proofErr w:type="spellEnd"/>
            <w:r w:rsidRPr="0D3DBED5">
              <w:rPr>
                <w:b/>
                <w:bCs/>
              </w:rPr>
              <w:t>) proceso</w:t>
            </w:r>
            <w:r w:rsidR="00E15B30">
              <w:rPr>
                <w:b/>
                <w:bCs/>
              </w:rPr>
              <w:t>, orientuoto į mokinių poreikių tenkinimą ir pasiekimų gerinimą,</w:t>
            </w:r>
            <w:r w:rsidRPr="0D3DBED5">
              <w:rPr>
                <w:b/>
                <w:bCs/>
              </w:rPr>
              <w:t xml:space="preserve"> organizavimas</w:t>
            </w:r>
            <w:r w:rsidR="00E15B30">
              <w:rPr>
                <w:b/>
                <w:bCs/>
              </w:rPr>
              <w:t>.</w:t>
            </w:r>
          </w:p>
          <w:p w14:paraId="537FB632" w14:textId="5FCECA8C" w:rsidR="00AE54D4" w:rsidRDefault="089B4B48" w:rsidP="00F52838">
            <w:pPr>
              <w:jc w:val="both"/>
            </w:pPr>
            <w:r w:rsidRPr="0D3DBED5">
              <w:rPr>
                <w:b/>
                <w:bCs/>
              </w:rPr>
              <w:t>1.</w:t>
            </w:r>
            <w:r w:rsidR="404922FD">
              <w:t xml:space="preserve"> </w:t>
            </w:r>
            <w:r w:rsidR="404922FD" w:rsidRPr="0D3DBED5">
              <w:rPr>
                <w:b/>
                <w:bCs/>
              </w:rPr>
              <w:t>Siekiai:</w:t>
            </w:r>
            <w:r w:rsidR="404922FD">
              <w:t xml:space="preserve"> </w:t>
            </w:r>
            <w:r w:rsidRPr="0D3DBED5">
              <w:rPr>
                <w:i/>
                <w:iCs/>
                <w:color w:val="000000" w:themeColor="text1"/>
              </w:rPr>
              <w:t xml:space="preserve">mokykloje besimokančių mokinių skaičius – </w:t>
            </w:r>
            <w:r w:rsidR="662A9843" w:rsidRPr="0D3DBED5">
              <w:rPr>
                <w:i/>
                <w:iCs/>
                <w:color w:val="000000" w:themeColor="text1"/>
              </w:rPr>
              <w:t>9</w:t>
            </w:r>
            <w:r w:rsidR="148EE559" w:rsidRPr="0D3DBED5">
              <w:rPr>
                <w:i/>
                <w:iCs/>
                <w:color w:val="000000" w:themeColor="text1"/>
              </w:rPr>
              <w:t>6</w:t>
            </w:r>
            <w:r w:rsidRPr="0D3DBED5">
              <w:rPr>
                <w:i/>
                <w:iCs/>
                <w:color w:val="000000" w:themeColor="text1"/>
              </w:rPr>
              <w:t xml:space="preserve">, klasių komplektų skaičius – </w:t>
            </w:r>
            <w:r w:rsidR="710BA54E" w:rsidRPr="0D3DBED5">
              <w:rPr>
                <w:i/>
                <w:iCs/>
              </w:rPr>
              <w:t>14</w:t>
            </w:r>
            <w:r w:rsidRPr="0D3DBED5">
              <w:rPr>
                <w:i/>
                <w:iCs/>
                <w:color w:val="000000" w:themeColor="text1"/>
              </w:rPr>
              <w:t xml:space="preserve">, </w:t>
            </w:r>
            <w:r w:rsidR="099E9F28" w:rsidRPr="0D3DBED5">
              <w:rPr>
                <w:i/>
                <w:iCs/>
                <w:color w:val="000000" w:themeColor="text1"/>
              </w:rPr>
              <w:t xml:space="preserve"> mokinių, padariusių individualią u</w:t>
            </w:r>
            <w:r w:rsidR="00F17A44">
              <w:rPr>
                <w:i/>
                <w:iCs/>
                <w:color w:val="000000" w:themeColor="text1"/>
              </w:rPr>
              <w:t xml:space="preserve">gdymosi pažangą, dalis (proc.) </w:t>
            </w:r>
            <w:r w:rsidR="00F17A44" w:rsidRPr="0D3DBED5">
              <w:rPr>
                <w:i/>
                <w:iCs/>
                <w:color w:val="000000" w:themeColor="text1"/>
              </w:rPr>
              <w:t>–</w:t>
            </w:r>
            <w:r w:rsidR="099E9F28" w:rsidRPr="0D3DBED5">
              <w:rPr>
                <w:i/>
                <w:iCs/>
                <w:color w:val="000000" w:themeColor="text1"/>
              </w:rPr>
              <w:t xml:space="preserve"> 98,</w:t>
            </w:r>
            <w:r w:rsidR="7C35CD8B" w:rsidRPr="0D3DBED5">
              <w:rPr>
                <w:i/>
                <w:iCs/>
                <w:color w:val="000000" w:themeColor="text1"/>
              </w:rPr>
              <w:t xml:space="preserve"> individualių ugdymo ir pa</w:t>
            </w:r>
            <w:r w:rsidR="00F17A44">
              <w:rPr>
                <w:i/>
                <w:iCs/>
                <w:color w:val="000000" w:themeColor="text1"/>
              </w:rPr>
              <w:t xml:space="preserve">galbos mokiniui planų skaičius </w:t>
            </w:r>
            <w:r w:rsidR="00F17A44" w:rsidRPr="0D3DBED5">
              <w:rPr>
                <w:i/>
                <w:iCs/>
                <w:color w:val="000000" w:themeColor="text1"/>
              </w:rPr>
              <w:t>–</w:t>
            </w:r>
            <w:r w:rsidR="7C35CD8B" w:rsidRPr="0D3DBED5">
              <w:rPr>
                <w:i/>
                <w:iCs/>
                <w:color w:val="000000" w:themeColor="text1"/>
              </w:rPr>
              <w:t xml:space="preserve"> 96</w:t>
            </w:r>
            <w:r w:rsidR="164E438F" w:rsidRPr="0D3DBED5">
              <w:rPr>
                <w:i/>
                <w:iCs/>
                <w:color w:val="000000" w:themeColor="text1"/>
              </w:rPr>
              <w:t xml:space="preserve">, </w:t>
            </w:r>
            <w:r w:rsidR="20161914" w:rsidRPr="0D3DBED5">
              <w:rPr>
                <w:i/>
                <w:iCs/>
                <w:color w:val="000000" w:themeColor="text1"/>
              </w:rPr>
              <w:t>mokinių, dalyvaujančių projektinėje veikloje, dalis (proc.) – 80,</w:t>
            </w:r>
            <w:r w:rsidR="110888B7" w:rsidRPr="0D3DBED5">
              <w:rPr>
                <w:i/>
                <w:iCs/>
                <w:color w:val="000000" w:themeColor="text1"/>
              </w:rPr>
              <w:t xml:space="preserve"> mokinių, dalyvaujančių mokymosi veiklose už mokyklos ribų, dalis (proc.) – 96,</w:t>
            </w:r>
            <w:r w:rsidR="20161914" w:rsidRPr="0D3DBED5">
              <w:rPr>
                <w:i/>
                <w:iCs/>
                <w:color w:val="000000" w:themeColor="text1"/>
              </w:rPr>
              <w:t xml:space="preserve"> </w:t>
            </w:r>
            <w:r w:rsidR="4C0B2193" w:rsidRPr="0D3DBED5">
              <w:rPr>
                <w:i/>
                <w:iCs/>
                <w:color w:val="000000" w:themeColor="text1"/>
              </w:rPr>
              <w:t>neformali</w:t>
            </w:r>
            <w:r w:rsidR="00705DC5">
              <w:rPr>
                <w:i/>
                <w:iCs/>
                <w:color w:val="000000" w:themeColor="text1"/>
              </w:rPr>
              <w:t xml:space="preserve">ojo švietimo programų skaičius </w:t>
            </w:r>
            <w:r w:rsidR="00705DC5" w:rsidRPr="0D3DBED5">
              <w:rPr>
                <w:i/>
                <w:iCs/>
                <w:color w:val="000000" w:themeColor="text1"/>
              </w:rPr>
              <w:t>–</w:t>
            </w:r>
            <w:r w:rsidR="4C0B2193" w:rsidRPr="0D3DBED5">
              <w:rPr>
                <w:i/>
                <w:iCs/>
                <w:color w:val="000000" w:themeColor="text1"/>
              </w:rPr>
              <w:t xml:space="preserve"> 1</w:t>
            </w:r>
            <w:r w:rsidR="7BE25644" w:rsidRPr="0D3DBED5">
              <w:rPr>
                <w:i/>
                <w:iCs/>
                <w:color w:val="000000" w:themeColor="text1"/>
              </w:rPr>
              <w:t>5</w:t>
            </w:r>
            <w:r w:rsidR="4C0B2193" w:rsidRPr="0D3DBED5">
              <w:rPr>
                <w:i/>
                <w:iCs/>
                <w:color w:val="000000" w:themeColor="text1"/>
              </w:rPr>
              <w:t>, mokinių, dalyvaujančių neformaliojo švietimo programose, dalis (proc.)</w:t>
            </w:r>
            <w:r w:rsidR="00705DC5">
              <w:rPr>
                <w:i/>
                <w:iCs/>
                <w:color w:val="000000" w:themeColor="text1"/>
              </w:rPr>
              <w:t xml:space="preserve"> </w:t>
            </w:r>
            <w:r w:rsidR="00705DC5" w:rsidRPr="0D3DBED5">
              <w:rPr>
                <w:i/>
                <w:iCs/>
                <w:color w:val="000000" w:themeColor="text1"/>
              </w:rPr>
              <w:t>–</w:t>
            </w:r>
            <w:r w:rsidR="4B1FE9FF" w:rsidRPr="0D3DBED5">
              <w:rPr>
                <w:i/>
                <w:iCs/>
                <w:color w:val="000000" w:themeColor="text1"/>
              </w:rPr>
              <w:t xml:space="preserve"> 96</w:t>
            </w:r>
            <w:r w:rsidR="6525BEC3" w:rsidRPr="0D3DBED5">
              <w:rPr>
                <w:i/>
                <w:iCs/>
                <w:color w:val="000000" w:themeColor="text1"/>
              </w:rPr>
              <w:t>,</w:t>
            </w:r>
            <w:r w:rsidR="35BF6337" w:rsidRPr="0D3DBED5">
              <w:rPr>
                <w:i/>
                <w:iCs/>
                <w:color w:val="000000" w:themeColor="text1"/>
              </w:rPr>
              <w:t xml:space="preserve"> </w:t>
            </w:r>
            <w:r w:rsidR="31EAF2FC" w:rsidRPr="0D3DBED5">
              <w:rPr>
                <w:i/>
                <w:iCs/>
                <w:color w:val="000000" w:themeColor="text1"/>
              </w:rPr>
              <w:t>mokinių, dalyvaujančių</w:t>
            </w:r>
            <w:r w:rsidR="31EAF2FC" w:rsidRPr="0D3DBED5">
              <w:rPr>
                <w:color w:val="000000" w:themeColor="text1"/>
              </w:rPr>
              <w:t xml:space="preserve"> </w:t>
            </w:r>
            <w:r w:rsidR="31EAF2FC" w:rsidRPr="0D3DBED5">
              <w:rPr>
                <w:i/>
                <w:iCs/>
                <w:color w:val="000000" w:themeColor="text1"/>
              </w:rPr>
              <w:t>prevencinėje, STEAM, sveikatos stiprinimo, socialinėje pilietinėje veikloje,</w:t>
            </w:r>
            <w:r w:rsidR="0E353F00" w:rsidRPr="0D3DBED5">
              <w:rPr>
                <w:i/>
                <w:iCs/>
                <w:color w:val="000000" w:themeColor="text1"/>
              </w:rPr>
              <w:t xml:space="preserve"> </w:t>
            </w:r>
            <w:r w:rsidR="00705DC5">
              <w:rPr>
                <w:i/>
                <w:iCs/>
                <w:color w:val="000000" w:themeColor="text1"/>
              </w:rPr>
              <w:t xml:space="preserve">dalis (proc.) </w:t>
            </w:r>
            <w:r w:rsidR="00705DC5" w:rsidRPr="0D3DBED5">
              <w:rPr>
                <w:i/>
                <w:iCs/>
                <w:color w:val="000000" w:themeColor="text1"/>
              </w:rPr>
              <w:t>–</w:t>
            </w:r>
            <w:r w:rsidR="35BF6337" w:rsidRPr="0D3DBED5">
              <w:rPr>
                <w:i/>
                <w:iCs/>
                <w:color w:val="000000" w:themeColor="text1"/>
              </w:rPr>
              <w:t xml:space="preserve"> 9</w:t>
            </w:r>
            <w:r w:rsidR="1BA73911" w:rsidRPr="0D3DBED5">
              <w:rPr>
                <w:i/>
                <w:iCs/>
                <w:color w:val="000000" w:themeColor="text1"/>
              </w:rPr>
              <w:t>6</w:t>
            </w:r>
            <w:r w:rsidR="44FAADCC" w:rsidRPr="0D3DBED5">
              <w:rPr>
                <w:i/>
                <w:iCs/>
                <w:color w:val="000000" w:themeColor="text1"/>
              </w:rPr>
              <w:t xml:space="preserve">, </w:t>
            </w:r>
            <w:r w:rsidR="7BB7C26D" w:rsidRPr="0D3DBED5">
              <w:rPr>
                <w:i/>
                <w:iCs/>
                <w:color w:val="000000" w:themeColor="text1"/>
              </w:rPr>
              <w:t>mokinių, dalyvaujančių šalies, miesto organizuotuose meno, sporto ir kt. renginiuose, dalis (proc.) – 50.</w:t>
            </w:r>
            <w:r w:rsidR="00705DC5">
              <w:rPr>
                <w:i/>
                <w:iCs/>
                <w:color w:val="000000" w:themeColor="text1"/>
              </w:rPr>
              <w:t xml:space="preserve"> </w:t>
            </w:r>
          </w:p>
          <w:p w14:paraId="3EB485A8" w14:textId="0143BB8B" w:rsidR="00AE54D4" w:rsidRDefault="12181A0B" w:rsidP="0D3DBED5">
            <w:pPr>
              <w:rPr>
                <w:b/>
                <w:bCs/>
              </w:rPr>
            </w:pPr>
            <w:r w:rsidRPr="0D3DBED5">
              <w:rPr>
                <w:b/>
                <w:bCs/>
                <w:lang w:val="en-US"/>
              </w:rPr>
              <w:t xml:space="preserve">1.1. </w:t>
            </w:r>
            <w:proofErr w:type="spellStart"/>
            <w:r w:rsidRPr="0D3DBED5">
              <w:rPr>
                <w:b/>
                <w:bCs/>
                <w:lang w:val="en-US"/>
              </w:rPr>
              <w:t>U</w:t>
            </w:r>
            <w:r w:rsidR="4BB8733C" w:rsidRPr="0D3DBED5">
              <w:rPr>
                <w:b/>
                <w:bCs/>
                <w:lang w:val="en-US"/>
              </w:rPr>
              <w:t>ždavinys</w:t>
            </w:r>
            <w:proofErr w:type="spellEnd"/>
            <w:r w:rsidR="4BB8733C" w:rsidRPr="0D3DBED5">
              <w:rPr>
                <w:b/>
                <w:bCs/>
                <w:lang w:val="en-US"/>
              </w:rPr>
              <w:t xml:space="preserve">. </w:t>
            </w:r>
            <w:r w:rsidR="000A2AA2">
              <w:rPr>
                <w:b/>
                <w:bCs/>
              </w:rPr>
              <w:t xml:space="preserve">Įgyvendinti ugdymo planus, programas, priemones </w:t>
            </w:r>
            <w:r w:rsidR="00643D9D">
              <w:rPr>
                <w:b/>
                <w:bCs/>
              </w:rPr>
              <w:t>pasiekim</w:t>
            </w:r>
            <w:r w:rsidR="000A2AA2">
              <w:rPr>
                <w:b/>
                <w:bCs/>
              </w:rPr>
              <w:t>ų gerinimui.</w:t>
            </w:r>
          </w:p>
          <w:p w14:paraId="1EDB968F" w14:textId="60F8641C" w:rsidR="00AE54D4" w:rsidRDefault="404922FD" w:rsidP="0D3DBED5">
            <w:pPr>
              <w:jc w:val="both"/>
            </w:pPr>
            <w:r w:rsidRPr="5B6F7553">
              <w:rPr>
                <w:b/>
                <w:bCs/>
              </w:rPr>
              <w:t>Sėkmės.</w:t>
            </w:r>
            <w:r>
              <w:t xml:space="preserve"> </w:t>
            </w:r>
            <w:r w:rsidR="1FAD8B40">
              <w:t>Įgyvendinant individualizuotas pradinio, pagrindinio ugdymo bei socialinių įgūdžių ugdymo programas buvo individualizuojamas bei diferencijuojamas ugdymo turinys didelių ir labai didelių specialiųjų ugdymo(</w:t>
            </w:r>
            <w:proofErr w:type="spellStart"/>
            <w:r w:rsidR="1FAD8B40">
              <w:t>si</w:t>
            </w:r>
            <w:proofErr w:type="spellEnd"/>
            <w:r w:rsidR="1FAD8B40">
              <w:t>) poreikių mokiniams. 202</w:t>
            </w:r>
            <w:r w:rsidR="09FAE979">
              <w:t>1</w:t>
            </w:r>
            <w:r w:rsidR="1FAD8B40">
              <w:t xml:space="preserve"> metais mokykloje mokėsi 94</w:t>
            </w:r>
            <w:r w:rsidR="50D28472">
              <w:t>/87</w:t>
            </w:r>
            <w:r w:rsidR="1FAD8B40">
              <w:t xml:space="preserve"> mokiniai, suformuota 14</w:t>
            </w:r>
            <w:r w:rsidR="2E3F22A9">
              <w:t>/13</w:t>
            </w:r>
            <w:r w:rsidR="1FAD8B40">
              <w:t xml:space="preserve"> klasių komplektų.</w:t>
            </w:r>
            <w:r w:rsidR="600D53FC">
              <w:t xml:space="preserve"> </w:t>
            </w:r>
            <w:r w:rsidR="1FAD8B40">
              <w:t>Parengtos, mokyklos Vaiko gerovės</w:t>
            </w:r>
            <w:r w:rsidR="784DFF41">
              <w:t xml:space="preserve"> komisijos</w:t>
            </w:r>
            <w:r w:rsidR="1FAD8B40">
              <w:t xml:space="preserve"> posėdžiuose suderintos ir įgyvendintos individualizuotos pradinio, pagrindinio ugdymo programos – </w:t>
            </w:r>
            <w:r w:rsidR="0B7B229C">
              <w:t xml:space="preserve">78 </w:t>
            </w:r>
            <w:r w:rsidR="1FAD8B40">
              <w:t>mokiniams, socialinių įgūdžių ugdymo program</w:t>
            </w:r>
            <w:r w:rsidR="50E417E4">
              <w:t>os – 16 mokinių.</w:t>
            </w:r>
            <w:r w:rsidR="1FAD8B40">
              <w:t xml:space="preserve"> Pamokos, skirtos mokinių poreikiams tenkinti</w:t>
            </w:r>
            <w:r w:rsidR="0118A59D">
              <w:t>,</w:t>
            </w:r>
            <w:r w:rsidR="1FAD8B40">
              <w:t xml:space="preserve"> panaudotos 100</w:t>
            </w:r>
            <w:r w:rsidR="0FED62AC">
              <w:t>%</w:t>
            </w:r>
            <w:r w:rsidR="64816442">
              <w:t>:</w:t>
            </w:r>
            <w:r w:rsidR="1FAD8B40">
              <w:t xml:space="preserve"> social</w:t>
            </w:r>
            <w:r w:rsidR="009B0720">
              <w:t>inio emocinio intelekto ugdymui</w:t>
            </w:r>
            <w:r w:rsidR="001931DC">
              <w:t xml:space="preserve"> –</w:t>
            </w:r>
            <w:r w:rsidR="240C9951">
              <w:t xml:space="preserve"> </w:t>
            </w:r>
            <w:r w:rsidR="1FAD8B40">
              <w:t xml:space="preserve">visų klasių mokiniams, </w:t>
            </w:r>
            <w:proofErr w:type="spellStart"/>
            <w:r w:rsidR="1FAD8B40">
              <w:t>sensomotoriniam</w:t>
            </w:r>
            <w:proofErr w:type="spellEnd"/>
            <w:r w:rsidR="1FAD8B40">
              <w:t xml:space="preserve"> ugdymui</w:t>
            </w:r>
            <w:r w:rsidR="001931DC">
              <w:t xml:space="preserve"> –</w:t>
            </w:r>
            <w:r w:rsidR="1FAD8B40">
              <w:t xml:space="preserve"> autizmo spektro sutrikimą turintiems mokiniams, </w:t>
            </w:r>
            <w:proofErr w:type="spellStart"/>
            <w:r w:rsidR="2269C944">
              <w:t>patyriminiam</w:t>
            </w:r>
            <w:proofErr w:type="spellEnd"/>
            <w:r w:rsidR="2269C944">
              <w:t xml:space="preserve"> ugdymui (STEAM)</w:t>
            </w:r>
            <w:r w:rsidR="001931DC">
              <w:t>, gydomajam fiziniam ugdymui  –</w:t>
            </w:r>
            <w:r w:rsidR="47766D71">
              <w:t xml:space="preserve"> </w:t>
            </w:r>
            <w:r w:rsidR="2269C944">
              <w:t>lavinamųjų klasių mokiniams.</w:t>
            </w:r>
            <w:r w:rsidR="5E962A54">
              <w:t xml:space="preserve"> Visi mokiniai</w:t>
            </w:r>
            <w:r w:rsidR="4CD63D6A">
              <w:t xml:space="preserve"> </w:t>
            </w:r>
            <w:r w:rsidR="40CBD33A">
              <w:t>(100</w:t>
            </w:r>
            <w:r w:rsidR="71F5A70E">
              <w:t>%</w:t>
            </w:r>
            <w:r w:rsidR="40CBD33A">
              <w:t>)</w:t>
            </w:r>
            <w:r w:rsidR="5E962A54">
              <w:t xml:space="preserve"> padarė individualią ugdymosi pažangą. </w:t>
            </w:r>
            <w:r w:rsidR="240C7985">
              <w:t>5-10 specialiųjų klasių mokinių mokymosi pasiekimų vidurkis</w:t>
            </w:r>
            <w:r w:rsidR="7C48859B">
              <w:t xml:space="preserve"> – 7,6 balo. Lavinamųjų klasių 56</w:t>
            </w:r>
            <w:r w:rsidR="2202C7DD">
              <w:t>%</w:t>
            </w:r>
            <w:r w:rsidR="7FF66DD1">
              <w:t xml:space="preserve"> </w:t>
            </w:r>
            <w:r w:rsidR="20820737">
              <w:t>m</w:t>
            </w:r>
            <w:r w:rsidR="7FF66DD1">
              <w:t>okinių pilnai įsisavino individualizuot</w:t>
            </w:r>
            <w:r w:rsidR="56C080B4">
              <w:t>as</w:t>
            </w:r>
            <w:r w:rsidR="7FF66DD1">
              <w:t xml:space="preserve"> program</w:t>
            </w:r>
            <w:r w:rsidR="02DDCC50">
              <w:t>as</w:t>
            </w:r>
            <w:r w:rsidR="7FF66DD1">
              <w:t xml:space="preserve">, </w:t>
            </w:r>
            <w:r w:rsidR="0AB10C35">
              <w:t>dėl ko</w:t>
            </w:r>
            <w:r w:rsidR="20E7D9C1">
              <w:t>m</w:t>
            </w:r>
            <w:r w:rsidR="0AB10C35">
              <w:t xml:space="preserve">pleksinės </w:t>
            </w:r>
            <w:r w:rsidR="0AB10C35" w:rsidRPr="003E4B24">
              <w:rPr>
                <w:color w:val="000000" w:themeColor="text1"/>
              </w:rPr>
              <w:t>negal</w:t>
            </w:r>
            <w:r w:rsidR="41C679B5" w:rsidRPr="003E4B24">
              <w:rPr>
                <w:color w:val="000000" w:themeColor="text1"/>
              </w:rPr>
              <w:t>io</w:t>
            </w:r>
            <w:r w:rsidR="0AB10C35" w:rsidRPr="003E4B24">
              <w:rPr>
                <w:color w:val="000000" w:themeColor="text1"/>
              </w:rPr>
              <w:t>s,</w:t>
            </w:r>
            <w:r w:rsidR="00AA1F13">
              <w:t xml:space="preserve"> sveikatos problemų  –</w:t>
            </w:r>
            <w:r w:rsidR="0AB10C35">
              <w:t xml:space="preserve"> 44</w:t>
            </w:r>
            <w:r w:rsidR="584EE2BF">
              <w:t>%</w:t>
            </w:r>
            <w:r w:rsidR="25BBD960">
              <w:t xml:space="preserve"> mokinių įs</w:t>
            </w:r>
            <w:r w:rsidR="35E67CDF">
              <w:t>i</w:t>
            </w:r>
            <w:r w:rsidR="25BBD960">
              <w:t>savino</w:t>
            </w:r>
            <w:r w:rsidR="56778CEA">
              <w:t xml:space="preserve"> nepilnai</w:t>
            </w:r>
            <w:r w:rsidR="25BBD960">
              <w:t>. 4</w:t>
            </w:r>
            <w:r w:rsidR="7F986204">
              <w:t xml:space="preserve"> mokiniai, baig</w:t>
            </w:r>
            <w:r w:rsidR="64FB1BC6">
              <w:t>ę</w:t>
            </w:r>
            <w:r w:rsidR="7F986204">
              <w:t xml:space="preserve"> pagrindinio ugdymo individualizuotą programą, </w:t>
            </w:r>
            <w:r w:rsidR="2A5AD30A">
              <w:t>pasirinko tolimesnį mokymąsi</w:t>
            </w:r>
            <w:r w:rsidR="1497EE9D">
              <w:t xml:space="preserve"> Šiaulių profesinio rengimo centre.</w:t>
            </w:r>
            <w:r w:rsidR="1FAD8B40">
              <w:t xml:space="preserve"> Mokykloje nacionaliniu lygmeniu </w:t>
            </w:r>
            <w:r w:rsidR="6B070DEB">
              <w:t>vykdytas</w:t>
            </w:r>
            <w:r w:rsidR="0E92A838">
              <w:t xml:space="preserve"> tęstinis</w:t>
            </w:r>
            <w:r w:rsidR="00887B1E">
              <w:t xml:space="preserve"> projektas </w:t>
            </w:r>
            <w:r w:rsidR="00887B1E" w:rsidRPr="0D3DBED5">
              <w:rPr>
                <w:lang w:eastAsia="lt-LT"/>
              </w:rPr>
              <w:t>„</w:t>
            </w:r>
            <w:proofErr w:type="spellStart"/>
            <w:r w:rsidR="1FAD8B40">
              <w:t>Sensomotorinis</w:t>
            </w:r>
            <w:proofErr w:type="spellEnd"/>
            <w:r w:rsidR="1FAD8B40">
              <w:t xml:space="preserve"> ugdymas“</w:t>
            </w:r>
            <w:r w:rsidR="600D53FC">
              <w:t xml:space="preserve"> </w:t>
            </w:r>
            <w:r w:rsidR="1FAD8B40">
              <w:t>(UAB ,,</w:t>
            </w:r>
            <w:proofErr w:type="spellStart"/>
            <w:r w:rsidR="1FAD8B40">
              <w:t>Eventus</w:t>
            </w:r>
            <w:proofErr w:type="spellEnd"/>
            <w:r w:rsidR="1FAD8B40">
              <w:t xml:space="preserve"> </w:t>
            </w:r>
            <w:proofErr w:type="spellStart"/>
            <w:r w:rsidR="1FAD8B40">
              <w:t>group</w:t>
            </w:r>
            <w:proofErr w:type="spellEnd"/>
            <w:r w:rsidR="1FAD8B40">
              <w:t>“</w:t>
            </w:r>
            <w:r w:rsidR="00AA1F13">
              <w:t xml:space="preserve"> </w:t>
            </w:r>
            <w:r w:rsidR="1FAD8B40">
              <w:t>–</w:t>
            </w:r>
            <w:r w:rsidR="00AA1F13">
              <w:t xml:space="preserve"> </w:t>
            </w:r>
            <w:r w:rsidR="00887B1E">
              <w:t xml:space="preserve">Šiaulių </w:t>
            </w:r>
            <w:r w:rsidR="00887B1E" w:rsidRPr="0D3DBED5">
              <w:rPr>
                <w:lang w:eastAsia="lt-LT"/>
              </w:rPr>
              <w:t>„</w:t>
            </w:r>
            <w:r w:rsidR="1FAD8B40">
              <w:t xml:space="preserve">Ringuvos“ mokykla), kurio tikslas – pritaikyti </w:t>
            </w:r>
            <w:proofErr w:type="spellStart"/>
            <w:r w:rsidR="1FAD8B40">
              <w:t>sensomotorinio</w:t>
            </w:r>
            <w:proofErr w:type="spellEnd"/>
            <w:r w:rsidR="1FAD8B40">
              <w:t xml:space="preserve"> ugdymo priemones mokinių reakcijai į sensorinius dirgiklius.</w:t>
            </w:r>
            <w:r w:rsidR="5E68A3DB">
              <w:t xml:space="preserve"> Mokytojai su mokiniais aktyviai įsitraukė į resp</w:t>
            </w:r>
            <w:r w:rsidR="00887B1E">
              <w:t xml:space="preserve">ublikinį projektą </w:t>
            </w:r>
            <w:r w:rsidR="00887B1E" w:rsidRPr="0D3DBED5">
              <w:rPr>
                <w:lang w:eastAsia="lt-LT"/>
              </w:rPr>
              <w:t>„</w:t>
            </w:r>
            <w:r w:rsidR="00887B1E">
              <w:t>Bendradarbiaujančios klasės“</w:t>
            </w:r>
            <w:r w:rsidR="20A35B11">
              <w:t>,</w:t>
            </w:r>
            <w:r w:rsidR="00887B1E">
              <w:t xml:space="preserve"> kurio metu kartu su Šiaulių </w:t>
            </w:r>
            <w:r w:rsidR="00887B1E" w:rsidRPr="0D3DBED5">
              <w:rPr>
                <w:lang w:eastAsia="lt-LT"/>
              </w:rPr>
              <w:t>„</w:t>
            </w:r>
            <w:r w:rsidR="00887B1E">
              <w:t>Spindulio</w:t>
            </w:r>
            <w:r w:rsidR="00887B1E" w:rsidRPr="0D3DBED5">
              <w:rPr>
                <w:lang w:eastAsia="lt-LT"/>
              </w:rPr>
              <w:t>“</w:t>
            </w:r>
            <w:r w:rsidR="1B28033D">
              <w:t xml:space="preserve"> </w:t>
            </w:r>
            <w:r w:rsidR="2CA692D4">
              <w:t>ugdymo centro bei Kėdainių specialiosios mokyklos mokytojais organizavo atviras integruotas pamokas</w:t>
            </w:r>
            <w:r w:rsidR="3CE2D80B">
              <w:t xml:space="preserve"> nuotoliniu mokymo organizavimo būdu.</w:t>
            </w:r>
            <w:r w:rsidR="209B97BD">
              <w:t xml:space="preserve"> Mokykla </w:t>
            </w:r>
            <w:r w:rsidR="5C2FAECA">
              <w:t>įsijungė</w:t>
            </w:r>
            <w:r w:rsidR="209B97BD">
              <w:t xml:space="preserve"> </w:t>
            </w:r>
            <w:r w:rsidR="08C4ECFF">
              <w:t xml:space="preserve">į </w:t>
            </w:r>
            <w:r w:rsidR="00887B1E" w:rsidRPr="0D3DBED5">
              <w:rPr>
                <w:lang w:eastAsia="lt-LT"/>
              </w:rPr>
              <w:t>„</w:t>
            </w:r>
            <w:r w:rsidR="00887B1E">
              <w:t>Darnios mokyklos</w:t>
            </w:r>
            <w:r w:rsidR="00887B1E" w:rsidRPr="0D3DBED5">
              <w:rPr>
                <w:lang w:eastAsia="lt-LT"/>
              </w:rPr>
              <w:t>“</w:t>
            </w:r>
            <w:r w:rsidR="209B97BD">
              <w:t xml:space="preserve"> prog</w:t>
            </w:r>
            <w:r w:rsidR="3481915C">
              <w:t>ram</w:t>
            </w:r>
            <w:r w:rsidR="78BDA60C">
              <w:t>os įgyvendinimą</w:t>
            </w:r>
            <w:r w:rsidR="3481915C">
              <w:t>, kurios tikslas</w:t>
            </w:r>
            <w:r w:rsidR="38BA8743">
              <w:t xml:space="preserve"> – </w:t>
            </w:r>
            <w:r w:rsidR="3481915C">
              <w:t>integruo</w:t>
            </w:r>
            <w:r w:rsidR="7B1D27EE">
              <w:t xml:space="preserve">ti </w:t>
            </w:r>
            <w:r w:rsidR="38BA8743">
              <w:t>darnaus vystymosi švietimo temas į kasdienį ugdymo procesą.</w:t>
            </w:r>
            <w:r w:rsidR="31CCDF4C">
              <w:t xml:space="preserve"> </w:t>
            </w:r>
            <w:r w:rsidR="2D22DB2D">
              <w:t>Kartu su Vilniaus universiteto Šiaulių akademijos studentais organizuotos virtualios probleminio mok</w:t>
            </w:r>
            <w:r w:rsidR="009E6CEE">
              <w:t>ymosi sesijos –</w:t>
            </w:r>
            <w:r w:rsidR="3B20D78A">
              <w:t xml:space="preserve"> ,,Lietuvių kalba</w:t>
            </w:r>
            <w:r w:rsidR="513164AC">
              <w:t>, matematika</w:t>
            </w:r>
            <w:r w:rsidR="3B20D78A">
              <w:t xml:space="preserve"> tarpdisciplininiu požiūriu”.</w:t>
            </w:r>
            <w:r w:rsidR="4F2B1761">
              <w:t xml:space="preserve"> </w:t>
            </w:r>
            <w:r w:rsidR="31CCDF4C">
              <w:t>Į</w:t>
            </w:r>
            <w:r w:rsidR="7C097FC2">
              <w:t>gyve</w:t>
            </w:r>
            <w:r w:rsidR="7F63F414">
              <w:t xml:space="preserve">ndinti </w:t>
            </w:r>
            <w:r w:rsidR="346BE8D3">
              <w:t xml:space="preserve"> </w:t>
            </w:r>
            <w:r w:rsidR="068F946F">
              <w:t>mokyklos projektai:</w:t>
            </w:r>
            <w:r w:rsidR="0A5416C5" w:rsidRPr="5B6F7553">
              <w:rPr>
                <w:sz w:val="22"/>
                <w:szCs w:val="22"/>
              </w:rPr>
              <w:t xml:space="preserve"> </w:t>
            </w:r>
            <w:r w:rsidR="11B2E9B2" w:rsidRPr="5B6F7553">
              <w:rPr>
                <w:sz w:val="22"/>
                <w:szCs w:val="22"/>
              </w:rPr>
              <w:t>,,</w:t>
            </w:r>
            <w:r w:rsidR="35A26D60">
              <w:t>Lietuva - mano šalis”</w:t>
            </w:r>
            <w:r w:rsidR="0A5416C5">
              <w:t>,</w:t>
            </w:r>
            <w:r w:rsidR="0A5416C5" w:rsidRPr="5B6F7553">
              <w:rPr>
                <w:sz w:val="22"/>
                <w:szCs w:val="22"/>
              </w:rPr>
              <w:t xml:space="preserve"> „</w:t>
            </w:r>
            <w:r w:rsidR="0E3ED12E" w:rsidRPr="5B6F7553">
              <w:rPr>
                <w:sz w:val="22"/>
                <w:szCs w:val="22"/>
              </w:rPr>
              <w:t>Draugystės tiltai</w:t>
            </w:r>
            <w:r w:rsidR="0A5416C5" w:rsidRPr="5B6F7553">
              <w:rPr>
                <w:sz w:val="22"/>
                <w:szCs w:val="22"/>
              </w:rPr>
              <w:t>“, „</w:t>
            </w:r>
            <w:r w:rsidR="7B2531D9">
              <w:t>Jaunasis daržininkas”</w:t>
            </w:r>
            <w:r w:rsidR="0A5416C5" w:rsidRPr="5B6F7553">
              <w:rPr>
                <w:sz w:val="22"/>
                <w:szCs w:val="22"/>
              </w:rPr>
              <w:t xml:space="preserve">, </w:t>
            </w:r>
            <w:r w:rsidR="0A5416C5">
              <w:t>„</w:t>
            </w:r>
            <w:r w:rsidR="3A49A197">
              <w:t xml:space="preserve">Judu, žaidžiu - sveikas esu”, </w:t>
            </w:r>
            <w:r w:rsidR="5ACFE8AC">
              <w:t>,,Sveika mityba + judėjimas -</w:t>
            </w:r>
            <w:r w:rsidR="6C5C40AA">
              <w:t xml:space="preserve"> gera savijauta”</w:t>
            </w:r>
            <w:r w:rsidR="7540E651">
              <w:t>, ,,Sve</w:t>
            </w:r>
            <w:r w:rsidR="2015293B">
              <w:t>č</w:t>
            </w:r>
            <w:r w:rsidR="7540E651">
              <w:t>iuose pas Velykų bobutę”, ,,Vėlinės”.</w:t>
            </w:r>
          </w:p>
          <w:p w14:paraId="123D2F9A" w14:textId="3026B4C5" w:rsidR="00AE54D4" w:rsidRDefault="5976B651" w:rsidP="0D3DBED5">
            <w:pPr>
              <w:jc w:val="both"/>
              <w:rPr>
                <w:highlight w:val="red"/>
              </w:rPr>
            </w:pPr>
            <w:r>
              <w:lastRenderedPageBreak/>
              <w:t>P</w:t>
            </w:r>
            <w:r w:rsidR="3B8C19B2">
              <w:t>arengta</w:t>
            </w:r>
            <w:r w:rsidR="39BC8F41">
              <w:t xml:space="preserve"> pritaikyta specialiųjų poreikių mokiniams</w:t>
            </w:r>
            <w:r w:rsidR="3B8C19B2">
              <w:t xml:space="preserve"> ir integruota į m</w:t>
            </w:r>
            <w:r w:rsidR="161197B1">
              <w:t>okomuosius dalykus</w:t>
            </w:r>
            <w:r w:rsidR="55EEBC0A">
              <w:t xml:space="preserve"> Sveikatos ir lytiškumo ugdymo bei rengimo šeimai</w:t>
            </w:r>
            <w:r w:rsidR="45A3F575">
              <w:t xml:space="preserve"> bendroji programa</w:t>
            </w:r>
            <w:r w:rsidR="45D9750D">
              <w:t>. Vykdant kultūrinę - pažintinę veiklą or</w:t>
            </w:r>
            <w:r w:rsidR="01C66E33">
              <w:t>ganizuotos 6 ugdymo dienos.</w:t>
            </w:r>
            <w:r w:rsidR="161197B1">
              <w:t xml:space="preserve"> </w:t>
            </w:r>
            <w:r w:rsidR="10A0EABC" w:rsidRPr="0D3DBED5">
              <w:t xml:space="preserve">      </w:t>
            </w:r>
            <w:r w:rsidR="2C4E6A34" w:rsidRPr="0D3DBED5">
              <w:t xml:space="preserve">     </w:t>
            </w:r>
          </w:p>
          <w:p w14:paraId="0ED6F1FD" w14:textId="7EB1CCAB" w:rsidR="00AE54D4" w:rsidRDefault="03E8FB2F" w:rsidP="0D3DBED5">
            <w:pPr>
              <w:jc w:val="both"/>
            </w:pPr>
            <w:r w:rsidRPr="0D3DBED5">
              <w:rPr>
                <w:b/>
                <w:bCs/>
              </w:rPr>
              <w:t xml:space="preserve">1.2. </w:t>
            </w:r>
            <w:r w:rsidR="3FEDC504" w:rsidRPr="0D3DBED5">
              <w:rPr>
                <w:b/>
                <w:bCs/>
              </w:rPr>
              <w:t xml:space="preserve">Uždavinys. Pažinti kiekvieną mokinį ir teikti savalaikę pagalbą. </w:t>
            </w:r>
          </w:p>
          <w:p w14:paraId="12330B03" w14:textId="453C12B6" w:rsidR="00AE54D4" w:rsidRDefault="404922FD" w:rsidP="00AE54D4">
            <w:pPr>
              <w:jc w:val="both"/>
            </w:pPr>
            <w:r w:rsidRPr="5B6F7553">
              <w:rPr>
                <w:b/>
                <w:bCs/>
              </w:rPr>
              <w:t>Sėkmės.</w:t>
            </w:r>
            <w:r>
              <w:t xml:space="preserve"> </w:t>
            </w:r>
            <w:r w:rsidR="1FAD8B40">
              <w:t>202</w:t>
            </w:r>
            <w:r w:rsidR="0370E1C8">
              <w:t>1</w:t>
            </w:r>
            <w:r w:rsidR="1FAD8B40">
              <w:t xml:space="preserve"> metais visiems mokiniams (100</w:t>
            </w:r>
            <w:r w:rsidR="1327CA6B">
              <w:t>%</w:t>
            </w:r>
            <w:r w:rsidR="1FAD8B40">
              <w:t>) teikta P</w:t>
            </w:r>
            <w:r w:rsidR="2018D6D1">
              <w:t>edagoginės psichologinės tarnybos</w:t>
            </w:r>
            <w:r w:rsidR="0522C552">
              <w:t xml:space="preserve"> ar Švietimo pagalbos tarnybos</w:t>
            </w:r>
            <w:r w:rsidR="62F6543B">
              <w:t xml:space="preserve"> </w:t>
            </w:r>
            <w:r w:rsidR="1FAD8B40">
              <w:t>skirta švietimo</w:t>
            </w:r>
            <w:r w:rsidR="009B0720">
              <w:t xml:space="preserve"> pagalba: specialiojo pedagogo – 94 mokiniams, logopedo –</w:t>
            </w:r>
            <w:r w:rsidR="1FAD8B40">
              <w:t xml:space="preserve"> 68 </w:t>
            </w:r>
            <w:r w:rsidR="009B0720">
              <w:t>mokiniams, socialinio pedagogo –</w:t>
            </w:r>
            <w:r w:rsidR="1FAD8B40">
              <w:t xml:space="preserve"> </w:t>
            </w:r>
            <w:r w:rsidR="009B0720">
              <w:t>41 mokiniui, mokytojo padėjėjo –</w:t>
            </w:r>
            <w:r w:rsidR="1FAD8B40">
              <w:t xml:space="preserve"> 55  mokiniams. Vaiko gerovės komisijoje buvo atlikta mokinių pasiekimų, pažangos, lankomumo stebėsenos, patyčių ir smurto atvejų analizė</w:t>
            </w:r>
            <w:r w:rsidR="7152F189">
              <w:t>,</w:t>
            </w:r>
            <w:r w:rsidR="7152F189" w:rsidRPr="5B6F7553">
              <w:rPr>
                <w:color w:val="00B050"/>
              </w:rPr>
              <w:t xml:space="preserve"> </w:t>
            </w:r>
            <w:r w:rsidR="7152F189" w:rsidRPr="003E4B24">
              <w:rPr>
                <w:color w:val="000000" w:themeColor="text1"/>
              </w:rPr>
              <w:t>aptarta</w:t>
            </w:r>
            <w:r w:rsidR="23B36FE0" w:rsidRPr="003E4B24">
              <w:rPr>
                <w:color w:val="000000" w:themeColor="text1"/>
              </w:rPr>
              <w:t xml:space="preserve"> naujai atvykusių </w:t>
            </w:r>
            <w:r w:rsidR="7152F189" w:rsidRPr="003E4B24">
              <w:rPr>
                <w:color w:val="000000" w:themeColor="text1"/>
              </w:rPr>
              <w:t xml:space="preserve"> mokinių adaptacija</w:t>
            </w:r>
            <w:r w:rsidR="1E497997" w:rsidRPr="003E4B24">
              <w:rPr>
                <w:color w:val="000000" w:themeColor="text1"/>
              </w:rPr>
              <w:t>.</w:t>
            </w:r>
            <w:r w:rsidR="1FAD8B40" w:rsidRPr="003E4B24">
              <w:rPr>
                <w:color w:val="000000" w:themeColor="text1"/>
              </w:rPr>
              <w:t xml:space="preserve"> </w:t>
            </w:r>
            <w:r w:rsidR="703A006E">
              <w:t>Visiems mokiniams p</w:t>
            </w:r>
            <w:r w:rsidR="1FAD8B40">
              <w:t>arengt</w:t>
            </w:r>
            <w:r w:rsidR="4B74DC75">
              <w:t>i</w:t>
            </w:r>
            <w:r w:rsidR="37FBB1A1">
              <w:t xml:space="preserve"> individualūs ugdymo,</w:t>
            </w:r>
            <w:r w:rsidR="1FAD8B40">
              <w:t xml:space="preserve"> pagalbos</w:t>
            </w:r>
            <w:r w:rsidR="27C4612A">
              <w:t xml:space="preserve"> mokiniui</w:t>
            </w:r>
            <w:r w:rsidR="1FAD8B40">
              <w:t xml:space="preserve"> planai, aptarti su tėvais (globėjais, rūpintojais), mokytojais, auklėtojais, švietimo pagalbos specialistais, numatyti pagalbos tikslai, uždaviniai, siektini rezultatai, tikslų įgyvendinimo žingsniai.</w:t>
            </w:r>
          </w:p>
          <w:p w14:paraId="3B692DFD" w14:textId="3BB4C508" w:rsidR="00ED127E" w:rsidRPr="00067EA3" w:rsidRDefault="1FAD8B40" w:rsidP="00ED127E">
            <w:pPr>
              <w:jc w:val="both"/>
            </w:pPr>
            <w:proofErr w:type="spellStart"/>
            <w:r>
              <w:t>Sensomotoriniam</w:t>
            </w:r>
            <w:proofErr w:type="spellEnd"/>
            <w:r>
              <w:t xml:space="preserve"> ugdymui skirtos 9 pamokos, jas lanko 18 mokinių, turinčių autizmo spektro ar kitų raidos sutrikimų. Mokykla organizavo pagalbą šeimoms, auginančioms neįgalius vaikus,</w:t>
            </w:r>
            <w:r w:rsidR="0C5DDBBB">
              <w:t xml:space="preserve"> </w:t>
            </w:r>
            <w:r>
              <w:t>– mokinių užimtumą</w:t>
            </w:r>
            <w:r w:rsidR="37603516">
              <w:t xml:space="preserve"> pailgintos dienos grupėse (lankė 26 mokiniai),</w:t>
            </w:r>
            <w:r w:rsidR="0F141158">
              <w:t xml:space="preserve"> priežiūrą mokinių </w:t>
            </w:r>
            <w:r>
              <w:t xml:space="preserve">atostogų metu. </w:t>
            </w:r>
            <w:r w:rsidR="6D738924">
              <w:t xml:space="preserve">16 Šiaulių regiono mokinių gyveno mokyklos bendrabutyje. </w:t>
            </w:r>
            <w:r w:rsidR="34B10835">
              <w:t>Kasdien į mokyklą/namus d</w:t>
            </w:r>
            <w:r w:rsidR="2E4A71D1">
              <w:t>viem</w:t>
            </w:r>
            <w:r w:rsidR="34B10835">
              <w:t xml:space="preserve"> mokykliniais autobusais </w:t>
            </w:r>
            <w:r w:rsidR="4EF7FF38">
              <w:t xml:space="preserve">buvo </w:t>
            </w:r>
            <w:r w:rsidR="34B10835">
              <w:t>pavežami</w:t>
            </w:r>
            <w:r w:rsidR="54DA637A">
              <w:t xml:space="preserve"> 48 mokiniai.</w:t>
            </w:r>
          </w:p>
          <w:p w14:paraId="45B54373" w14:textId="43028DDB" w:rsidR="00D21054" w:rsidRPr="005D0C6A" w:rsidRDefault="404922FD" w:rsidP="0D3DBED5">
            <w:pPr>
              <w:jc w:val="both"/>
              <w:rPr>
                <w:color w:val="000000" w:themeColor="text1"/>
              </w:rPr>
            </w:pPr>
            <w:r w:rsidRPr="004D2FEA">
              <w:rPr>
                <w:rFonts w:cs="Tahoma"/>
                <w:b/>
                <w:bCs/>
                <w:color w:val="000000" w:themeColor="text1"/>
              </w:rPr>
              <w:t>1</w:t>
            </w:r>
            <w:r w:rsidRPr="0D3DBED5">
              <w:rPr>
                <w:rFonts w:cs="Tahoma"/>
                <w:b/>
                <w:bCs/>
                <w:color w:val="000000" w:themeColor="text1"/>
              </w:rPr>
              <w:t>.3</w:t>
            </w:r>
            <w:r w:rsidR="03E8FB2F" w:rsidRPr="0D3DBED5">
              <w:rPr>
                <w:rFonts w:cs="Tahoma"/>
                <w:b/>
                <w:bCs/>
                <w:color w:val="000000" w:themeColor="text1"/>
              </w:rPr>
              <w:t xml:space="preserve">. </w:t>
            </w:r>
            <w:r w:rsidR="2ECEEF14" w:rsidRPr="0D3DBED5">
              <w:rPr>
                <w:rFonts w:cs="Tahoma"/>
                <w:b/>
                <w:bCs/>
                <w:color w:val="000000" w:themeColor="text1"/>
              </w:rPr>
              <w:t xml:space="preserve">Uždavinys. </w:t>
            </w:r>
            <w:r w:rsidR="2ECEEF14" w:rsidRPr="0D3DBED5">
              <w:rPr>
                <w:b/>
                <w:bCs/>
                <w:color w:val="000000" w:themeColor="text1"/>
              </w:rPr>
              <w:t>Plėtoti mokinių saviraiškos galimybes, padėti atsiskleisti jų gebėjimams.</w:t>
            </w:r>
            <w:r w:rsidR="000A2AA2">
              <w:rPr>
                <w:b/>
                <w:bCs/>
                <w:color w:val="000000" w:themeColor="text1"/>
              </w:rPr>
              <w:t xml:space="preserve"> Vykdyti profesinį orientavimą, sveikatos stiprinimą.</w:t>
            </w:r>
            <w:r w:rsidR="2ECEEF14" w:rsidRPr="0D3DBED5">
              <w:rPr>
                <w:rFonts w:cs="Tahoma"/>
                <w:b/>
                <w:bCs/>
                <w:color w:val="000000" w:themeColor="text1"/>
              </w:rPr>
              <w:t xml:space="preserve"> </w:t>
            </w:r>
          </w:p>
          <w:p w14:paraId="002A0248" w14:textId="3E71D758" w:rsidR="00D21054" w:rsidRPr="005D0C6A" w:rsidRDefault="404922FD" w:rsidP="0D3DBED5">
            <w:pPr>
              <w:jc w:val="both"/>
              <w:rPr>
                <w:color w:val="000000" w:themeColor="text1"/>
              </w:rPr>
            </w:pPr>
            <w:r w:rsidRPr="0D3DBED5">
              <w:rPr>
                <w:rFonts w:cs="Tahoma"/>
                <w:b/>
                <w:bCs/>
                <w:color w:val="000000" w:themeColor="text1"/>
              </w:rPr>
              <w:t>Sėkmės.</w:t>
            </w:r>
            <w:r w:rsidR="25CAB1D2" w:rsidRPr="0D3DBED5">
              <w:rPr>
                <w:rFonts w:cs="Tahoma"/>
                <w:b/>
                <w:bCs/>
                <w:color w:val="000000" w:themeColor="text1"/>
              </w:rPr>
              <w:t xml:space="preserve"> </w:t>
            </w:r>
            <w:r w:rsidR="25CAB1D2" w:rsidRPr="0D3DBED5">
              <w:t>Siekiant sudaryti</w:t>
            </w:r>
            <w:r w:rsidR="25CAB1D2" w:rsidRPr="0D3DBED5">
              <w:rPr>
                <w:sz w:val="28"/>
                <w:szCs w:val="28"/>
              </w:rPr>
              <w:t xml:space="preserve"> </w:t>
            </w:r>
            <w:r w:rsidR="25CAB1D2" w:rsidRPr="0D3DBED5">
              <w:t xml:space="preserve">galimybę kiekvienam mokiniui tenkinti individualius saviraiškos poreikius, atskleisti ir plėtoti jo gebėjimus, galias, ugdyti kompetencijas, parengta 16 </w:t>
            </w:r>
            <w:r w:rsidR="25CAB1D2" w:rsidRPr="0D3DBED5">
              <w:rPr>
                <w:color w:val="000000" w:themeColor="text1"/>
              </w:rPr>
              <w:t>neformaliojo vaikų švietimo programų.</w:t>
            </w:r>
            <w:r w:rsidR="25CAB1D2" w:rsidRPr="0D3DBED5">
              <w:rPr>
                <w:sz w:val="22"/>
                <w:szCs w:val="22"/>
              </w:rPr>
              <w:t xml:space="preserve"> </w:t>
            </w:r>
            <w:r w:rsidR="25CAB1D2" w:rsidRPr="0D3DBED5">
              <w:rPr>
                <w:color w:val="000000" w:themeColor="text1"/>
              </w:rPr>
              <w:t>Mokykloje vykdomoje neformal</w:t>
            </w:r>
            <w:r w:rsidR="000C013B">
              <w:rPr>
                <w:color w:val="000000" w:themeColor="text1"/>
              </w:rPr>
              <w:t>iojo švietimo veikloje dalyvavo</w:t>
            </w:r>
            <w:r w:rsidR="25CAB1D2" w:rsidRPr="0D3DBED5">
              <w:rPr>
                <w:color w:val="000000" w:themeColor="text1"/>
              </w:rPr>
              <w:t xml:space="preserve"> 96 </w:t>
            </w:r>
            <w:r w:rsidR="25CAB1D2" w:rsidRPr="004D2FEA">
              <w:rPr>
                <w:color w:val="000000" w:themeColor="text1"/>
              </w:rPr>
              <w:t>%</w:t>
            </w:r>
            <w:r w:rsidR="73EEFA13" w:rsidRPr="004D2FEA">
              <w:rPr>
                <w:color w:val="000000" w:themeColor="text1"/>
              </w:rPr>
              <w:t xml:space="preserve"> </w:t>
            </w:r>
            <w:r w:rsidR="73EEFA13" w:rsidRPr="003E4B24">
              <w:rPr>
                <w:color w:val="000000" w:themeColor="text1"/>
              </w:rPr>
              <w:t>mokinių (visi atvykstantys į mokyklą)</w:t>
            </w:r>
            <w:r w:rsidR="25CAB1D2" w:rsidRPr="003E4B24">
              <w:rPr>
                <w:color w:val="000000" w:themeColor="text1"/>
              </w:rPr>
              <w:t>. Jie</w:t>
            </w:r>
            <w:r w:rsidR="25CAB1D2" w:rsidRPr="0D3DBED5">
              <w:rPr>
                <w:color w:val="000000" w:themeColor="text1"/>
              </w:rPr>
              <w:t xml:space="preserve"> galėjo rinktis sporto, krepšinio, plaukimo, išmaniųjų technologijų, sensorinio lavinimo, STEAM, kulinarijos, etnokultūros, teatro, muzikavimo būrelius, kūrybines dirbtuves. Būrelių veikla orientuota į individualius kiekvieno mokinio poreikius, gebėjimus, galias, tėvų (globėjų, rūpintojų) pageidavimus. Orientuojantis į patyriminį ugdymą, parengtos dvi STEAM krypties n</w:t>
            </w:r>
            <w:r w:rsidR="000C013B">
              <w:rPr>
                <w:color w:val="000000" w:themeColor="text1"/>
              </w:rPr>
              <w:t xml:space="preserve">eformaliojo švietimo programos </w:t>
            </w:r>
            <w:r w:rsidR="000C013B" w:rsidRPr="0D3DBED5">
              <w:rPr>
                <w:color w:val="000000" w:themeColor="text1"/>
              </w:rPr>
              <w:t>–</w:t>
            </w:r>
            <w:r w:rsidR="25CAB1D2" w:rsidRPr="0D3DBED5">
              <w:rPr>
                <w:color w:val="000000" w:themeColor="text1"/>
              </w:rPr>
              <w:t xml:space="preserve"> „Žaidžiame STEAM“ mažesniesiems vaikams ir „STEAM ekspertai“ vyresniems mokiniams. Sudarytos sąlygos mokykloje veiklą vykdyti NVŠ laisvajai mokytojai, kuri veda būrelio „STEAM – atradimų ir kūrybiškumo laboratorija“ užsiėmimus. Įrengta STEAM klasė, </w:t>
            </w:r>
            <w:r w:rsidR="0AEDB789" w:rsidRPr="0D3DBED5">
              <w:rPr>
                <w:color w:val="000000" w:themeColor="text1"/>
              </w:rPr>
              <w:t xml:space="preserve">dvi </w:t>
            </w:r>
            <w:r w:rsidR="25CAB1D2" w:rsidRPr="0D3DBED5">
              <w:rPr>
                <w:color w:val="000000" w:themeColor="text1"/>
              </w:rPr>
              <w:t>paty</w:t>
            </w:r>
            <w:r w:rsidR="000C013B">
              <w:rPr>
                <w:color w:val="000000" w:themeColor="text1"/>
              </w:rPr>
              <w:t>riminio mokymo(</w:t>
            </w:r>
            <w:proofErr w:type="spellStart"/>
            <w:r w:rsidR="000C013B">
              <w:rPr>
                <w:color w:val="000000" w:themeColor="text1"/>
              </w:rPr>
              <w:t>si</w:t>
            </w:r>
            <w:proofErr w:type="spellEnd"/>
            <w:r w:rsidR="000C013B">
              <w:rPr>
                <w:color w:val="000000" w:themeColor="text1"/>
              </w:rPr>
              <w:t xml:space="preserve">) aplinkos </w:t>
            </w:r>
            <w:r w:rsidR="000C013B" w:rsidRPr="0D3DBED5">
              <w:rPr>
                <w:color w:val="000000" w:themeColor="text1"/>
              </w:rPr>
              <w:t>–</w:t>
            </w:r>
            <w:r w:rsidR="25CAB1D2" w:rsidRPr="0D3DBED5">
              <w:rPr>
                <w:color w:val="000000" w:themeColor="text1"/>
              </w:rPr>
              <w:t xml:space="preserve"> Žalioji klasė ir pakeltos lysvės mokyklos lauko teritorijoje</w:t>
            </w:r>
            <w:r w:rsidR="13094FA4" w:rsidRPr="0D3DBED5">
              <w:rPr>
                <w:color w:val="000000" w:themeColor="text1"/>
              </w:rPr>
              <w:t>.</w:t>
            </w:r>
            <w:r w:rsidR="25CAB1D2" w:rsidRPr="0D3DBED5">
              <w:rPr>
                <w:color w:val="000000" w:themeColor="text1"/>
              </w:rPr>
              <w:t xml:space="preserve"> </w:t>
            </w:r>
            <w:r w:rsidR="0CBE6223" w:rsidRPr="0D3DBED5">
              <w:rPr>
                <w:color w:val="000000" w:themeColor="text1"/>
              </w:rPr>
              <w:t>D</w:t>
            </w:r>
            <w:r w:rsidR="25CAB1D2" w:rsidRPr="0D3DBED5">
              <w:rPr>
                <w:color w:val="000000" w:themeColor="text1"/>
              </w:rPr>
              <w:t>alyvauta respublikiniame projekte „Mažieji tyrinėtojai“ (Kauno Prano Daunio ugdymo centras), vykdytos programos „Darni Mokykla“ veiklos.</w:t>
            </w:r>
            <w:r w:rsidR="000C013B">
              <w:rPr>
                <w:color w:val="000000" w:themeColor="text1"/>
              </w:rPr>
              <w:t xml:space="preserve"> </w:t>
            </w:r>
          </w:p>
          <w:p w14:paraId="26BACF1A" w14:textId="748C81C1" w:rsidR="00D21054" w:rsidRPr="005D0C6A" w:rsidRDefault="25CAB1D2" w:rsidP="0D3DBED5">
            <w:pPr>
              <w:jc w:val="both"/>
              <w:rPr>
                <w:color w:val="000000" w:themeColor="text1"/>
              </w:rPr>
            </w:pPr>
            <w:r w:rsidRPr="0D3DBED5">
              <w:rPr>
                <w:color w:val="000000" w:themeColor="text1"/>
              </w:rPr>
              <w:t xml:space="preserve">Organizuotos Ugdymo karjerai, netradicinio ugdymo, etnokultūrinė dienos.  </w:t>
            </w:r>
          </w:p>
          <w:p w14:paraId="19EF73A1" w14:textId="4684DF1F" w:rsidR="00D21054" w:rsidRPr="005D0C6A" w:rsidRDefault="25CAB1D2" w:rsidP="0D3DBED5">
            <w:pPr>
              <w:jc w:val="both"/>
              <w:rPr>
                <w:color w:val="000000" w:themeColor="text1"/>
              </w:rPr>
            </w:pPr>
            <w:r w:rsidRPr="0D3DBED5">
              <w:rPr>
                <w:color w:val="000000" w:themeColor="text1"/>
              </w:rPr>
              <w:t>Mokykla puoselėjo tradicijas ir organizavo tradicinius renginius</w:t>
            </w:r>
            <w:r w:rsidR="0A698567" w:rsidRPr="0D3DBED5">
              <w:rPr>
                <w:color w:val="000000" w:themeColor="text1"/>
              </w:rPr>
              <w:t>,</w:t>
            </w:r>
            <w:r w:rsidRPr="0D3DBED5">
              <w:rPr>
                <w:color w:val="000000" w:themeColor="text1"/>
              </w:rPr>
              <w:t xml:space="preserve"> skirtus Sausio 13-ajai, Vasario 16-ajai, Kovo 11-ajai paminėti, Užgavėnių šventę, Kaziuko kermošių, Velykinę popietę, Teatro dieną, Paskutinio skambučio šventę, Pyragų dieną, kurios metu surinktos lėšos skirtos Mamų unijai, Kalėdinę vakaronę.  </w:t>
            </w:r>
          </w:p>
          <w:p w14:paraId="76FCE2CD" w14:textId="798AF7A4" w:rsidR="00D21054" w:rsidRPr="005D0C6A" w:rsidRDefault="25CAB1D2" w:rsidP="0D3DBED5">
            <w:pPr>
              <w:jc w:val="both"/>
              <w:rPr>
                <w:color w:val="000000" w:themeColor="text1"/>
              </w:rPr>
            </w:pPr>
            <w:r w:rsidRPr="0D3DBED5">
              <w:rPr>
                <w:color w:val="000000" w:themeColor="text1"/>
              </w:rPr>
              <w:t>Organizuota respublikinė atvirukų paroda – konkursas „Pavasario spalvos“, skirta mokiniams, turintiems specialiųjų ugdymosi poreikių. Konkurse dalyvavo 264 mokinių darbai iš 35 šalies mokyklų. Atvirukų paroda eksponuota Kurtuvėnų svirno galerijoje. Surengta mokinių kūrybinių darbų paroda „Ryškios vasaros spalvos“ Šiaulių miesto savivaldybės viešosios bibliotekos Lieporių filiale, mokinių piešinių paroda UAB „</w:t>
            </w:r>
            <w:proofErr w:type="spellStart"/>
            <w:r w:rsidRPr="0D3DBED5">
              <w:rPr>
                <w:color w:val="000000" w:themeColor="text1"/>
              </w:rPr>
              <w:t>Vilmers</w:t>
            </w:r>
            <w:proofErr w:type="spellEnd"/>
            <w:r w:rsidRPr="0D3DBED5">
              <w:rPr>
                <w:color w:val="000000" w:themeColor="text1"/>
              </w:rPr>
              <w:t>“.</w:t>
            </w:r>
          </w:p>
          <w:p w14:paraId="21308C20" w14:textId="3F1F2514" w:rsidR="00D21054" w:rsidRPr="005D0C6A" w:rsidRDefault="25CAB1D2" w:rsidP="0D3DBED5">
            <w:pPr>
              <w:jc w:val="both"/>
              <w:rPr>
                <w:color w:val="000000" w:themeColor="text1"/>
              </w:rPr>
            </w:pPr>
            <w:r w:rsidRPr="0D3DBED5">
              <w:rPr>
                <w:color w:val="000000" w:themeColor="text1"/>
              </w:rPr>
              <w:t>Organizuoti renginiai kartu su socialiniais partneriais – Šiaulių apskrities Povilo Višinskio viešąja biblioteka (viktorina, skirta Lietuvos valstybės atkūrimo dienai paminėti, renginys lietuvių kalbai puoselėti, knygų pristatymo konkursas 2021), Šiaulių 1-ąja muzikos mokykla (projektas „Vėlinės“), Šiaulių kultūros centru („</w:t>
            </w:r>
            <w:proofErr w:type="spellStart"/>
            <w:r w:rsidRPr="0D3DBED5">
              <w:rPr>
                <w:color w:val="000000" w:themeColor="text1"/>
              </w:rPr>
              <w:t>Trispalviai</w:t>
            </w:r>
            <w:proofErr w:type="spellEnd"/>
            <w:r w:rsidRPr="0D3DBED5">
              <w:rPr>
                <w:color w:val="000000" w:themeColor="text1"/>
              </w:rPr>
              <w:t xml:space="preserve"> LAISVĖS malūnėliai“), Kompleksinių paslaugų namais „Alka“ (projektas „Draugystės girlianda“).</w:t>
            </w:r>
          </w:p>
          <w:p w14:paraId="0895F50D" w14:textId="71E28E9D" w:rsidR="00D21054" w:rsidRPr="005D0C6A" w:rsidRDefault="25CAB1D2" w:rsidP="0D3DBED5">
            <w:pPr>
              <w:jc w:val="both"/>
              <w:rPr>
                <w:color w:val="1C1E21"/>
              </w:rPr>
            </w:pPr>
            <w:r w:rsidRPr="0D3DBED5">
              <w:rPr>
                <w:color w:val="000000" w:themeColor="text1"/>
              </w:rPr>
              <w:t xml:space="preserve">Plėtojant neformaliojo vaikų švietimo veiklas, bendruomenė skatinama dalyvauti tarptautiniuose, šalies projektuose, sporto, meno renginiuose. 2021 m. pradėtas vykdyti Tarptautinis </w:t>
            </w:r>
            <w:proofErr w:type="spellStart"/>
            <w:r w:rsidRPr="00DA453C">
              <w:rPr>
                <w:color w:val="000000" w:themeColor="text1"/>
              </w:rPr>
              <w:t>Norway</w:t>
            </w:r>
            <w:proofErr w:type="spellEnd"/>
            <w:r w:rsidRPr="00DA453C">
              <w:rPr>
                <w:color w:val="000000" w:themeColor="text1"/>
              </w:rPr>
              <w:t xml:space="preserve"> projektas „Raidos sutrikimų turinčių vaikų integracija per sportą“, buvo įgyvendinamas projektas „Aš – aktyvus“,</w:t>
            </w:r>
            <w:r w:rsidR="662100B0" w:rsidRPr="00DA453C">
              <w:rPr>
                <w:color w:val="000000" w:themeColor="text1"/>
              </w:rPr>
              <w:t xml:space="preserve"> </w:t>
            </w:r>
            <w:r w:rsidR="0094084D">
              <w:rPr>
                <w:color w:val="000000" w:themeColor="text1"/>
              </w:rPr>
              <w:t>dalyvauta socialinio partnerio –</w:t>
            </w:r>
            <w:r w:rsidRPr="00DA453C">
              <w:rPr>
                <w:color w:val="000000" w:themeColor="text1"/>
              </w:rPr>
              <w:t xml:space="preserve"> Šiaulių miesto savi</w:t>
            </w:r>
            <w:r w:rsidR="00E67C21">
              <w:rPr>
                <w:color w:val="000000" w:themeColor="text1"/>
              </w:rPr>
              <w:t>valdybės viešosios bibliotekos i</w:t>
            </w:r>
            <w:r w:rsidRPr="00DA453C">
              <w:rPr>
                <w:color w:val="000000" w:themeColor="text1"/>
              </w:rPr>
              <w:t>nicijuotuose projektuose „</w:t>
            </w:r>
            <w:proofErr w:type="spellStart"/>
            <w:r w:rsidRPr="00DA453C">
              <w:rPr>
                <w:color w:val="000000" w:themeColor="text1"/>
              </w:rPr>
              <w:t>Biblioteatras</w:t>
            </w:r>
            <w:proofErr w:type="spellEnd"/>
            <w:r w:rsidRPr="00DA453C">
              <w:rPr>
                <w:color w:val="000000" w:themeColor="text1"/>
              </w:rPr>
              <w:t>: knygos, virstančios realybe“ ir „EKOBIBLIOTEKA: rytojaus kūrėjai 2“. 24 mokiniai dalyvavo Lietuvos Specialiosios olimpiados komiteto organizuotuose renginiuose</w:t>
            </w:r>
            <w:r w:rsidR="00C236BB">
              <w:rPr>
                <w:rFonts w:ascii="Calibri" w:eastAsia="Calibri" w:hAnsi="Calibri" w:cs="Calibri"/>
                <w:color w:val="000000" w:themeColor="text1"/>
                <w:sz w:val="22"/>
                <w:szCs w:val="22"/>
              </w:rPr>
              <w:t xml:space="preserve"> </w:t>
            </w:r>
            <w:r w:rsidR="00C236BB" w:rsidRPr="00DA453C">
              <w:rPr>
                <w:color w:val="1C1E21"/>
              </w:rPr>
              <w:t>–</w:t>
            </w:r>
            <w:r w:rsidRPr="00DA453C">
              <w:rPr>
                <w:rFonts w:ascii="Calibri" w:eastAsia="Calibri" w:hAnsi="Calibri" w:cs="Calibri"/>
                <w:color w:val="000000" w:themeColor="text1"/>
                <w:sz w:val="22"/>
                <w:szCs w:val="22"/>
              </w:rPr>
              <w:t xml:space="preserve"> </w:t>
            </w:r>
            <w:r w:rsidRPr="00DA453C">
              <w:rPr>
                <w:color w:val="000000" w:themeColor="text1"/>
              </w:rPr>
              <w:t xml:space="preserve">Žirginio sporto čempionate „Suvaldyk žirgą” (Šeduvoje); Vidutinio intelekto sutrikimo atletų netradicinių žaidimų </w:t>
            </w:r>
            <w:r w:rsidR="00C236BB">
              <w:rPr>
                <w:color w:val="000000" w:themeColor="text1"/>
              </w:rPr>
              <w:t>čempionate (Kelmėje); Krepšinio</w:t>
            </w:r>
            <w:r w:rsidR="0094084D">
              <w:rPr>
                <w:color w:val="000000" w:themeColor="text1"/>
              </w:rPr>
              <w:t xml:space="preserve"> varžybose (Panevėžyje);</w:t>
            </w:r>
            <w:r w:rsidRPr="00DA453C">
              <w:rPr>
                <w:color w:val="000000" w:themeColor="text1"/>
              </w:rPr>
              <w:t xml:space="preserve"> Krepšinio technikos testų varžybose (Panevėžyje). 12 mokinių tapo laimėtojais, krepšinio varžybose iškovota I vieta. Dalyvaut</w:t>
            </w:r>
            <w:r w:rsidR="00C236BB">
              <w:rPr>
                <w:color w:val="000000" w:themeColor="text1"/>
              </w:rPr>
              <w:t xml:space="preserve">a virtualiuose festivaliuose </w:t>
            </w:r>
            <w:r w:rsidR="00C236BB" w:rsidRPr="00DA453C">
              <w:rPr>
                <w:color w:val="1C1E21"/>
              </w:rPr>
              <w:t>–</w:t>
            </w:r>
            <w:r w:rsidR="00C236BB">
              <w:rPr>
                <w:color w:val="000000" w:themeColor="text1"/>
              </w:rPr>
              <w:t xml:space="preserve"> </w:t>
            </w:r>
            <w:r w:rsidR="00C236BB" w:rsidRPr="0D3DBED5">
              <w:rPr>
                <w:color w:val="1C1E21"/>
              </w:rPr>
              <w:t>„</w:t>
            </w:r>
            <w:r w:rsidRPr="00DA453C">
              <w:t>Vieversio laiškas“ Plungės specialiojo ugdymo centre, Tarptautiniame men</w:t>
            </w:r>
            <w:r w:rsidR="7C0D020C" w:rsidRPr="00DA453C">
              <w:t>ų</w:t>
            </w:r>
            <w:r w:rsidR="0094084D">
              <w:t xml:space="preserve"> festivalyje </w:t>
            </w:r>
            <w:r w:rsidR="0094084D" w:rsidRPr="0D3DBED5">
              <w:rPr>
                <w:color w:val="1C1E21"/>
              </w:rPr>
              <w:t>„</w:t>
            </w:r>
            <w:r w:rsidR="0094084D">
              <w:t>Kai tu šalia</w:t>
            </w:r>
            <w:r w:rsidR="0094084D" w:rsidRPr="00DA453C">
              <w:t>“</w:t>
            </w:r>
            <w:r w:rsidR="0094084D">
              <w:t xml:space="preserve"> Pasvalio </w:t>
            </w:r>
            <w:r w:rsidR="0094084D" w:rsidRPr="0D3DBED5">
              <w:rPr>
                <w:color w:val="1C1E21"/>
              </w:rPr>
              <w:t>„</w:t>
            </w:r>
            <w:r w:rsidR="0094084D">
              <w:t>Riešuto</w:t>
            </w:r>
            <w:r w:rsidR="0094084D" w:rsidRPr="00DA453C">
              <w:t>“</w:t>
            </w:r>
            <w:r w:rsidRPr="00DA453C">
              <w:t xml:space="preserve"> mokykloje, Respublikiniame mu</w:t>
            </w:r>
            <w:r w:rsidR="0094084D">
              <w:t xml:space="preserve">zikos festivalyje </w:t>
            </w:r>
            <w:r w:rsidR="0094084D" w:rsidRPr="0D3DBED5">
              <w:rPr>
                <w:color w:val="1C1E21"/>
              </w:rPr>
              <w:t>„</w:t>
            </w:r>
            <w:r w:rsidR="0094084D">
              <w:t>Meno sūkurys</w:t>
            </w:r>
            <w:r w:rsidR="0094084D" w:rsidRPr="00DA453C">
              <w:t>“</w:t>
            </w:r>
            <w:r w:rsidRPr="00DA453C">
              <w:t xml:space="preserve"> Panevėžio „Šviesos“ specialiojo ugdymo centre. </w:t>
            </w:r>
            <w:r w:rsidRPr="00DA453C">
              <w:rPr>
                <w:color w:val="1C1E21"/>
              </w:rPr>
              <w:t>Lietuvos s</w:t>
            </w:r>
            <w:r w:rsidR="00C236BB">
              <w:rPr>
                <w:color w:val="1C1E21"/>
              </w:rPr>
              <w:t xml:space="preserve">pecialiosios kūrybos draugijos </w:t>
            </w:r>
            <w:r w:rsidR="00C236BB" w:rsidRPr="0D3DBED5">
              <w:rPr>
                <w:color w:val="1C1E21"/>
              </w:rPr>
              <w:t>„</w:t>
            </w:r>
            <w:r w:rsidR="00C236BB">
              <w:rPr>
                <w:color w:val="1C1E21"/>
              </w:rPr>
              <w:t>Guboja</w:t>
            </w:r>
            <w:r w:rsidR="00C236BB" w:rsidRPr="00DA453C">
              <w:t>”</w:t>
            </w:r>
            <w:r w:rsidRPr="00DA453C">
              <w:rPr>
                <w:color w:val="1C1E21"/>
              </w:rPr>
              <w:t xml:space="preserve"> V respublikiniame </w:t>
            </w:r>
            <w:proofErr w:type="spellStart"/>
            <w:r w:rsidRPr="00DA453C">
              <w:rPr>
                <w:color w:val="1C1E21"/>
              </w:rPr>
              <w:t>įtraukaus</w:t>
            </w:r>
            <w:proofErr w:type="spellEnd"/>
            <w:r w:rsidRPr="00DA453C">
              <w:rPr>
                <w:color w:val="1C1E21"/>
              </w:rPr>
              <w:t xml:space="preserve"> muzikavimo konkurse – festivalyje</w:t>
            </w:r>
            <w:r w:rsidRPr="0D3DBED5">
              <w:rPr>
                <w:color w:val="1C1E21"/>
              </w:rPr>
              <w:t xml:space="preserve"> „Perliukai“ laimėtos I ir III premijos.</w:t>
            </w:r>
            <w:r w:rsidR="00C236BB">
              <w:rPr>
                <w:color w:val="1C1E21"/>
              </w:rPr>
              <w:t xml:space="preserve"> </w:t>
            </w:r>
            <w:r w:rsidR="0094084D">
              <w:rPr>
                <w:color w:val="1C1E21"/>
              </w:rPr>
              <w:t xml:space="preserve"> </w:t>
            </w:r>
          </w:p>
          <w:p w14:paraId="04016B17" w14:textId="7FDB32F4" w:rsidR="00D21054" w:rsidRPr="005D0C6A" w:rsidRDefault="25CAB1D2" w:rsidP="0D3DBED5">
            <w:pPr>
              <w:jc w:val="both"/>
              <w:rPr>
                <w:color w:val="000000" w:themeColor="text1"/>
              </w:rPr>
            </w:pPr>
            <w:r w:rsidRPr="0D3DBED5">
              <w:rPr>
                <w:color w:val="000000" w:themeColor="text1"/>
              </w:rPr>
              <w:t>Mokiniai ir mokytojai aktyviai dalyvavo tarptautinėse, respublikinėse piešinių, kūrybinių darbų parodose, konkursuose. 2021 m. dalyvauta 36 piešinių, kūrybinių darbų, fotografijų parodose, konkursuose, pateikti 268 mokinių darbai, 4 mokiniai tapo laimėtojais.</w:t>
            </w:r>
          </w:p>
          <w:p w14:paraId="27707C62" w14:textId="26B99C7D" w:rsidR="004C43C2" w:rsidRDefault="25CAB1D2" w:rsidP="0D3DBED5">
            <w:pPr>
              <w:jc w:val="both"/>
            </w:pPr>
            <w:r w:rsidRPr="0D3DBED5">
              <w:t xml:space="preserve">Pasinaudojus kultūros paso ir  kultūros krepšelio paslaugomis, 96 </w:t>
            </w:r>
            <w:r w:rsidR="00D87570" w:rsidRPr="004D2FEA">
              <w:t>% mokinių</w:t>
            </w:r>
            <w:r w:rsidRPr="0D3DBED5">
              <w:t xml:space="preserve"> turėjo galimybę dalyvauti 22 edukacijose. Siekiant padėti vaikui geriau suprasti, pažinti jį supantį pasaulį, organizuota 12 edukacinių išvykų. Lankytasi Šiaulių Jaunųjų gamtininkų centre, Kurtuvėnų regioniniame parke, zoologijos sode „Raiba plunksna“, dalyvauta edukacijose Naisiuose, Šiaulių apskrities Povilo Višinskio viešojoje bibliotekoje, Dovanų namuose „Plukė“.</w:t>
            </w:r>
            <w:r w:rsidR="36325120" w:rsidRPr="0D3DBED5">
              <w:t xml:space="preserve"> </w:t>
            </w:r>
            <w:r w:rsidR="244FECDA" w:rsidRPr="0D3DBED5">
              <w:t>Visi mokyklos mokiniai turėjo galimybę dalyvauti Geros savijauto</w:t>
            </w:r>
            <w:r w:rsidR="13105860" w:rsidRPr="0D3DBED5">
              <w:t>s programoje.</w:t>
            </w:r>
          </w:p>
          <w:p w14:paraId="2D354CC0" w14:textId="4A93E978" w:rsidR="00D21054" w:rsidRPr="004C43C2" w:rsidRDefault="25CAB1D2" w:rsidP="0D3DBED5">
            <w:pPr>
              <w:jc w:val="both"/>
            </w:pPr>
            <w:r w:rsidRPr="0D3DBED5">
              <w:t>Mokinių atostogų metu organizuotos mokinių užimtumo grupės, 12 mokinių o</w:t>
            </w:r>
            <w:r w:rsidRPr="0D3DBED5">
              <w:rPr>
                <w:color w:val="000000" w:themeColor="text1"/>
              </w:rPr>
              <w:t xml:space="preserve">rganizuotas užimtumas vasaros atostogų metu liepos, rugpjūčio mėnesiais. </w:t>
            </w:r>
          </w:p>
          <w:p w14:paraId="5C894831" w14:textId="58507367" w:rsidR="00D21054" w:rsidRPr="005D0C6A" w:rsidRDefault="25CAB1D2" w:rsidP="0D3DBED5">
            <w:pPr>
              <w:jc w:val="both"/>
            </w:pPr>
            <w:r w:rsidRPr="0D3DBED5">
              <w:t>Ypatingas dėmesys buvo skirtas mokinių socialinių gebėjimų ugdymui, socialinei pilietinei veiklai. Organizuotas socialinis žadintuvas „Autizmas: pažinti, suprasti, padėti“ kartu su VU Šiaulių akademijos studentais, dalyvauta socialiniame projekte „Būk mano draugas</w:t>
            </w:r>
            <w:r w:rsidRPr="0D3DBED5">
              <w:rPr>
                <w:lang w:val="en-US"/>
              </w:rPr>
              <w:t>!”</w:t>
            </w:r>
            <w:r w:rsidRPr="0D3DBED5">
              <w:t xml:space="preserve"> (Kauno Aleksandro Stulginskio mokykla), 6 socialinėse akcijose. </w:t>
            </w:r>
          </w:p>
          <w:p w14:paraId="3D2D3B3B" w14:textId="41BA44DF" w:rsidR="00D21054" w:rsidRPr="005D0C6A" w:rsidRDefault="25CAB1D2" w:rsidP="0D3DBED5">
            <w:pPr>
              <w:jc w:val="both"/>
              <w:rPr>
                <w:b/>
                <w:bCs/>
              </w:rPr>
            </w:pPr>
            <w:r w:rsidRPr="0D3DBED5">
              <w:t>Dalyvauta ankstyvosios prevencijos programose „Obuolio draugai“ ir „Įveikiame kartu“, skirtose vaikų emociniam intelektui ugdyti, organizuoti prevencinės savaitės, sąmoningumo didinimo mėnesio „BE PATYČIŲ“ renginiai.</w:t>
            </w:r>
            <w:r w:rsidRPr="0D3DBED5">
              <w:rPr>
                <w:b/>
                <w:bCs/>
              </w:rPr>
              <w:t xml:space="preserve"> </w:t>
            </w:r>
          </w:p>
          <w:p w14:paraId="1DC09C2F" w14:textId="4430EF75" w:rsidR="00D21054" w:rsidRPr="005D0C6A" w:rsidRDefault="4915E617" w:rsidP="0D3DBED5">
            <w:pPr>
              <w:rPr>
                <w:b/>
                <w:bCs/>
              </w:rPr>
            </w:pPr>
            <w:r w:rsidRPr="0D3DBED5">
              <w:rPr>
                <w:b/>
                <w:bCs/>
              </w:rPr>
              <w:t xml:space="preserve">II. </w:t>
            </w:r>
            <w:r w:rsidR="2EAE0112" w:rsidRPr="0D3DBED5">
              <w:rPr>
                <w:b/>
                <w:bCs/>
              </w:rPr>
              <w:t xml:space="preserve">Tikslas. </w:t>
            </w:r>
            <w:r w:rsidRPr="0D3DBED5">
              <w:rPr>
                <w:b/>
                <w:bCs/>
              </w:rPr>
              <w:t>Pasidalytos lyderystės kultūros kūrimas.</w:t>
            </w:r>
          </w:p>
          <w:p w14:paraId="38607105" w14:textId="69C3B014" w:rsidR="00D21054" w:rsidRPr="005D0C6A" w:rsidRDefault="58F03AD7" w:rsidP="0D3DBED5">
            <w:pPr>
              <w:pStyle w:val="Text"/>
              <w:jc w:val="both"/>
              <w:rPr>
                <w:i/>
                <w:iCs/>
                <w:color w:val="000000" w:themeColor="text1"/>
                <w:lang w:val="lt-LT"/>
              </w:rPr>
            </w:pPr>
            <w:r w:rsidRPr="0D3DBED5">
              <w:rPr>
                <w:b/>
                <w:bCs/>
                <w:lang w:val="lt-LT"/>
              </w:rPr>
              <w:t>Siekiai</w:t>
            </w:r>
            <w:r w:rsidR="5029D2AD" w:rsidRPr="0D3DBED5">
              <w:rPr>
                <w:b/>
                <w:bCs/>
                <w:lang w:val="lt-LT"/>
              </w:rPr>
              <w:t xml:space="preserve">: </w:t>
            </w:r>
            <w:r w:rsidR="50A5EDBA" w:rsidRPr="0D3DBED5">
              <w:rPr>
                <w:i/>
                <w:iCs/>
                <w:lang w:val="lt-LT"/>
              </w:rPr>
              <w:t>M</w:t>
            </w:r>
            <w:r w:rsidR="50A5EDBA" w:rsidRPr="0D3DBED5">
              <w:rPr>
                <w:i/>
                <w:iCs/>
                <w:color w:val="000000" w:themeColor="text1"/>
                <w:lang w:val="lt-LT"/>
              </w:rPr>
              <w:t xml:space="preserve">okytojų, naudojančių skaitmenines </w:t>
            </w:r>
            <w:r w:rsidR="00397B01">
              <w:rPr>
                <w:i/>
                <w:iCs/>
                <w:color w:val="000000" w:themeColor="text1"/>
                <w:lang w:val="lt-LT"/>
              </w:rPr>
              <w:t xml:space="preserve">mokymo aplinkas, dalis (proc.) </w:t>
            </w:r>
            <w:r w:rsidR="00397B01" w:rsidRPr="0D3DBED5">
              <w:rPr>
                <w:rFonts w:eastAsia="Times New Roman"/>
                <w:i/>
                <w:iCs/>
                <w:color w:val="000000" w:themeColor="text1"/>
                <w:lang w:val="lt-LT"/>
              </w:rPr>
              <w:t>–</w:t>
            </w:r>
            <w:r w:rsidR="50A5EDBA" w:rsidRPr="0D3DBED5">
              <w:rPr>
                <w:i/>
                <w:iCs/>
                <w:color w:val="000000" w:themeColor="text1"/>
                <w:lang w:val="lt-LT"/>
              </w:rPr>
              <w:t xml:space="preserve"> 100, </w:t>
            </w:r>
            <w:r w:rsidR="6659B979" w:rsidRPr="0D3DBED5">
              <w:rPr>
                <w:i/>
                <w:iCs/>
                <w:color w:val="000000" w:themeColor="text1"/>
                <w:lang w:val="lt-LT"/>
              </w:rPr>
              <w:t>m</w:t>
            </w:r>
            <w:r w:rsidR="6659B979" w:rsidRPr="0D3DBED5">
              <w:rPr>
                <w:rFonts w:eastAsia="Times New Roman"/>
                <w:i/>
                <w:iCs/>
                <w:color w:val="000000" w:themeColor="text1"/>
                <w:lang w:val="lt-LT"/>
              </w:rPr>
              <w:t>okytojų, turinčių licencijas ir naudojančių </w:t>
            </w:r>
            <w:proofErr w:type="spellStart"/>
            <w:r w:rsidR="6659B979" w:rsidRPr="0D3DBED5">
              <w:rPr>
                <w:rFonts w:eastAsia="Times New Roman"/>
                <w:i/>
                <w:iCs/>
                <w:color w:val="000000" w:themeColor="text1"/>
                <w:lang w:val="lt-LT"/>
              </w:rPr>
              <w:t>Eduka</w:t>
            </w:r>
            <w:proofErr w:type="spellEnd"/>
            <w:r w:rsidR="6659B979" w:rsidRPr="0D3DBED5">
              <w:rPr>
                <w:rFonts w:eastAsia="Times New Roman"/>
                <w:i/>
                <w:iCs/>
                <w:color w:val="000000" w:themeColor="text1"/>
                <w:lang w:val="lt-LT"/>
              </w:rPr>
              <w:t> aplinkoje pateiktą medžiagą, dalis (proc.) – 100;</w:t>
            </w:r>
            <w:r w:rsidR="6659B979" w:rsidRPr="0D3DBED5">
              <w:rPr>
                <w:i/>
                <w:iCs/>
                <w:lang w:val="lt-LT"/>
              </w:rPr>
              <w:t xml:space="preserve"> </w:t>
            </w:r>
            <w:r w:rsidR="40581A90" w:rsidRPr="0D3DBED5">
              <w:rPr>
                <w:i/>
                <w:iCs/>
                <w:color w:val="000000" w:themeColor="text1"/>
                <w:lang w:val="lt-LT"/>
              </w:rPr>
              <w:t xml:space="preserve"> mokytojų, vedusių </w:t>
            </w:r>
            <w:r w:rsidR="00397B01">
              <w:rPr>
                <w:i/>
                <w:iCs/>
                <w:color w:val="000000" w:themeColor="text1"/>
                <w:lang w:val="lt-LT"/>
              </w:rPr>
              <w:t xml:space="preserve">atviras pamokas, dalis (proc.) </w:t>
            </w:r>
            <w:r w:rsidR="00397B01" w:rsidRPr="0D3DBED5">
              <w:rPr>
                <w:rFonts w:eastAsia="Times New Roman"/>
                <w:i/>
                <w:iCs/>
                <w:color w:val="000000" w:themeColor="text1"/>
                <w:lang w:val="lt-LT"/>
              </w:rPr>
              <w:t>–</w:t>
            </w:r>
            <w:r w:rsidR="40581A90" w:rsidRPr="0D3DBED5">
              <w:rPr>
                <w:i/>
                <w:iCs/>
                <w:color w:val="000000" w:themeColor="text1"/>
                <w:lang w:val="lt-LT"/>
              </w:rPr>
              <w:t xml:space="preserve"> 80, </w:t>
            </w:r>
            <w:r w:rsidR="404A5229" w:rsidRPr="0D3DBED5">
              <w:rPr>
                <w:i/>
                <w:iCs/>
                <w:color w:val="000000" w:themeColor="text1"/>
                <w:lang w:val="lt-LT"/>
              </w:rPr>
              <w:t>naujų tikslinių sutarčių su soc</w:t>
            </w:r>
            <w:r w:rsidR="00397B01">
              <w:rPr>
                <w:i/>
                <w:iCs/>
                <w:color w:val="000000" w:themeColor="text1"/>
                <w:lang w:val="lt-LT"/>
              </w:rPr>
              <w:t xml:space="preserve">ialiniais partneriais skaičius </w:t>
            </w:r>
            <w:r w:rsidR="00397B01" w:rsidRPr="0D3DBED5">
              <w:rPr>
                <w:rFonts w:eastAsia="Times New Roman"/>
                <w:i/>
                <w:iCs/>
                <w:color w:val="000000" w:themeColor="text1"/>
                <w:lang w:val="lt-LT"/>
              </w:rPr>
              <w:t>–</w:t>
            </w:r>
            <w:r w:rsidR="404A5229" w:rsidRPr="0D3DBED5">
              <w:rPr>
                <w:i/>
                <w:iCs/>
                <w:color w:val="000000" w:themeColor="text1"/>
                <w:lang w:val="lt-LT"/>
              </w:rPr>
              <w:t xml:space="preserve"> </w:t>
            </w:r>
            <w:r w:rsidR="47A1F1B9" w:rsidRPr="0D3DBED5">
              <w:rPr>
                <w:i/>
                <w:iCs/>
                <w:color w:val="000000" w:themeColor="text1"/>
                <w:lang w:val="lt-LT"/>
              </w:rPr>
              <w:t>7</w:t>
            </w:r>
            <w:r w:rsidR="404A5229" w:rsidRPr="0D3DBED5">
              <w:rPr>
                <w:i/>
                <w:iCs/>
                <w:color w:val="000000" w:themeColor="text1"/>
                <w:lang w:val="lt-LT"/>
              </w:rPr>
              <w:t>.</w:t>
            </w:r>
            <w:r w:rsidR="00397B01">
              <w:rPr>
                <w:i/>
                <w:iCs/>
                <w:color w:val="000000" w:themeColor="text1"/>
                <w:lang w:val="lt-LT"/>
              </w:rPr>
              <w:t xml:space="preserve">  </w:t>
            </w:r>
          </w:p>
          <w:p w14:paraId="54EC4038" w14:textId="62B95176" w:rsidR="00683EC2" w:rsidRPr="00D87570" w:rsidRDefault="00866E82" w:rsidP="0D3DBED5">
            <w:pPr>
              <w:jc w:val="both"/>
              <w:rPr>
                <w:b/>
                <w:bCs/>
                <w:color w:val="000000" w:themeColor="text1"/>
                <w:highlight w:val="yellow"/>
              </w:rPr>
            </w:pPr>
            <w:r w:rsidRPr="0D3DBED5">
              <w:rPr>
                <w:b/>
                <w:bCs/>
                <w:color w:val="000000" w:themeColor="text1"/>
              </w:rPr>
              <w:t>2</w:t>
            </w:r>
            <w:r w:rsidRPr="00D87570">
              <w:rPr>
                <w:b/>
                <w:bCs/>
                <w:color w:val="000000" w:themeColor="text1"/>
              </w:rPr>
              <w:t xml:space="preserve">.1. </w:t>
            </w:r>
            <w:r w:rsidR="318524B1" w:rsidRPr="00D87570">
              <w:rPr>
                <w:b/>
                <w:bCs/>
                <w:color w:val="000000" w:themeColor="text1"/>
              </w:rPr>
              <w:t xml:space="preserve">Uždavinys. Skatinti mokyklos bendruomenės narius ugdytis lyderystės gebėjimus. </w:t>
            </w:r>
            <w:r w:rsidR="00397B01">
              <w:rPr>
                <w:b/>
                <w:bCs/>
                <w:color w:val="000000" w:themeColor="text1"/>
              </w:rPr>
              <w:t xml:space="preserve"> </w:t>
            </w:r>
          </w:p>
          <w:p w14:paraId="05883396" w14:textId="7AEC7B75" w:rsidR="00683EC2" w:rsidRPr="00D87570" w:rsidRDefault="58F03AD7" w:rsidP="0D3DBED5">
            <w:pPr>
              <w:jc w:val="both"/>
            </w:pPr>
            <w:r w:rsidRPr="00D87570">
              <w:rPr>
                <w:b/>
                <w:bCs/>
                <w:color w:val="000000" w:themeColor="text1"/>
              </w:rPr>
              <w:t>Sėkmės.</w:t>
            </w:r>
            <w:r w:rsidR="5F3D40E6" w:rsidRPr="00D87570">
              <w:rPr>
                <w:b/>
                <w:bCs/>
                <w:color w:val="000000" w:themeColor="text1"/>
              </w:rPr>
              <w:t xml:space="preserve"> </w:t>
            </w:r>
            <w:r w:rsidR="5F3D40E6" w:rsidRPr="00D87570">
              <w:rPr>
                <w:color w:val="000000" w:themeColor="text1"/>
              </w:rPr>
              <w:t>M</w:t>
            </w:r>
            <w:r w:rsidR="7ECF1069" w:rsidRPr="00D87570">
              <w:t>okyklo</w:t>
            </w:r>
            <w:r w:rsidR="6CFA2F3D" w:rsidRPr="00D87570">
              <w:t xml:space="preserve">je buvo </w:t>
            </w:r>
            <w:r w:rsidR="3D318C5A" w:rsidRPr="00D87570">
              <w:t>vykdomas</w:t>
            </w:r>
            <w:r w:rsidR="372FE118" w:rsidRPr="00D87570">
              <w:t xml:space="preserve"> Europos komisijos Erasmus+ KA1</w:t>
            </w:r>
            <w:r w:rsidR="7EFDF801" w:rsidRPr="00D87570">
              <w:t xml:space="preserve"> </w:t>
            </w:r>
            <w:r w:rsidR="372FE118" w:rsidRPr="00D87570">
              <w:t>programos finansuojam</w:t>
            </w:r>
            <w:r w:rsidR="312A6250" w:rsidRPr="00D87570">
              <w:t>a</w:t>
            </w:r>
            <w:r w:rsidR="650B903D" w:rsidRPr="00D87570">
              <w:t>s</w:t>
            </w:r>
            <w:r w:rsidR="372FE118" w:rsidRPr="00D87570">
              <w:t xml:space="preserve"> projekt</w:t>
            </w:r>
            <w:r w:rsidR="5BDE2341" w:rsidRPr="00D87570">
              <w:t>as</w:t>
            </w:r>
            <w:r w:rsidR="36658A4D" w:rsidRPr="00D87570">
              <w:t xml:space="preserve"> ,,Inovatyvus mokytojas</w:t>
            </w:r>
            <w:r w:rsidR="7EFDF801" w:rsidRPr="00D87570">
              <w:t xml:space="preserve"> </w:t>
            </w:r>
            <w:r w:rsidR="00397B01" w:rsidRPr="0D3DBED5">
              <w:rPr>
                <w:i/>
                <w:iCs/>
                <w:color w:val="000000" w:themeColor="text1"/>
              </w:rPr>
              <w:t>–</w:t>
            </w:r>
            <w:r w:rsidR="36658A4D" w:rsidRPr="00D87570">
              <w:t xml:space="preserve"> sėkmingas mokinys“</w:t>
            </w:r>
            <w:r w:rsidR="372FE118" w:rsidRPr="00D87570">
              <w:t xml:space="preserve"> (</w:t>
            </w:r>
            <w:r w:rsidR="36658A4D" w:rsidRPr="00D87570">
              <w:t xml:space="preserve">Nr. </w:t>
            </w:r>
            <w:fldSimple w:instr=" MERGEFIELD Projekto_Nr ">
              <w:r w:rsidR="36658A4D" w:rsidRPr="00D87570">
                <w:rPr>
                  <w:noProof/>
                </w:rPr>
                <w:t>2020-1-LT01-KA101-077614</w:t>
              </w:r>
            </w:fldSimple>
            <w:r w:rsidR="24C5BE40" w:rsidRPr="00D87570">
              <w:t>).</w:t>
            </w:r>
            <w:r w:rsidR="53714804" w:rsidRPr="00D87570">
              <w:t xml:space="preserve"> </w:t>
            </w:r>
            <w:r w:rsidRPr="00D87570">
              <w:t xml:space="preserve">Koordinatoriai </w:t>
            </w:r>
            <w:r w:rsidR="00397B01" w:rsidRPr="0D3DBED5">
              <w:rPr>
                <w:i/>
                <w:iCs/>
                <w:color w:val="000000" w:themeColor="text1"/>
              </w:rPr>
              <w:t>–</w:t>
            </w:r>
            <w:r w:rsidR="372FE118" w:rsidRPr="00D87570">
              <w:t xml:space="preserve"> Šiaulių sanatorinė mokykla, </w:t>
            </w:r>
            <w:r w:rsidR="00397B01">
              <w:t xml:space="preserve">partneriai </w:t>
            </w:r>
            <w:r w:rsidR="00397B01" w:rsidRPr="0D3DBED5">
              <w:rPr>
                <w:i/>
                <w:iCs/>
                <w:color w:val="000000" w:themeColor="text1"/>
              </w:rPr>
              <w:t>–</w:t>
            </w:r>
            <w:r w:rsidRPr="00D87570">
              <w:t xml:space="preserve"> </w:t>
            </w:r>
            <w:r w:rsidR="372FE118" w:rsidRPr="00D87570">
              <w:t xml:space="preserve">Panevėžio ,,Vyturio“ progimnazija. </w:t>
            </w:r>
            <w:r w:rsidR="4F02D773" w:rsidRPr="00D87570">
              <w:t>Dėl COVID-19 pandemijos sustabdžius projekto mobilumų veiklas, konsorciumo dalyviai dalinosi gerąja patirtimi Šiaulių</w:t>
            </w:r>
            <w:r w:rsidR="001B0575">
              <w:t xml:space="preserve"> </w:t>
            </w:r>
            <w:r w:rsidR="001B0575" w:rsidRPr="0D3DBED5">
              <w:t>„</w:t>
            </w:r>
            <w:r w:rsidR="001B0575">
              <w:t>Ringuvos</w:t>
            </w:r>
            <w:r w:rsidR="001B0575" w:rsidRPr="0D3DBED5">
              <w:t>“</w:t>
            </w:r>
            <w:r w:rsidR="18314046" w:rsidRPr="00D87570">
              <w:t xml:space="preserve"> ir Šiaulių sanatorinėje</w:t>
            </w:r>
            <w:r w:rsidR="4F02D773" w:rsidRPr="00D87570">
              <w:t xml:space="preserve"> mokyklose</w:t>
            </w:r>
            <w:r w:rsidR="001B0575">
              <w:t xml:space="preserve"> </w:t>
            </w:r>
            <w:r w:rsidR="001B0575" w:rsidRPr="0D3DBED5">
              <w:rPr>
                <w:i/>
                <w:iCs/>
                <w:color w:val="000000" w:themeColor="text1"/>
              </w:rPr>
              <w:t>–</w:t>
            </w:r>
            <w:r w:rsidR="4F02D773" w:rsidRPr="00D87570">
              <w:t xml:space="preserve"> </w:t>
            </w:r>
            <w:r w:rsidR="39219964" w:rsidRPr="00D87570">
              <w:t>vestos atviros pamokos,</w:t>
            </w:r>
            <w:r w:rsidR="4F02D773" w:rsidRPr="00D87570">
              <w:t xml:space="preserve"> susipažin</w:t>
            </w:r>
            <w:r w:rsidR="32D1F3B7" w:rsidRPr="00D87570">
              <w:t>ta</w:t>
            </w:r>
            <w:r w:rsidR="7E1E394E" w:rsidRPr="00D87570">
              <w:t xml:space="preserve"> su </w:t>
            </w:r>
            <w:proofErr w:type="spellStart"/>
            <w:r w:rsidR="7E1E394E" w:rsidRPr="00D87570">
              <w:t>sensomotorinio</w:t>
            </w:r>
            <w:proofErr w:type="spellEnd"/>
            <w:r w:rsidR="1C658103" w:rsidRPr="00D87570">
              <w:t>, meninio</w:t>
            </w:r>
            <w:r w:rsidR="7E1E394E" w:rsidRPr="00D87570">
              <w:t xml:space="preserve"> ugdymo veikl</w:t>
            </w:r>
            <w:r w:rsidR="6201AF9D" w:rsidRPr="00D87570">
              <w:t>omis</w:t>
            </w:r>
            <w:r w:rsidR="7E1E394E" w:rsidRPr="00D87570">
              <w:t xml:space="preserve">, </w:t>
            </w:r>
            <w:r w:rsidR="17306CA3" w:rsidRPr="00D87570">
              <w:t>edukacinėmis</w:t>
            </w:r>
            <w:r w:rsidR="7E1E394E" w:rsidRPr="00D87570">
              <w:t xml:space="preserve"> aplinkomis.</w:t>
            </w:r>
            <w:r w:rsidR="7A0F72C7" w:rsidRPr="00D87570">
              <w:t xml:space="preserve"> </w:t>
            </w:r>
            <w:r w:rsidR="7E1E394E" w:rsidRPr="00D87570">
              <w:t>Buvo tęsiamos p</w:t>
            </w:r>
            <w:r w:rsidR="372FE118" w:rsidRPr="00D87570">
              <w:t>rojekt</w:t>
            </w:r>
            <w:r w:rsidR="310B7FA9" w:rsidRPr="00D87570">
              <w:t>o</w:t>
            </w:r>
            <w:r w:rsidR="372FE118" w:rsidRPr="00D87570">
              <w:t xml:space="preserve"> ,,Aš aktyvus</w:t>
            </w:r>
            <w:r w:rsidR="372FE118" w:rsidRPr="00D87570">
              <w:rPr>
                <w:color w:val="000000" w:themeColor="text1"/>
              </w:rPr>
              <w:t>“</w:t>
            </w:r>
            <w:r w:rsidR="346BE8D3" w:rsidRPr="00D87570">
              <w:rPr>
                <w:color w:val="000000" w:themeColor="text1"/>
              </w:rPr>
              <w:t xml:space="preserve"> </w:t>
            </w:r>
            <w:r w:rsidR="398A7F07" w:rsidRPr="00D87570">
              <w:rPr>
                <w:color w:val="000000" w:themeColor="text1"/>
              </w:rPr>
              <w:t>(</w:t>
            </w:r>
            <w:r w:rsidR="7EFDF801" w:rsidRPr="00D87570">
              <w:rPr>
                <w:rStyle w:val="normaltextrun"/>
                <w:shd w:val="clear" w:color="auto" w:fill="FFFFFF"/>
              </w:rPr>
              <w:t>Nr.SRF-SIĮ-</w:t>
            </w:r>
            <w:r w:rsidR="7EFDF801" w:rsidRPr="004D2FEA">
              <w:rPr>
                <w:rStyle w:val="normaltextrun"/>
                <w:shd w:val="clear" w:color="auto" w:fill="FFFFFF"/>
              </w:rPr>
              <w:t>2020-1-0213</w:t>
            </w:r>
            <w:r w:rsidR="398A7F07" w:rsidRPr="00D87570">
              <w:rPr>
                <w:color w:val="000000" w:themeColor="text1"/>
              </w:rPr>
              <w:t>)</w:t>
            </w:r>
            <w:r w:rsidR="372FE118" w:rsidRPr="00D87570">
              <w:rPr>
                <w:color w:val="000000" w:themeColor="text1"/>
              </w:rPr>
              <w:t xml:space="preserve"> </w:t>
            </w:r>
            <w:r w:rsidR="372FE118" w:rsidRPr="00D87570">
              <w:t>bendrai finansuot</w:t>
            </w:r>
            <w:r w:rsidR="41F979CE" w:rsidRPr="00D87570">
              <w:t>o</w:t>
            </w:r>
            <w:r w:rsidR="372FE118" w:rsidRPr="00D87570">
              <w:t xml:space="preserve"> Sporto rėmimo fondo lėšomis, kurį administravo Švietimo, mokslo ir sporto ministerija, Švietimo mainų paramos fondas ir Centrinė projektų valdymo agentūra,</w:t>
            </w:r>
            <w:r w:rsidR="631A4508" w:rsidRPr="00D87570">
              <w:t xml:space="preserve"> veiklos. Mokyklos kieme </w:t>
            </w:r>
            <w:r w:rsidR="4B5276AC" w:rsidRPr="00D87570">
              <w:t>papildyto</w:t>
            </w:r>
            <w:r w:rsidR="44EBE048" w:rsidRPr="00D87570">
              <w:t>s</w:t>
            </w:r>
            <w:r w:rsidR="4B5276AC" w:rsidRPr="00D87570">
              <w:t xml:space="preserve"> 2 aktyvaus poilsio zonos nauja</w:t>
            </w:r>
            <w:r w:rsidR="608A82AF" w:rsidRPr="00D87570">
              <w:t xml:space="preserve"> įranga,</w:t>
            </w:r>
            <w:r w:rsidR="18F68C21" w:rsidRPr="00D87570">
              <w:t xml:space="preserve"> </w:t>
            </w:r>
            <w:r w:rsidR="631A4508" w:rsidRPr="00D87570">
              <w:t xml:space="preserve">įsigytos priemonės </w:t>
            </w:r>
            <w:r w:rsidR="1D7335CC" w:rsidRPr="00D87570">
              <w:t xml:space="preserve">sporto renginių </w:t>
            </w:r>
            <w:r w:rsidR="631A4508" w:rsidRPr="00D87570">
              <w:t>organizavimui.</w:t>
            </w:r>
            <w:r w:rsidR="462B5CDC" w:rsidRPr="00D87570">
              <w:t xml:space="preserve"> </w:t>
            </w:r>
            <w:r w:rsidR="372FE118" w:rsidRPr="00D87570">
              <w:t xml:space="preserve">Įgyvendinant tarptautinį </w:t>
            </w:r>
            <w:proofErr w:type="spellStart"/>
            <w:r w:rsidR="372FE118" w:rsidRPr="00D87570">
              <w:t>Nordplus</w:t>
            </w:r>
            <w:proofErr w:type="spellEnd"/>
            <w:r w:rsidR="372FE118" w:rsidRPr="00D87570">
              <w:t xml:space="preserve"> </w:t>
            </w:r>
            <w:proofErr w:type="spellStart"/>
            <w:r w:rsidR="081D7E9F" w:rsidRPr="00D87570">
              <w:t>Junior</w:t>
            </w:r>
            <w:proofErr w:type="spellEnd"/>
            <w:r w:rsidR="081D7E9F" w:rsidRPr="00D87570">
              <w:t xml:space="preserve"> </w:t>
            </w:r>
            <w:r w:rsidR="372FE118" w:rsidRPr="00D87570">
              <w:t>projektą</w:t>
            </w:r>
            <w:r w:rsidR="7EFDF801" w:rsidRPr="00D87570">
              <w:t xml:space="preserve"> ,,Mokymo metodų taikymas kūno kultūros pamokose ugdant</w:t>
            </w:r>
            <w:r w:rsidR="7EFDF801">
              <w:t xml:space="preserve"> </w:t>
            </w:r>
            <w:r w:rsidR="7EFDF801" w:rsidRPr="00D87570">
              <w:t>vaikus, turinčius specialiųjų ugdymosi poreikių“</w:t>
            </w:r>
            <w:r w:rsidR="549FFCEE" w:rsidRPr="00D87570">
              <w:t xml:space="preserve"> </w:t>
            </w:r>
            <w:r w:rsidR="066B1B96" w:rsidRPr="00D87570">
              <w:rPr>
                <w:color w:val="000000" w:themeColor="text1"/>
              </w:rPr>
              <w:t>(</w:t>
            </w:r>
            <w:r w:rsidR="7EFDF801" w:rsidRPr="00D87570">
              <w:rPr>
                <w:color w:val="000000" w:themeColor="text1"/>
              </w:rPr>
              <w:t xml:space="preserve">Nr. </w:t>
            </w:r>
            <w:r w:rsidR="7EFDF801" w:rsidRPr="00D87570">
              <w:t>NPJR-2020/10245</w:t>
            </w:r>
            <w:r w:rsidR="066B1B96" w:rsidRPr="00D87570">
              <w:rPr>
                <w:color w:val="000000" w:themeColor="text1"/>
              </w:rPr>
              <w:t>)</w:t>
            </w:r>
            <w:r w:rsidR="372FE118" w:rsidRPr="00D87570">
              <w:t xml:space="preserve"> buvo dali</w:t>
            </w:r>
            <w:r w:rsidR="27DAEA1C" w:rsidRPr="00D87570">
              <w:t xml:space="preserve">namasi </w:t>
            </w:r>
            <w:r w:rsidR="372FE118" w:rsidRPr="00D87570">
              <w:t xml:space="preserve">gerąja darbo patirtimi </w:t>
            </w:r>
            <w:r w:rsidR="7F7BDE01" w:rsidRPr="00D87570">
              <w:t xml:space="preserve">su Latvijos, Estijos pedagogais </w:t>
            </w:r>
            <w:r w:rsidR="372FE118" w:rsidRPr="00D87570">
              <w:t>organizuojant fizinio aktyvumo veiklas</w:t>
            </w:r>
            <w:r w:rsidR="0E4207EA" w:rsidRPr="00D87570">
              <w:t>.</w:t>
            </w:r>
          </w:p>
          <w:p w14:paraId="092DFCC0" w14:textId="5048E4BE" w:rsidR="00683EC2" w:rsidRPr="00D87570" w:rsidRDefault="68D3D56E" w:rsidP="0D3DBED5">
            <w:pPr>
              <w:jc w:val="both"/>
              <w:rPr>
                <w:highlight w:val="yellow"/>
                <w:lang w:val="lt"/>
              </w:rPr>
            </w:pPr>
            <w:r w:rsidRPr="00D87570">
              <w:t>Mokytojai ir auklėtojai sistemi</w:t>
            </w:r>
            <w:r w:rsidR="7F8516F2" w:rsidRPr="00D87570">
              <w:t>n</w:t>
            </w:r>
            <w:r w:rsidRPr="00D87570">
              <w:t xml:space="preserve">gai dirbo metodinėse grupėse. </w:t>
            </w:r>
            <w:r w:rsidR="0A60320C" w:rsidRPr="00D87570">
              <w:t xml:space="preserve">Mokytojai mokėsi kartu skaitydami </w:t>
            </w:r>
            <w:r w:rsidR="0A60320C" w:rsidRPr="00D87570">
              <w:rPr>
                <w:lang w:val="lt"/>
              </w:rPr>
              <w:t xml:space="preserve"> </w:t>
            </w:r>
            <w:proofErr w:type="spellStart"/>
            <w:r w:rsidR="0A60320C" w:rsidRPr="00D87570">
              <w:rPr>
                <w:lang w:val="lt"/>
              </w:rPr>
              <w:t>Dylan</w:t>
            </w:r>
            <w:proofErr w:type="spellEnd"/>
            <w:r w:rsidR="0A60320C" w:rsidRPr="00D87570">
              <w:rPr>
                <w:lang w:val="lt"/>
              </w:rPr>
              <w:t xml:space="preserve"> </w:t>
            </w:r>
            <w:proofErr w:type="spellStart"/>
            <w:r w:rsidR="0A60320C" w:rsidRPr="00D87570">
              <w:rPr>
                <w:lang w:val="lt"/>
              </w:rPr>
              <w:t>Wiliam</w:t>
            </w:r>
            <w:proofErr w:type="spellEnd"/>
            <w:r w:rsidR="0A60320C" w:rsidRPr="00D87570">
              <w:rPr>
                <w:lang w:val="lt"/>
              </w:rPr>
              <w:t xml:space="preserve"> „MOKYTIS padedantis vertinimas“</w:t>
            </w:r>
            <w:r w:rsidR="0A60320C" w:rsidRPr="00D87570">
              <w:rPr>
                <w:b/>
                <w:bCs/>
                <w:lang w:val="lt"/>
              </w:rPr>
              <w:t xml:space="preserve"> </w:t>
            </w:r>
            <w:r w:rsidR="0A60320C" w:rsidRPr="00D87570">
              <w:rPr>
                <w:lang w:val="lt"/>
              </w:rPr>
              <w:t>knygą, dalinosi gerąja patirtimi Skaityk</w:t>
            </w:r>
            <w:r w:rsidR="00B44E2A">
              <w:rPr>
                <w:lang w:val="lt"/>
              </w:rPr>
              <w:t xml:space="preserve"> -</w:t>
            </w:r>
            <w:r w:rsidR="1C790AA2" w:rsidRPr="00D87570">
              <w:rPr>
                <w:lang w:val="lt"/>
              </w:rPr>
              <w:t xml:space="preserve"> </w:t>
            </w:r>
            <w:r w:rsidR="0A60320C" w:rsidRPr="00D87570">
              <w:rPr>
                <w:lang w:val="lt"/>
              </w:rPr>
              <w:t>Paremk</w:t>
            </w:r>
            <w:r w:rsidR="1C790AA2" w:rsidRPr="00D87570">
              <w:rPr>
                <w:lang w:val="lt"/>
              </w:rPr>
              <w:t xml:space="preserve"> </w:t>
            </w:r>
            <w:r w:rsidR="00B44E2A">
              <w:rPr>
                <w:lang w:val="lt"/>
              </w:rPr>
              <w:t>-</w:t>
            </w:r>
            <w:r w:rsidR="36583040" w:rsidRPr="00D87570">
              <w:rPr>
                <w:lang w:val="lt"/>
              </w:rPr>
              <w:t xml:space="preserve"> </w:t>
            </w:r>
            <w:r w:rsidR="0A60320C" w:rsidRPr="00D87570">
              <w:rPr>
                <w:lang w:val="lt"/>
              </w:rPr>
              <w:t>Bendradarbiauk veiklose.</w:t>
            </w:r>
            <w:r w:rsidR="518B2ACA" w:rsidRPr="00D87570">
              <w:rPr>
                <w:lang w:val="lt"/>
              </w:rPr>
              <w:t xml:space="preserve"> 80%</w:t>
            </w:r>
            <w:r w:rsidR="40B3EEC5" w:rsidRPr="00D87570">
              <w:rPr>
                <w:lang w:val="lt"/>
              </w:rPr>
              <w:t xml:space="preserve"> </w:t>
            </w:r>
            <w:r w:rsidR="40B3EEC5" w:rsidRPr="00D87570">
              <w:t>pedagogų vedė atviras, integruotas pamokas, užsiėmimus, veiklas, mokėsi vieni iš kitų, dalydamiesi patirtimi, atradimais, sumanymais.</w:t>
            </w:r>
            <w:r w:rsidR="1E4A7E8D" w:rsidRPr="00D87570">
              <w:rPr>
                <w:lang w:val="lt"/>
              </w:rPr>
              <w:t xml:space="preserve"> </w:t>
            </w:r>
          </w:p>
          <w:p w14:paraId="3475681D" w14:textId="15CE5B67" w:rsidR="00683EC2" w:rsidRPr="00D87570" w:rsidRDefault="71C9C7E5" w:rsidP="0D3DBED5">
            <w:pPr>
              <w:jc w:val="both"/>
              <w:rPr>
                <w:lang w:val="lt"/>
              </w:rPr>
            </w:pPr>
            <w:r w:rsidRPr="00D87570">
              <w:t xml:space="preserve">Mokykloje </w:t>
            </w:r>
            <w:r w:rsidR="68D3D56E" w:rsidRPr="00D87570">
              <w:t xml:space="preserve">veikė </w:t>
            </w:r>
            <w:r w:rsidR="2D56B159" w:rsidRPr="00D87570">
              <w:t>7</w:t>
            </w:r>
            <w:r w:rsidR="2A14B7F7" w:rsidRPr="00D87570">
              <w:t xml:space="preserve"> </w:t>
            </w:r>
            <w:r w:rsidR="68D3D56E" w:rsidRPr="00D87570">
              <w:t>darbo grupės.</w:t>
            </w:r>
            <w:r w:rsidR="40654D00" w:rsidRPr="00D87570">
              <w:t xml:space="preserve"> Išryškėjo darbo grupių vadovų lyderystė.</w:t>
            </w:r>
            <w:r w:rsidR="20F2536E" w:rsidRPr="00D87570">
              <w:t xml:space="preserve"> V</w:t>
            </w:r>
            <w:r w:rsidR="68D3D56E" w:rsidRPr="00D87570">
              <w:t>ertinimo</w:t>
            </w:r>
            <w:r w:rsidR="32B9C89C" w:rsidRPr="00D87570">
              <w:t>/įsivertinimo</w:t>
            </w:r>
            <w:r w:rsidR="68D3D56E" w:rsidRPr="00D87570">
              <w:t xml:space="preserve"> duomenys </w:t>
            </w:r>
            <w:r w:rsidR="0F63C718" w:rsidRPr="00D87570">
              <w:t xml:space="preserve">atskleidė, kad objektyviausiai savo veiklą </w:t>
            </w:r>
            <w:r w:rsidR="12015C45" w:rsidRPr="00D87570">
              <w:t>įsi</w:t>
            </w:r>
            <w:r w:rsidR="0F63C718" w:rsidRPr="00D87570">
              <w:t xml:space="preserve">vertino Projektų darbo grupė. </w:t>
            </w:r>
            <w:r w:rsidR="298EDD9B" w:rsidRPr="00D87570">
              <w:t xml:space="preserve">Geriausiai įvertinta </w:t>
            </w:r>
            <w:r w:rsidR="4E278EF0" w:rsidRPr="00D87570">
              <w:t>V</w:t>
            </w:r>
            <w:r w:rsidR="298EDD9B" w:rsidRPr="00D87570">
              <w:t>aiko gerovės komisijos veikla.</w:t>
            </w:r>
            <w:r w:rsidR="4905173D" w:rsidRPr="00D87570">
              <w:t xml:space="preserve"> </w:t>
            </w:r>
            <w:r w:rsidR="5563181C" w:rsidRPr="00D87570">
              <w:t xml:space="preserve">Projektų grupė </w:t>
            </w:r>
            <w:r w:rsidR="78F26534" w:rsidRPr="00D87570">
              <w:t>su</w:t>
            </w:r>
            <w:r w:rsidR="5563181C" w:rsidRPr="00D87570">
              <w:t xml:space="preserve">rado rėmėjų mokyklos lauko klasės </w:t>
            </w:r>
            <w:r w:rsidR="67F4558C" w:rsidRPr="00D87570">
              <w:t>įrengimui</w:t>
            </w:r>
            <w:r w:rsidR="5563181C" w:rsidRPr="00D87570">
              <w:t xml:space="preserve">, Vaiko gerovės komisija </w:t>
            </w:r>
            <w:r w:rsidR="3DD256B6" w:rsidRPr="00D87570">
              <w:t xml:space="preserve">sistemingai organizavo </w:t>
            </w:r>
            <w:r w:rsidR="4B7F926D" w:rsidRPr="00D87570">
              <w:t xml:space="preserve">trišalius </w:t>
            </w:r>
            <w:r w:rsidR="3DD256B6" w:rsidRPr="00D87570">
              <w:t>posėdžius</w:t>
            </w:r>
            <w:r w:rsidR="4BA29E0A" w:rsidRPr="00D87570">
              <w:t xml:space="preserve"> Mokinys</w:t>
            </w:r>
            <w:r w:rsidR="00B44E2A">
              <w:t xml:space="preserve"> -</w:t>
            </w:r>
            <w:r w:rsidR="1C562839" w:rsidRPr="00D87570">
              <w:t xml:space="preserve"> </w:t>
            </w:r>
            <w:r w:rsidR="4BA29E0A" w:rsidRPr="00D87570">
              <w:t>Mokytojai</w:t>
            </w:r>
            <w:r w:rsidR="22EB390B" w:rsidRPr="00D87570">
              <w:t xml:space="preserve"> </w:t>
            </w:r>
            <w:r w:rsidR="00B44E2A">
              <w:t>-</w:t>
            </w:r>
            <w:r w:rsidR="2C644835" w:rsidRPr="00D87570">
              <w:t xml:space="preserve"> </w:t>
            </w:r>
            <w:r w:rsidR="4BA29E0A" w:rsidRPr="00D87570">
              <w:t>Mokinio tėvai</w:t>
            </w:r>
            <w:r w:rsidR="47137C6D" w:rsidRPr="00D87570">
              <w:t xml:space="preserve"> </w:t>
            </w:r>
            <w:r w:rsidR="3786993B" w:rsidRPr="00D87570">
              <w:t>(</w:t>
            </w:r>
            <w:r w:rsidR="4BA29E0A" w:rsidRPr="00D87570">
              <w:t>globėjai, rūpintojai</w:t>
            </w:r>
            <w:r w:rsidR="3132C1D0" w:rsidRPr="00D87570">
              <w:t>)</w:t>
            </w:r>
            <w:r w:rsidR="3DD256B6" w:rsidRPr="00D87570">
              <w:t>, aptar</w:t>
            </w:r>
            <w:r w:rsidR="086E973C" w:rsidRPr="00D87570">
              <w:t>iant individualius ugdymo planus.</w:t>
            </w:r>
            <w:r w:rsidR="3DD256B6" w:rsidRPr="00D87570">
              <w:t xml:space="preserve"> </w:t>
            </w:r>
            <w:r w:rsidR="3167A1B0" w:rsidRPr="00D87570">
              <w:t>Mokyklos veiklos kokybės įsivertinimo darbo grupė</w:t>
            </w:r>
            <w:r w:rsidR="3CBDA18A" w:rsidRPr="00D87570">
              <w:t xml:space="preserve"> identifikavo mokyklo</w:t>
            </w:r>
            <w:r w:rsidR="0A61B6FF" w:rsidRPr="00D87570">
              <w:t>s veiklos stipriąsias ir silpnąsias puses, p</w:t>
            </w:r>
            <w:r w:rsidR="2B0F4466" w:rsidRPr="00D87570">
              <w:t xml:space="preserve">arengė rekomendacijas mokyklos veiklos tobulinimui. </w:t>
            </w:r>
            <w:r w:rsidR="0B766C2B" w:rsidRPr="00D87570">
              <w:t>Ugdymo karjerai darbo grupė</w:t>
            </w:r>
            <w:r w:rsidR="519F360F" w:rsidRPr="00D87570">
              <w:t xml:space="preserve"> </w:t>
            </w:r>
            <w:r w:rsidR="0B766C2B" w:rsidRPr="00D87570">
              <w:t>organizavo skaitmeninių ugdymo(-</w:t>
            </w:r>
            <w:proofErr w:type="spellStart"/>
            <w:r w:rsidR="0B766C2B" w:rsidRPr="00D87570">
              <w:t>si</w:t>
            </w:r>
            <w:proofErr w:type="spellEnd"/>
            <w:r w:rsidR="0B766C2B" w:rsidRPr="00D87570">
              <w:t xml:space="preserve">) aplinkų </w:t>
            </w:r>
            <w:r w:rsidR="050FD5C7" w:rsidRPr="00D87570">
              <w:t>naudojimą,</w:t>
            </w:r>
            <w:r w:rsidR="46398DCC" w:rsidRPr="00D87570">
              <w:t xml:space="preserve"> </w:t>
            </w:r>
            <w:r w:rsidR="14EADD9A" w:rsidRPr="00D87570">
              <w:t>skaitmeninio ugdymo turinio kūrimą</w:t>
            </w:r>
            <w:r w:rsidR="27E315C1" w:rsidRPr="00D87570">
              <w:t>.</w:t>
            </w:r>
            <w:r w:rsidR="0B3E9271" w:rsidRPr="00D87570">
              <w:t xml:space="preserve"> </w:t>
            </w:r>
            <w:r w:rsidR="6F2094D1" w:rsidRPr="00D87570">
              <w:t xml:space="preserve">Mokymosi be sienų darbo grupė </w:t>
            </w:r>
            <w:r w:rsidR="365E13E2" w:rsidRPr="00D87570">
              <w:t xml:space="preserve">aktyviai bendradarbiavo su VU Šiaulių akademija, </w:t>
            </w:r>
            <w:r w:rsidR="6F2094D1" w:rsidRPr="00D87570">
              <w:t>Šiaulių apskrities P. Viši</w:t>
            </w:r>
            <w:r w:rsidR="4B46D8C5" w:rsidRPr="00D87570">
              <w:t>nskio</w:t>
            </w:r>
            <w:r w:rsidR="3BD1AF7A" w:rsidRPr="00D87570">
              <w:t xml:space="preserve"> </w:t>
            </w:r>
            <w:r w:rsidR="658DCFC8" w:rsidRPr="00D87570">
              <w:t>b</w:t>
            </w:r>
            <w:r w:rsidR="4B46D8C5" w:rsidRPr="00D87570">
              <w:t>ibliotek</w:t>
            </w:r>
            <w:r w:rsidR="13B45099" w:rsidRPr="00D87570">
              <w:t>a, organizavo bendras veiklas.</w:t>
            </w:r>
            <w:r w:rsidR="0FDC5B53" w:rsidRPr="00D87570">
              <w:t xml:space="preserve"> Bendruomenės skatinimo darbo grupė įgyvendino mokinių skat</w:t>
            </w:r>
            <w:r w:rsidR="53DF72A4" w:rsidRPr="00D87570">
              <w:t>inimo sistemą, organizavo socialines akcijas, rūpinosi mokyklos bend</w:t>
            </w:r>
            <w:r w:rsidR="21838819" w:rsidRPr="00D87570">
              <w:t>ruomenės mikroklimato gerinimu.</w:t>
            </w:r>
          </w:p>
          <w:p w14:paraId="3F140D0F" w14:textId="7605CEEA" w:rsidR="00683EC2" w:rsidRPr="00D87570" w:rsidRDefault="007382F0" w:rsidP="0D3DBED5">
            <w:pPr>
              <w:jc w:val="both"/>
            </w:pPr>
            <w:r w:rsidRPr="00D87570">
              <w:rPr>
                <w:color w:val="000000" w:themeColor="text1"/>
              </w:rPr>
              <w:t>Mokytoj</w:t>
            </w:r>
            <w:r w:rsidR="49FCFDC2" w:rsidRPr="00D87570">
              <w:rPr>
                <w:color w:val="000000" w:themeColor="text1"/>
              </w:rPr>
              <w:t>ai</w:t>
            </w:r>
            <w:r w:rsidRPr="00D87570">
              <w:rPr>
                <w:color w:val="000000" w:themeColor="text1"/>
              </w:rPr>
              <w:t>, turintys</w:t>
            </w:r>
            <w:r w:rsidR="7283EB07" w:rsidRPr="00D87570">
              <w:rPr>
                <w:color w:val="000000" w:themeColor="text1"/>
              </w:rPr>
              <w:t xml:space="preserve"> </w:t>
            </w:r>
            <w:r w:rsidRPr="00D87570">
              <w:rPr>
                <w:color w:val="000000" w:themeColor="text1"/>
              </w:rPr>
              <w:t> </w:t>
            </w:r>
            <w:r w:rsidR="4E179864" w:rsidRPr="00D87570">
              <w:rPr>
                <w:color w:val="000000" w:themeColor="text1"/>
              </w:rPr>
              <w:t xml:space="preserve">EDUKA </w:t>
            </w:r>
            <w:r w:rsidRPr="00D87570">
              <w:rPr>
                <w:color w:val="000000" w:themeColor="text1"/>
              </w:rPr>
              <w:t>licencijas</w:t>
            </w:r>
            <w:r w:rsidR="31B4BE82" w:rsidRPr="00D87570">
              <w:rPr>
                <w:color w:val="000000" w:themeColor="text1"/>
              </w:rPr>
              <w:t>,</w:t>
            </w:r>
            <w:r w:rsidRPr="00D87570">
              <w:rPr>
                <w:color w:val="000000" w:themeColor="text1"/>
              </w:rPr>
              <w:t> 100</w:t>
            </w:r>
            <w:r w:rsidR="274B4EDF" w:rsidRPr="00D87570">
              <w:rPr>
                <w:color w:val="000000" w:themeColor="text1"/>
              </w:rPr>
              <w:t xml:space="preserve">% </w:t>
            </w:r>
            <w:r w:rsidR="7D8B2FAB" w:rsidRPr="00D87570">
              <w:rPr>
                <w:color w:val="000000" w:themeColor="text1"/>
              </w:rPr>
              <w:t>n</w:t>
            </w:r>
            <w:r w:rsidRPr="00D87570">
              <w:rPr>
                <w:color w:val="000000" w:themeColor="text1"/>
              </w:rPr>
              <w:t>audojo </w:t>
            </w:r>
            <w:proofErr w:type="spellStart"/>
            <w:r w:rsidRPr="00D87570">
              <w:rPr>
                <w:color w:val="000000" w:themeColor="text1"/>
              </w:rPr>
              <w:t>Eduka</w:t>
            </w:r>
            <w:proofErr w:type="spellEnd"/>
            <w:r w:rsidRPr="00D87570">
              <w:rPr>
                <w:color w:val="000000" w:themeColor="text1"/>
              </w:rPr>
              <w:t> aplinkoje pateiktą medžiagą</w:t>
            </w:r>
            <w:r w:rsidR="46195143" w:rsidRPr="00D87570">
              <w:rPr>
                <w:color w:val="000000" w:themeColor="text1"/>
              </w:rPr>
              <w:t xml:space="preserve">. </w:t>
            </w:r>
            <w:r w:rsidRPr="00D87570">
              <w:rPr>
                <w:lang w:val="lt"/>
              </w:rPr>
              <w:t>Skaitmenini</w:t>
            </w:r>
            <w:r w:rsidR="141E0801" w:rsidRPr="00D87570">
              <w:rPr>
                <w:lang w:val="lt"/>
              </w:rPr>
              <w:t xml:space="preserve">am </w:t>
            </w:r>
            <w:r w:rsidRPr="00D87570">
              <w:t>ugdymo turini</w:t>
            </w:r>
            <w:r w:rsidR="6EC525CB" w:rsidRPr="00D87570">
              <w:t>ui</w:t>
            </w:r>
            <w:r w:rsidRPr="00D87570">
              <w:t xml:space="preserve"> perteikti </w:t>
            </w:r>
            <w:r w:rsidR="3B084EB4" w:rsidRPr="00D87570">
              <w:t>naudot</w:t>
            </w:r>
            <w:r w:rsidR="4F70995A" w:rsidRPr="00D87570">
              <w:t>a</w:t>
            </w:r>
            <w:r w:rsidRPr="00D87570">
              <w:t xml:space="preserve"> </w:t>
            </w:r>
            <w:proofErr w:type="spellStart"/>
            <w:r w:rsidRPr="00D87570">
              <w:t>Hello</w:t>
            </w:r>
            <w:proofErr w:type="spellEnd"/>
            <w:r w:rsidRPr="00D87570">
              <w:t xml:space="preserve"> </w:t>
            </w:r>
            <w:proofErr w:type="spellStart"/>
            <w:r w:rsidRPr="00D87570">
              <w:t>Smart</w:t>
            </w:r>
            <w:proofErr w:type="spellEnd"/>
            <w:r w:rsidRPr="00D87570">
              <w:t>, I3touch išmaniųjų ekranų program</w:t>
            </w:r>
            <w:r w:rsidR="722CDB45" w:rsidRPr="00D87570">
              <w:t>a</w:t>
            </w:r>
            <w:r w:rsidRPr="00D87570">
              <w:t xml:space="preserve"> I3LEARNHUB, </w:t>
            </w:r>
            <w:proofErr w:type="spellStart"/>
            <w:r w:rsidRPr="00D87570">
              <w:t>Wordwall</w:t>
            </w:r>
            <w:proofErr w:type="spellEnd"/>
            <w:r w:rsidRPr="00D87570">
              <w:t xml:space="preserve">, </w:t>
            </w:r>
            <w:proofErr w:type="spellStart"/>
            <w:r w:rsidRPr="00D87570">
              <w:t>Smart</w:t>
            </w:r>
            <w:proofErr w:type="spellEnd"/>
            <w:r w:rsidRPr="00D87570">
              <w:t xml:space="preserve"> </w:t>
            </w:r>
            <w:proofErr w:type="spellStart"/>
            <w:r w:rsidRPr="00D87570">
              <w:t>Notebook</w:t>
            </w:r>
            <w:proofErr w:type="spellEnd"/>
            <w:r w:rsidRPr="00D87570">
              <w:t xml:space="preserve">, </w:t>
            </w:r>
            <w:proofErr w:type="spellStart"/>
            <w:r w:rsidRPr="00D87570">
              <w:t>Smart</w:t>
            </w:r>
            <w:proofErr w:type="spellEnd"/>
            <w:r w:rsidRPr="00D87570">
              <w:t xml:space="preserve"> </w:t>
            </w:r>
            <w:proofErr w:type="spellStart"/>
            <w:r w:rsidRPr="00D87570">
              <w:t>Cloud</w:t>
            </w:r>
            <w:proofErr w:type="spellEnd"/>
            <w:r w:rsidRPr="00D87570">
              <w:t xml:space="preserve"> programos. Atnaujint</w:t>
            </w:r>
            <w:r w:rsidR="4F6968FC" w:rsidRPr="00D87570">
              <w:t>a</w:t>
            </w:r>
            <w:r w:rsidRPr="00D87570">
              <w:t xml:space="preserve"> </w:t>
            </w:r>
            <w:r w:rsidR="728B8021" w:rsidRPr="00D87570">
              <w:t>,,Penkių pojūčių” klasės</w:t>
            </w:r>
            <w:r w:rsidRPr="00D87570">
              <w:t xml:space="preserve"> program</w:t>
            </w:r>
            <w:r w:rsidR="63CDFBBD" w:rsidRPr="00D87570">
              <w:t>a.</w:t>
            </w:r>
          </w:p>
          <w:p w14:paraId="77A0CEC3" w14:textId="551650F3" w:rsidR="00683EC2" w:rsidRPr="00D87570" w:rsidRDefault="3F177290" w:rsidP="0D3DBED5">
            <w:pPr>
              <w:jc w:val="both"/>
              <w:rPr>
                <w:color w:val="000000" w:themeColor="text1"/>
              </w:rPr>
            </w:pPr>
            <w:r w:rsidRPr="00D87570">
              <w:t>Pedagoginiai darbuotojai kvalifikaciją kėlė dalyvaudami ilgalaikėje</w:t>
            </w:r>
            <w:r w:rsidR="05DFEE2A" w:rsidRPr="00D87570">
              <w:rPr>
                <w:color w:val="000000" w:themeColor="text1"/>
              </w:rPr>
              <w:t xml:space="preserve"> kvalif</w:t>
            </w:r>
            <w:r w:rsidR="118B6513" w:rsidRPr="00D87570">
              <w:rPr>
                <w:color w:val="000000" w:themeColor="text1"/>
              </w:rPr>
              <w:t>i</w:t>
            </w:r>
            <w:r w:rsidR="05DFEE2A" w:rsidRPr="00D87570">
              <w:rPr>
                <w:color w:val="000000" w:themeColor="text1"/>
              </w:rPr>
              <w:t>kacijos tobulinimo program</w:t>
            </w:r>
            <w:r w:rsidR="464C9CFB" w:rsidRPr="00D87570">
              <w:rPr>
                <w:color w:val="000000" w:themeColor="text1"/>
              </w:rPr>
              <w:t>oje</w:t>
            </w:r>
            <w:r w:rsidR="05DFEE2A" w:rsidRPr="00D87570">
              <w:rPr>
                <w:color w:val="000000" w:themeColor="text1"/>
              </w:rPr>
              <w:t xml:space="preserve"> „Pagalbos mokiniui mokykloje tobulinimas įveikiant psichologinius ir nuotolinio mokymo iššūkius įtraukiajame ugdyme“</w:t>
            </w:r>
            <w:r w:rsidR="7EE2DAEE" w:rsidRPr="00D87570">
              <w:rPr>
                <w:color w:val="000000" w:themeColor="text1"/>
              </w:rPr>
              <w:t>. D</w:t>
            </w:r>
            <w:r w:rsidR="05DFEE2A" w:rsidRPr="00D87570">
              <w:rPr>
                <w:color w:val="000000" w:themeColor="text1"/>
              </w:rPr>
              <w:t xml:space="preserve">alyvauta moduliuose:  </w:t>
            </w:r>
            <w:r w:rsidR="0EFCBA2B" w:rsidRPr="00D87570">
              <w:rPr>
                <w:color w:val="000000" w:themeColor="text1"/>
              </w:rPr>
              <w:t>Profesinis sa</w:t>
            </w:r>
            <w:r w:rsidR="00BB6915">
              <w:rPr>
                <w:color w:val="000000" w:themeColor="text1"/>
              </w:rPr>
              <w:t>ntykis su vaiku. Z kartos vaikų</w:t>
            </w:r>
            <w:r w:rsidR="0EFCBA2B" w:rsidRPr="00D87570">
              <w:rPr>
                <w:color w:val="000000" w:themeColor="text1"/>
              </w:rPr>
              <w:t xml:space="preserve"> ugdymas</w:t>
            </w:r>
            <w:r w:rsidR="395A5D95" w:rsidRPr="00D87570">
              <w:rPr>
                <w:color w:val="000000" w:themeColor="text1"/>
              </w:rPr>
              <w:t xml:space="preserve"> (</w:t>
            </w:r>
            <w:r w:rsidR="26178289" w:rsidRPr="00D87570">
              <w:rPr>
                <w:color w:val="000000" w:themeColor="text1"/>
              </w:rPr>
              <w:t xml:space="preserve">lektorius E. </w:t>
            </w:r>
            <w:proofErr w:type="spellStart"/>
            <w:r w:rsidR="26178289" w:rsidRPr="00D87570">
              <w:rPr>
                <w:color w:val="000000" w:themeColor="text1"/>
              </w:rPr>
              <w:t>Karmaza</w:t>
            </w:r>
            <w:proofErr w:type="spellEnd"/>
            <w:r w:rsidR="7AEC7C03" w:rsidRPr="00D87570">
              <w:rPr>
                <w:color w:val="000000" w:themeColor="text1"/>
              </w:rPr>
              <w:t>),</w:t>
            </w:r>
            <w:r w:rsidR="0EFCBA2B" w:rsidRPr="00D87570">
              <w:rPr>
                <w:color w:val="000000" w:themeColor="text1"/>
              </w:rPr>
              <w:t xml:space="preserve"> </w:t>
            </w:r>
            <w:proofErr w:type="spellStart"/>
            <w:r w:rsidR="0EFCBA2B" w:rsidRPr="00D87570">
              <w:t>Hellosmart</w:t>
            </w:r>
            <w:proofErr w:type="spellEnd"/>
            <w:r w:rsidR="0EFCBA2B" w:rsidRPr="00D87570">
              <w:t xml:space="preserve"> pritaikymas organizuojant įtraukiojo ugdymo procesą</w:t>
            </w:r>
            <w:r w:rsidR="66BA505A" w:rsidRPr="00D87570">
              <w:t xml:space="preserve"> (</w:t>
            </w:r>
            <w:r w:rsidR="0EFCBA2B" w:rsidRPr="00D87570">
              <w:t>lektorė</w:t>
            </w:r>
            <w:r w:rsidR="7F98360B" w:rsidRPr="00D87570">
              <w:t xml:space="preserve"> </w:t>
            </w:r>
            <w:r w:rsidR="0EFCBA2B" w:rsidRPr="00D87570">
              <w:t>I.</w:t>
            </w:r>
            <w:r w:rsidR="392A6230" w:rsidRPr="00D87570">
              <w:t xml:space="preserve"> </w:t>
            </w:r>
            <w:r w:rsidR="0EFCBA2B" w:rsidRPr="00D87570">
              <w:t>Kazymirkienė</w:t>
            </w:r>
            <w:r w:rsidR="2C5EC686" w:rsidRPr="00D87570">
              <w:t>),</w:t>
            </w:r>
            <w:r w:rsidR="05DFEE2A" w:rsidRPr="00D87570">
              <w:rPr>
                <w:color w:val="000000" w:themeColor="text1"/>
              </w:rPr>
              <w:t xml:space="preserve"> Atsparumas pokyčiams</w:t>
            </w:r>
            <w:r w:rsidR="0519AE98" w:rsidRPr="00D87570">
              <w:rPr>
                <w:color w:val="000000" w:themeColor="text1"/>
              </w:rPr>
              <w:t xml:space="preserve"> (l</w:t>
            </w:r>
            <w:r w:rsidR="05DFEE2A" w:rsidRPr="00D87570">
              <w:rPr>
                <w:color w:val="000000" w:themeColor="text1"/>
              </w:rPr>
              <w:t xml:space="preserve">ektorė B. </w:t>
            </w:r>
            <w:proofErr w:type="spellStart"/>
            <w:r w:rsidR="05DFEE2A" w:rsidRPr="00D87570">
              <w:rPr>
                <w:color w:val="000000" w:themeColor="text1"/>
              </w:rPr>
              <w:t>Ruplytė</w:t>
            </w:r>
            <w:proofErr w:type="spellEnd"/>
            <w:r w:rsidR="05DFEE2A" w:rsidRPr="00D87570">
              <w:rPr>
                <w:color w:val="000000" w:themeColor="text1"/>
              </w:rPr>
              <w:t xml:space="preserve">). </w:t>
            </w:r>
            <w:r w:rsidR="6C3A52A0" w:rsidRPr="00D87570">
              <w:rPr>
                <w:color w:val="000000" w:themeColor="text1"/>
              </w:rPr>
              <w:t>Vykdant Mokyklos mokytojų ir pagalbos mokiniui specialistų atestacijos programą, 2021 atestuotas 1 moky</w:t>
            </w:r>
            <w:r w:rsidR="363537AC" w:rsidRPr="00D87570">
              <w:rPr>
                <w:color w:val="000000" w:themeColor="text1"/>
              </w:rPr>
              <w:t>tojas, suteikiant vyresniojo mokytojo, ugdančio didelių ir labai didelių specialiųjų poreikių mokiniu</w:t>
            </w:r>
            <w:r w:rsidR="7790527A" w:rsidRPr="00D87570">
              <w:rPr>
                <w:color w:val="000000" w:themeColor="text1"/>
              </w:rPr>
              <w:t>s, kvalifikacinę kategoriją.</w:t>
            </w:r>
          </w:p>
          <w:p w14:paraId="6AA37E8D" w14:textId="487E5DD7" w:rsidR="2DCD8EFD" w:rsidRPr="00D87570" w:rsidRDefault="2DCD8EFD" w:rsidP="5B6F7553">
            <w:pPr>
              <w:jc w:val="both"/>
              <w:rPr>
                <w:color w:val="000000" w:themeColor="text1"/>
                <w:lang w:val="lt"/>
              </w:rPr>
            </w:pPr>
            <w:r w:rsidRPr="00D87570">
              <w:rPr>
                <w:color w:val="000000" w:themeColor="text1"/>
                <w:lang w:val="lt"/>
              </w:rPr>
              <w:t xml:space="preserve">Mokytojo padėjėjai dalyvavo Šiaulių m. </w:t>
            </w:r>
            <w:r w:rsidR="003E4B24" w:rsidRPr="00D87570">
              <w:rPr>
                <w:color w:val="000000" w:themeColor="text1"/>
              </w:rPr>
              <w:t>Pedagoginės psichologinės tarnybos</w:t>
            </w:r>
            <w:r w:rsidRPr="00D87570">
              <w:rPr>
                <w:color w:val="000000" w:themeColor="text1"/>
                <w:lang w:val="lt"/>
              </w:rPr>
              <w:t xml:space="preserve"> </w:t>
            </w:r>
            <w:r w:rsidR="2AA16058" w:rsidRPr="00D87570">
              <w:rPr>
                <w:color w:val="000000" w:themeColor="text1"/>
                <w:lang w:val="lt"/>
              </w:rPr>
              <w:t xml:space="preserve">organizuotuose mokymuose apie </w:t>
            </w:r>
            <w:r w:rsidR="2673FDCD" w:rsidRPr="00D87570">
              <w:rPr>
                <w:color w:val="000000" w:themeColor="text1"/>
                <w:lang w:val="lt"/>
              </w:rPr>
              <w:t>specialiųjų ugdymosi poreikių turinčius vaikus, jų ugdymą, netinkamo elgesio priežastis ir jų įveikimą</w:t>
            </w:r>
            <w:r w:rsidR="3E81C0F7" w:rsidRPr="00D87570">
              <w:rPr>
                <w:color w:val="000000" w:themeColor="text1"/>
                <w:lang w:val="lt"/>
              </w:rPr>
              <w:t>,</w:t>
            </w:r>
            <w:r w:rsidR="26F0FF91" w:rsidRPr="00D87570">
              <w:rPr>
                <w:color w:val="000000" w:themeColor="text1"/>
                <w:lang w:val="lt"/>
              </w:rPr>
              <w:t xml:space="preserve"> ryšio su vaiku kūrimą bei</w:t>
            </w:r>
            <w:r w:rsidR="3E81C0F7" w:rsidRPr="00D87570">
              <w:rPr>
                <w:color w:val="000000" w:themeColor="text1"/>
                <w:lang w:val="lt"/>
              </w:rPr>
              <w:t xml:space="preserve"> įgalinantį bendradarbiavimą su mokiniu ir jo artimąja aplinka</w:t>
            </w:r>
            <w:r w:rsidR="208A692D" w:rsidRPr="00D87570">
              <w:rPr>
                <w:color w:val="000000" w:themeColor="text1"/>
                <w:lang w:val="lt"/>
              </w:rPr>
              <w:t>.</w:t>
            </w:r>
          </w:p>
          <w:p w14:paraId="03DA8893" w14:textId="509CB139" w:rsidR="00683EC2" w:rsidRPr="00AF57FF" w:rsidRDefault="372FE118" w:rsidP="0D3DBED5">
            <w:pPr>
              <w:jc w:val="both"/>
              <w:rPr>
                <w:sz w:val="22"/>
                <w:szCs w:val="22"/>
              </w:rPr>
            </w:pPr>
            <w:r w:rsidRPr="0D3DBED5">
              <w:rPr>
                <w:b/>
                <w:bCs/>
              </w:rPr>
              <w:t>2.2.</w:t>
            </w:r>
            <w:r w:rsidR="45E9B772" w:rsidRPr="0D3DBED5">
              <w:rPr>
                <w:b/>
                <w:bCs/>
              </w:rPr>
              <w:t xml:space="preserve"> Uždavinys. </w:t>
            </w:r>
            <w:r w:rsidR="45E9B772" w:rsidRPr="0D3DBED5">
              <w:rPr>
                <w:b/>
                <w:bCs/>
                <w:color w:val="000000" w:themeColor="text1"/>
              </w:rPr>
              <w:t xml:space="preserve">Plėtoti </w:t>
            </w:r>
            <w:r w:rsidR="007F5195">
              <w:rPr>
                <w:b/>
                <w:bCs/>
                <w:color w:val="000000" w:themeColor="text1"/>
              </w:rPr>
              <w:t xml:space="preserve">tikslinę </w:t>
            </w:r>
            <w:r w:rsidR="45E9B772" w:rsidRPr="0D3DBED5">
              <w:rPr>
                <w:b/>
                <w:bCs/>
                <w:color w:val="000000" w:themeColor="text1"/>
              </w:rPr>
              <w:t xml:space="preserve">socialinę partnerystę. </w:t>
            </w:r>
          </w:p>
          <w:p w14:paraId="1B3B4640" w14:textId="2D371BE0" w:rsidR="00683EC2" w:rsidRPr="003E4B24" w:rsidRDefault="58F03AD7" w:rsidP="0D3DBED5">
            <w:pPr>
              <w:jc w:val="both"/>
            </w:pPr>
            <w:r w:rsidRPr="0D3DBED5">
              <w:rPr>
                <w:b/>
                <w:bCs/>
                <w:color w:val="000000" w:themeColor="text1"/>
              </w:rPr>
              <w:t>Sėkmės.</w:t>
            </w:r>
            <w:r>
              <w:t xml:space="preserve"> </w:t>
            </w:r>
            <w:r w:rsidR="7EFDF801" w:rsidRPr="003E4B24">
              <w:t>Atsižvelg</w:t>
            </w:r>
            <w:r w:rsidR="573D5235" w:rsidRPr="003E4B24">
              <w:t>iant</w:t>
            </w:r>
            <w:r w:rsidR="7EFDF801" w:rsidRPr="003E4B24">
              <w:t xml:space="preserve"> į </w:t>
            </w:r>
            <w:r w:rsidRPr="003E4B24">
              <w:rPr>
                <w:color w:val="000000" w:themeColor="text1"/>
              </w:rPr>
              <w:t>202</w:t>
            </w:r>
            <w:r w:rsidR="42C9F4B8" w:rsidRPr="003E4B24">
              <w:rPr>
                <w:color w:val="000000" w:themeColor="text1"/>
              </w:rPr>
              <w:t>1</w:t>
            </w:r>
            <w:r w:rsidRPr="003E4B24">
              <w:rPr>
                <w:color w:val="000000" w:themeColor="text1"/>
              </w:rPr>
              <w:t xml:space="preserve"> m. Šiaulių miesto švietimo bendruomenės siek</w:t>
            </w:r>
            <w:r w:rsidR="7EFDF801" w:rsidRPr="003E4B24">
              <w:rPr>
                <w:color w:val="000000" w:themeColor="text1"/>
              </w:rPr>
              <w:t>į</w:t>
            </w:r>
            <w:r w:rsidRPr="003E4B24">
              <w:rPr>
                <w:color w:val="000000" w:themeColor="text1"/>
              </w:rPr>
              <w:t xml:space="preserve"> – tikslinių partnerysčių plėtojimas</w:t>
            </w:r>
            <w:r w:rsidR="7EFDF801" w:rsidRPr="003E4B24">
              <w:rPr>
                <w:color w:val="000000" w:themeColor="text1"/>
              </w:rPr>
              <w:t>,</w:t>
            </w:r>
            <w:r w:rsidRPr="003E4B24">
              <w:rPr>
                <w:color w:val="000000" w:themeColor="text1"/>
              </w:rPr>
              <w:t xml:space="preserve"> </w:t>
            </w:r>
            <w:r w:rsidR="5360D0AF" w:rsidRPr="003E4B24">
              <w:rPr>
                <w:color w:val="000000" w:themeColor="text1"/>
              </w:rPr>
              <w:t xml:space="preserve">pasirašytos </w:t>
            </w:r>
            <w:r w:rsidR="39D75F59" w:rsidRPr="003E4B24">
              <w:rPr>
                <w:color w:val="000000" w:themeColor="text1"/>
              </w:rPr>
              <w:t xml:space="preserve">9 </w:t>
            </w:r>
            <w:r w:rsidR="5360D0AF" w:rsidRPr="003E4B24">
              <w:rPr>
                <w:color w:val="000000" w:themeColor="text1"/>
              </w:rPr>
              <w:t>naujos tikslinės sutartys</w:t>
            </w:r>
            <w:r w:rsidR="68531CA5" w:rsidRPr="003E4B24">
              <w:rPr>
                <w:color w:val="000000" w:themeColor="text1"/>
              </w:rPr>
              <w:t>: b</w:t>
            </w:r>
            <w:r w:rsidR="350536DA" w:rsidRPr="003E4B24">
              <w:t>endradarbiavimo sutartis su Kuršėnų mokinių sporto klubu „Flamingas“</w:t>
            </w:r>
            <w:r w:rsidR="5CBE2099" w:rsidRPr="003E4B24">
              <w:t>,</w:t>
            </w:r>
            <w:r w:rsidR="350536DA" w:rsidRPr="003E4B24">
              <w:t xml:space="preserve"> </w:t>
            </w:r>
            <w:r w:rsidR="786D4696" w:rsidRPr="003E4B24">
              <w:t>b</w:t>
            </w:r>
            <w:r w:rsidR="350536DA" w:rsidRPr="003E4B24">
              <w:t>endradarbiavimo sutartis su Šiaulių profesinio rengimo centr</w:t>
            </w:r>
            <w:r w:rsidR="18B3D8EA" w:rsidRPr="003E4B24">
              <w:t>u</w:t>
            </w:r>
            <w:r w:rsidR="2E5E172E" w:rsidRPr="003E4B24">
              <w:t>,</w:t>
            </w:r>
            <w:r w:rsidR="350536DA" w:rsidRPr="003E4B24">
              <w:t xml:space="preserve"> </w:t>
            </w:r>
            <w:r w:rsidR="1AD2D92A" w:rsidRPr="003E4B24">
              <w:t>s</w:t>
            </w:r>
            <w:r w:rsidR="350536DA" w:rsidRPr="003E4B24">
              <w:t>ocialinė</w:t>
            </w:r>
            <w:r w:rsidR="00D95E08">
              <w:t xml:space="preserve">s partnerystės sutartis su UAB </w:t>
            </w:r>
            <w:r w:rsidR="00D95E08" w:rsidRPr="003E4B24">
              <w:t>„</w:t>
            </w:r>
            <w:proofErr w:type="spellStart"/>
            <w:r w:rsidR="350536DA" w:rsidRPr="003E4B24">
              <w:t>V</w:t>
            </w:r>
            <w:r w:rsidR="00D95E08">
              <w:t>ilmers</w:t>
            </w:r>
            <w:proofErr w:type="spellEnd"/>
            <w:r w:rsidR="00D95E08" w:rsidRPr="003E4B24">
              <w:t>“</w:t>
            </w:r>
            <w:r w:rsidR="00D95E08">
              <w:t>,</w:t>
            </w:r>
            <w:r w:rsidR="1FE0BB4B" w:rsidRPr="003E4B24">
              <w:t xml:space="preserve"> p</w:t>
            </w:r>
            <w:r w:rsidR="350536DA" w:rsidRPr="003E4B24">
              <w:t>aramos sutartis su Šiaulių Rotary klubu „Harmonija“</w:t>
            </w:r>
            <w:r w:rsidR="54543235" w:rsidRPr="003E4B24">
              <w:t xml:space="preserve">, </w:t>
            </w:r>
            <w:r w:rsidR="69A60A3A" w:rsidRPr="003E4B24">
              <w:t>s</w:t>
            </w:r>
            <w:r w:rsidR="350536DA" w:rsidRPr="003E4B24">
              <w:t>ocialinės partnerystės sutartis su</w:t>
            </w:r>
            <w:r w:rsidR="3FC396BB" w:rsidRPr="003E4B24">
              <w:t xml:space="preserve"> </w:t>
            </w:r>
            <w:r w:rsidR="350536DA" w:rsidRPr="003E4B24">
              <w:t>Šiaulių</w:t>
            </w:r>
            <w:r w:rsidR="0CFAE1C0" w:rsidRPr="003E4B24">
              <w:t xml:space="preserve"> </w:t>
            </w:r>
            <w:r w:rsidR="350536DA" w:rsidRPr="003E4B24">
              <w:t>Regbio klubu „Vairas“</w:t>
            </w:r>
            <w:r w:rsidR="0AC4E28D" w:rsidRPr="003E4B24">
              <w:t>,</w:t>
            </w:r>
            <w:r w:rsidR="0559C892" w:rsidRPr="003E4B24">
              <w:t xml:space="preserve"> s</w:t>
            </w:r>
            <w:r w:rsidR="350536DA" w:rsidRPr="003E4B24">
              <w:t>ocialinės partnerystės sutartis su UAB „</w:t>
            </w:r>
            <w:proofErr w:type="spellStart"/>
            <w:r w:rsidR="350536DA" w:rsidRPr="003E4B24">
              <w:t>Grinbeta</w:t>
            </w:r>
            <w:proofErr w:type="spellEnd"/>
            <w:r w:rsidR="350536DA" w:rsidRPr="003E4B24">
              <w:t>“</w:t>
            </w:r>
            <w:r w:rsidR="2CE91D63" w:rsidRPr="003E4B24">
              <w:t>, b</w:t>
            </w:r>
            <w:r w:rsidR="350536DA" w:rsidRPr="003E4B24">
              <w:t xml:space="preserve">endradarbiavimo sutartis su Asociacija </w:t>
            </w:r>
            <w:r w:rsidR="00203A13" w:rsidRPr="003E4B24">
              <w:t>„</w:t>
            </w:r>
            <w:r w:rsidR="350536DA" w:rsidRPr="003E4B24">
              <w:t xml:space="preserve">RAUDONOS NOSYS Gydytojai </w:t>
            </w:r>
            <w:r w:rsidR="00203A13">
              <w:t>klounai</w:t>
            </w:r>
            <w:r w:rsidR="00203A13" w:rsidRPr="003E4B24">
              <w:t>“</w:t>
            </w:r>
            <w:r w:rsidR="45CD448A" w:rsidRPr="003E4B24">
              <w:t>,</w:t>
            </w:r>
            <w:r w:rsidR="3CBD7377" w:rsidRPr="003E4B24">
              <w:t xml:space="preserve"> s</w:t>
            </w:r>
            <w:r w:rsidR="350536DA" w:rsidRPr="003E4B24">
              <w:t>ocialinės partnerystės sutartis su ROL Lithuania, UAB</w:t>
            </w:r>
            <w:r w:rsidR="4ABC7FB2" w:rsidRPr="003E4B24">
              <w:t>,</w:t>
            </w:r>
            <w:r w:rsidR="7CFE8132" w:rsidRPr="003E4B24">
              <w:t xml:space="preserve"> s</w:t>
            </w:r>
            <w:r w:rsidR="350536DA" w:rsidRPr="003E4B24">
              <w:t>ocialinės partnerystės sutartis su UAB „Šiaulių apskrities televizija“</w:t>
            </w:r>
            <w:r w:rsidR="757A22C7" w:rsidRPr="003E4B24">
              <w:t>.</w:t>
            </w:r>
            <w:r w:rsidR="00203A13">
              <w:t xml:space="preserve"> </w:t>
            </w:r>
          </w:p>
          <w:p w14:paraId="3F6AC8EA" w14:textId="061BFFF5" w:rsidR="00683EC2" w:rsidRPr="00AF57FF" w:rsidRDefault="0DAB68A5" w:rsidP="0D3DBED5">
            <w:pPr>
              <w:rPr>
                <w:b/>
                <w:bCs/>
              </w:rPr>
            </w:pPr>
            <w:r w:rsidRPr="0D3DBED5">
              <w:rPr>
                <w:b/>
                <w:bCs/>
              </w:rPr>
              <w:t>III tikslas. Mokyklos materialinės ir techninės bazės stiprinimas.</w:t>
            </w:r>
          </w:p>
          <w:p w14:paraId="70BAE5EB" w14:textId="16573275" w:rsidR="00ED127E" w:rsidRPr="00B96FBC" w:rsidRDefault="75338752" w:rsidP="0D3DBED5">
            <w:pPr>
              <w:pStyle w:val="Text"/>
              <w:snapToGrid w:val="0"/>
              <w:jc w:val="both"/>
              <w:rPr>
                <w:i/>
                <w:iCs/>
                <w:color w:val="000000" w:themeColor="text1"/>
                <w:lang w:val="lt-LT"/>
              </w:rPr>
            </w:pPr>
            <w:r w:rsidRPr="0D3DBED5">
              <w:rPr>
                <w:b/>
                <w:bCs/>
                <w:color w:val="000000" w:themeColor="text1"/>
                <w:lang w:val="lt-LT"/>
              </w:rPr>
              <w:t>Siekiai.</w:t>
            </w:r>
            <w:r w:rsidR="089B4B48" w:rsidRPr="0D3DBED5">
              <w:rPr>
                <w:color w:val="000000" w:themeColor="text1"/>
                <w:lang w:val="lt-LT"/>
              </w:rPr>
              <w:t xml:space="preserve"> </w:t>
            </w:r>
            <w:r w:rsidR="1E204424" w:rsidRPr="0D3DBED5">
              <w:rPr>
                <w:color w:val="000000" w:themeColor="text1"/>
                <w:lang w:val="lt-LT"/>
              </w:rPr>
              <w:t>A</w:t>
            </w:r>
            <w:r w:rsidR="1B6CB4B9" w:rsidRPr="0D3DBED5">
              <w:rPr>
                <w:i/>
                <w:iCs/>
                <w:color w:val="000000" w:themeColor="text1"/>
                <w:lang w:val="lt-LT"/>
              </w:rPr>
              <w:t xml:space="preserve">tnaujintų baldais, įranga kabinetų skaičius – </w:t>
            </w:r>
            <w:r w:rsidR="1B6CB4B9" w:rsidRPr="004D2FEA">
              <w:rPr>
                <w:i/>
                <w:iCs/>
                <w:color w:val="000000" w:themeColor="text1"/>
                <w:lang w:val="lt-LT"/>
              </w:rPr>
              <w:t>3</w:t>
            </w:r>
            <w:r w:rsidR="1B6CB4B9" w:rsidRPr="0D3DBED5">
              <w:rPr>
                <w:i/>
                <w:iCs/>
                <w:color w:val="000000" w:themeColor="text1"/>
                <w:lang w:val="lt-LT"/>
              </w:rPr>
              <w:t>; naujų edukacinių erdvių įrengimas – 2;</w:t>
            </w:r>
            <w:r w:rsidR="6BF64FA3" w:rsidRPr="0D3DBED5">
              <w:rPr>
                <w:rFonts w:eastAsia="Times New Roman"/>
                <w:color w:val="000000" w:themeColor="text1"/>
                <w:lang w:val="lt-LT"/>
              </w:rPr>
              <w:t xml:space="preserve"> </w:t>
            </w:r>
            <w:r w:rsidR="6BF64FA3" w:rsidRPr="0D3DBED5">
              <w:rPr>
                <w:rFonts w:eastAsia="Times New Roman"/>
                <w:i/>
                <w:iCs/>
                <w:color w:val="000000" w:themeColor="text1"/>
                <w:lang w:val="lt-LT"/>
              </w:rPr>
              <w:t>mokomosios medž</w:t>
            </w:r>
            <w:r w:rsidR="00203A13">
              <w:rPr>
                <w:rFonts w:eastAsia="Times New Roman"/>
                <w:i/>
                <w:iCs/>
                <w:color w:val="000000" w:themeColor="text1"/>
                <w:lang w:val="lt-LT"/>
              </w:rPr>
              <w:t xml:space="preserve">iagos, mokymo įrangos skaičius </w:t>
            </w:r>
            <w:r w:rsidR="00203A13" w:rsidRPr="0D3DBED5">
              <w:rPr>
                <w:i/>
                <w:iCs/>
                <w:color w:val="000000" w:themeColor="text1"/>
                <w:lang w:val="lt-LT"/>
              </w:rPr>
              <w:t>–</w:t>
            </w:r>
            <w:r w:rsidR="78E3DA09" w:rsidRPr="0D3DBED5">
              <w:rPr>
                <w:rFonts w:eastAsia="Times New Roman"/>
                <w:i/>
                <w:iCs/>
                <w:color w:val="000000" w:themeColor="text1"/>
                <w:lang w:val="lt-LT"/>
              </w:rPr>
              <w:t xml:space="preserve"> </w:t>
            </w:r>
            <w:r w:rsidR="6BF64FA3" w:rsidRPr="0D3DBED5">
              <w:rPr>
                <w:rFonts w:eastAsia="Times New Roman"/>
                <w:i/>
                <w:iCs/>
                <w:color w:val="000000" w:themeColor="text1"/>
                <w:lang w:val="lt-LT"/>
              </w:rPr>
              <w:t>8,</w:t>
            </w:r>
            <w:r w:rsidR="71A54556" w:rsidRPr="0D3DBED5">
              <w:rPr>
                <w:rFonts w:eastAsia="Times New Roman"/>
                <w:color w:val="000000" w:themeColor="text1"/>
                <w:lang w:val="lt-LT"/>
              </w:rPr>
              <w:t xml:space="preserve"> </w:t>
            </w:r>
            <w:r w:rsidR="71A54556" w:rsidRPr="0D3DBED5">
              <w:rPr>
                <w:rFonts w:eastAsia="Times New Roman"/>
                <w:i/>
                <w:iCs/>
                <w:color w:val="000000" w:themeColor="text1"/>
                <w:lang w:val="lt-LT"/>
              </w:rPr>
              <w:t>naujų edukacinių erdvių mokyklo</w:t>
            </w:r>
            <w:r w:rsidR="00203A13">
              <w:rPr>
                <w:rFonts w:eastAsia="Times New Roman"/>
                <w:i/>
                <w:iCs/>
                <w:color w:val="000000" w:themeColor="text1"/>
                <w:lang w:val="lt-LT"/>
              </w:rPr>
              <w:t xml:space="preserve">s lauko teritorijoje įrengimas </w:t>
            </w:r>
            <w:r w:rsidR="00203A13" w:rsidRPr="0D3DBED5">
              <w:rPr>
                <w:i/>
                <w:iCs/>
                <w:color w:val="000000" w:themeColor="text1"/>
                <w:lang w:val="lt-LT"/>
              </w:rPr>
              <w:t>–</w:t>
            </w:r>
            <w:r w:rsidR="1020CD33" w:rsidRPr="0D3DBED5">
              <w:rPr>
                <w:rFonts w:eastAsia="Times New Roman"/>
                <w:i/>
                <w:iCs/>
                <w:color w:val="000000" w:themeColor="text1"/>
                <w:lang w:val="lt-LT"/>
              </w:rPr>
              <w:t xml:space="preserve"> </w:t>
            </w:r>
            <w:r w:rsidR="71A54556" w:rsidRPr="0D3DBED5">
              <w:rPr>
                <w:rFonts w:eastAsia="Times New Roman"/>
                <w:i/>
                <w:iCs/>
                <w:color w:val="000000" w:themeColor="text1"/>
                <w:lang w:val="lt-LT"/>
              </w:rPr>
              <w:t>2.</w:t>
            </w:r>
          </w:p>
          <w:p w14:paraId="567C7FFB" w14:textId="2A378082" w:rsidR="00ED127E" w:rsidRPr="00B96FBC" w:rsidRDefault="3C470975" w:rsidP="0D3DBED5">
            <w:pPr>
              <w:pStyle w:val="Text"/>
              <w:snapToGrid w:val="0"/>
              <w:jc w:val="both"/>
              <w:rPr>
                <w:color w:val="000000" w:themeColor="text1"/>
                <w:lang w:val="lt-LT"/>
              </w:rPr>
            </w:pPr>
            <w:r w:rsidRPr="0D3DBED5">
              <w:rPr>
                <w:rFonts w:cs="Tahoma"/>
                <w:b/>
                <w:bCs/>
                <w:color w:val="000000" w:themeColor="text1"/>
                <w:lang w:val="lt-LT"/>
              </w:rPr>
              <w:t>3.1.</w:t>
            </w:r>
            <w:r w:rsidR="0744D241" w:rsidRPr="0D3DBED5">
              <w:rPr>
                <w:rFonts w:cs="Tahoma"/>
                <w:b/>
                <w:bCs/>
                <w:color w:val="000000" w:themeColor="text1"/>
                <w:lang w:val="lt-LT"/>
              </w:rPr>
              <w:t xml:space="preserve">Uždavinys. </w:t>
            </w:r>
            <w:r w:rsidR="4F0CE57D" w:rsidRPr="0D3DBED5">
              <w:rPr>
                <w:rFonts w:eastAsia="Times New Roman"/>
                <w:b/>
                <w:bCs/>
                <w:color w:val="000000" w:themeColor="text1"/>
                <w:lang w:val="lt-LT"/>
              </w:rPr>
              <w:t>Užtikrinti mokyklos veiklos funkcionavimą.</w:t>
            </w:r>
            <w:r w:rsidR="00203A13">
              <w:rPr>
                <w:rFonts w:eastAsia="Times New Roman"/>
                <w:b/>
                <w:bCs/>
                <w:color w:val="000000" w:themeColor="text1"/>
                <w:lang w:val="lt-LT"/>
              </w:rPr>
              <w:t xml:space="preserve"> </w:t>
            </w:r>
          </w:p>
          <w:p w14:paraId="197F0259" w14:textId="0030A470" w:rsidR="00ED127E" w:rsidRPr="003E4B24" w:rsidRDefault="6796F70D" w:rsidP="0D3DBED5">
            <w:pPr>
              <w:pStyle w:val="Text"/>
              <w:snapToGrid w:val="0"/>
              <w:jc w:val="both"/>
              <w:rPr>
                <w:lang w:val="lt"/>
              </w:rPr>
            </w:pPr>
            <w:r w:rsidRPr="0D3DBED5">
              <w:rPr>
                <w:rFonts w:cs="Tahoma"/>
                <w:b/>
                <w:bCs/>
                <w:color w:val="000000" w:themeColor="text1"/>
                <w:lang w:val="lt-LT"/>
              </w:rPr>
              <w:t xml:space="preserve">Sėkmės. </w:t>
            </w:r>
            <w:r w:rsidRPr="003E4B24">
              <w:rPr>
                <w:rFonts w:cs="Tahoma"/>
                <w:color w:val="000000" w:themeColor="text1"/>
                <w:lang w:val="lt-LT"/>
              </w:rPr>
              <w:t>Gyvenant kartu su COVID-19 pandemija, m</w:t>
            </w:r>
            <w:proofErr w:type="spellStart"/>
            <w:r w:rsidRPr="003E4B24">
              <w:rPr>
                <w:lang w:val="lt"/>
              </w:rPr>
              <w:t>okykla</w:t>
            </w:r>
            <w:proofErr w:type="spellEnd"/>
            <w:r w:rsidRPr="003E4B24">
              <w:rPr>
                <w:lang w:val="lt"/>
              </w:rPr>
              <w:t xml:space="preserve"> buvo aprūpinta asmens higienos priemonėmis atsižvelgiant į COVID-</w:t>
            </w:r>
            <w:r w:rsidRPr="004D2FEA">
              <w:rPr>
                <w:lang w:val="lt-LT"/>
              </w:rPr>
              <w:t xml:space="preserve">19 </w:t>
            </w:r>
            <w:r w:rsidRPr="003E4B24">
              <w:rPr>
                <w:lang w:val="lt"/>
              </w:rPr>
              <w:t xml:space="preserve">pandemijos valdymo reikalavimus. Mokykloje sisteminami bendruomenės poreikiai ugdymo aplinkų, priemonių atnaujinimui. Įgyvendinta </w:t>
            </w:r>
            <w:r w:rsidR="1EF05C87" w:rsidRPr="003E4B24">
              <w:rPr>
                <w:lang w:val="lt"/>
              </w:rPr>
              <w:t>89</w:t>
            </w:r>
            <w:r w:rsidR="1EF05C87" w:rsidRPr="003E4B24">
              <w:rPr>
                <w:rFonts w:eastAsia="Times New Roman"/>
                <w:color w:val="000000" w:themeColor="text1"/>
                <w:lang w:val="lt-LT"/>
              </w:rPr>
              <w:t xml:space="preserve">% </w:t>
            </w:r>
            <w:r w:rsidRPr="003E4B24">
              <w:rPr>
                <w:lang w:val="lt"/>
              </w:rPr>
              <w:t>bendruomenės poreikių. Įrengt</w:t>
            </w:r>
            <w:r w:rsidR="231DE6B4" w:rsidRPr="003E4B24">
              <w:rPr>
                <w:lang w:val="lt"/>
              </w:rPr>
              <w:t>os</w:t>
            </w:r>
            <w:r w:rsidRPr="003E4B24">
              <w:rPr>
                <w:lang w:val="lt"/>
              </w:rPr>
              <w:t xml:space="preserve"> STEAM</w:t>
            </w:r>
            <w:r w:rsidR="1841EAD2" w:rsidRPr="003E4B24">
              <w:rPr>
                <w:lang w:val="lt"/>
              </w:rPr>
              <w:t xml:space="preserve">, </w:t>
            </w:r>
            <w:proofErr w:type="spellStart"/>
            <w:r w:rsidR="1841EAD2" w:rsidRPr="003E4B24">
              <w:rPr>
                <w:lang w:val="lt"/>
              </w:rPr>
              <w:t>planšetinių</w:t>
            </w:r>
            <w:proofErr w:type="spellEnd"/>
            <w:r w:rsidR="1841EAD2" w:rsidRPr="003E4B24">
              <w:rPr>
                <w:lang w:val="lt"/>
              </w:rPr>
              <w:t xml:space="preserve"> kompiuterių</w:t>
            </w:r>
            <w:r w:rsidRPr="003E4B24">
              <w:rPr>
                <w:lang w:val="lt"/>
              </w:rPr>
              <w:t xml:space="preserve"> klasė</w:t>
            </w:r>
            <w:r w:rsidR="72E5C689" w:rsidRPr="003E4B24">
              <w:rPr>
                <w:lang w:val="lt"/>
              </w:rPr>
              <w:t>s</w:t>
            </w:r>
            <w:r w:rsidRPr="003E4B24">
              <w:rPr>
                <w:lang w:val="lt"/>
              </w:rPr>
              <w:t xml:space="preserve">, </w:t>
            </w:r>
            <w:r w:rsidR="00203A13">
              <w:rPr>
                <w:rFonts w:eastAsia="Times New Roman"/>
                <w:color w:val="000000" w:themeColor="text1"/>
                <w:lang w:val="lt-LT"/>
              </w:rPr>
              <w:t>patyriminio mokymo(</w:t>
            </w:r>
            <w:proofErr w:type="spellStart"/>
            <w:r w:rsidR="00203A13">
              <w:rPr>
                <w:rFonts w:eastAsia="Times New Roman"/>
                <w:color w:val="000000" w:themeColor="text1"/>
                <w:lang w:val="lt-LT"/>
              </w:rPr>
              <w:t>si</w:t>
            </w:r>
            <w:proofErr w:type="spellEnd"/>
            <w:r w:rsidR="00203A13">
              <w:rPr>
                <w:rFonts w:eastAsia="Times New Roman"/>
                <w:color w:val="000000" w:themeColor="text1"/>
                <w:lang w:val="lt-LT"/>
              </w:rPr>
              <w:t xml:space="preserve">) aplinka </w:t>
            </w:r>
            <w:r w:rsidR="00203A13" w:rsidRPr="0D3DBED5">
              <w:rPr>
                <w:i/>
                <w:iCs/>
                <w:color w:val="000000" w:themeColor="text1"/>
                <w:lang w:val="lt-LT"/>
              </w:rPr>
              <w:t>–</w:t>
            </w:r>
            <w:r w:rsidR="55E899E9" w:rsidRPr="003E4B24">
              <w:rPr>
                <w:rFonts w:eastAsia="Times New Roman"/>
                <w:color w:val="000000" w:themeColor="text1"/>
                <w:lang w:val="lt-LT"/>
              </w:rPr>
              <w:t xml:space="preserve"> Žalioji klasė. </w:t>
            </w:r>
            <w:r w:rsidR="3D64B615" w:rsidRPr="003E4B24">
              <w:rPr>
                <w:rFonts w:eastAsia="Times New Roman"/>
                <w:color w:val="000000" w:themeColor="text1"/>
                <w:lang w:val="lt-LT"/>
              </w:rPr>
              <w:t>3 mokomieji kabinetai atnaujinti baldais, įranga.</w:t>
            </w:r>
            <w:r w:rsidR="00203A13">
              <w:rPr>
                <w:rFonts w:eastAsia="Times New Roman"/>
                <w:color w:val="000000" w:themeColor="text1"/>
                <w:lang w:val="lt-LT"/>
              </w:rPr>
              <w:t xml:space="preserve"> </w:t>
            </w:r>
          </w:p>
          <w:p w14:paraId="6819AAA0" w14:textId="0A7373BF" w:rsidR="00ED127E" w:rsidRPr="00B96FBC" w:rsidRDefault="3C56F269" w:rsidP="0D3DBED5">
            <w:pPr>
              <w:pStyle w:val="Text"/>
              <w:snapToGrid w:val="0"/>
              <w:jc w:val="both"/>
              <w:rPr>
                <w:sz w:val="22"/>
                <w:szCs w:val="22"/>
                <w:lang w:val="lt"/>
              </w:rPr>
            </w:pPr>
            <w:r w:rsidRPr="0D3DBED5">
              <w:rPr>
                <w:rFonts w:cs="Tahoma"/>
                <w:b/>
                <w:bCs/>
                <w:color w:val="000000" w:themeColor="text1"/>
                <w:lang w:val="lt-LT"/>
              </w:rPr>
              <w:t>3.2.Uždavinys.</w:t>
            </w:r>
            <w:r w:rsidRPr="0D3DBED5">
              <w:rPr>
                <w:rFonts w:eastAsia="Times New Roman"/>
                <w:b/>
                <w:bCs/>
                <w:color w:val="000000" w:themeColor="text1"/>
                <w:lang w:val="lt-LT"/>
              </w:rPr>
              <w:t xml:space="preserve"> Modernizuoti ir atnaujinti mokyklos ugdymo bazę.</w:t>
            </w:r>
          </w:p>
          <w:p w14:paraId="038EA3B5" w14:textId="01B66A7A" w:rsidR="00ED127E" w:rsidRPr="003E4B24" w:rsidRDefault="280D2888" w:rsidP="0D3DBED5">
            <w:pPr>
              <w:pStyle w:val="Text"/>
              <w:snapToGrid w:val="0"/>
              <w:jc w:val="both"/>
              <w:rPr>
                <w:lang w:val="lt"/>
              </w:rPr>
            </w:pPr>
            <w:r w:rsidRPr="003E4B24">
              <w:rPr>
                <w:lang w:val="lt"/>
              </w:rPr>
              <w:t>Siekiant užtikrinti kokybišką ugdymą,</w:t>
            </w:r>
            <w:r w:rsidR="50DD56C6" w:rsidRPr="003E4B24">
              <w:rPr>
                <w:lang w:val="lt"/>
              </w:rPr>
              <w:t xml:space="preserve"> mokyklos ugdymo bazė atnaujinta</w:t>
            </w:r>
            <w:r w:rsidRPr="003E4B24">
              <w:rPr>
                <w:lang w:val="lt"/>
              </w:rPr>
              <w:t xml:space="preserve"> 18 </w:t>
            </w:r>
            <w:r w:rsidR="4B4D37F5" w:rsidRPr="003E4B24">
              <w:rPr>
                <w:lang w:val="lt"/>
              </w:rPr>
              <w:t>planšetinių kompiuterių</w:t>
            </w:r>
            <w:r w:rsidR="09149CD8" w:rsidRPr="003E4B24">
              <w:rPr>
                <w:lang w:val="lt"/>
              </w:rPr>
              <w:t>, 4 lazeriniai</w:t>
            </w:r>
            <w:r w:rsidR="294500D9" w:rsidRPr="003E4B24">
              <w:rPr>
                <w:lang w:val="lt"/>
              </w:rPr>
              <w:t>s</w:t>
            </w:r>
            <w:r w:rsidR="09149CD8" w:rsidRPr="003E4B24">
              <w:rPr>
                <w:lang w:val="lt"/>
              </w:rPr>
              <w:t xml:space="preserve"> spausdintuvai</w:t>
            </w:r>
            <w:r w:rsidR="09D3BACC" w:rsidRPr="003E4B24">
              <w:rPr>
                <w:lang w:val="lt"/>
              </w:rPr>
              <w:t>s</w:t>
            </w:r>
            <w:r w:rsidR="09149CD8" w:rsidRPr="003E4B24">
              <w:rPr>
                <w:lang w:val="lt"/>
              </w:rPr>
              <w:t xml:space="preserve">, </w:t>
            </w:r>
            <w:r w:rsidR="7A1C7550" w:rsidRPr="003E4B24">
              <w:rPr>
                <w:lang w:val="lt"/>
              </w:rPr>
              <w:t>10</w:t>
            </w:r>
            <w:r w:rsidR="05E13DD5" w:rsidRPr="003E4B24">
              <w:rPr>
                <w:lang w:val="lt"/>
              </w:rPr>
              <w:t xml:space="preserve"> v</w:t>
            </w:r>
            <w:r w:rsidR="56621F9B" w:rsidRPr="003E4B24">
              <w:rPr>
                <w:lang w:val="lt"/>
              </w:rPr>
              <w:t xml:space="preserve">aizdo </w:t>
            </w:r>
            <w:r w:rsidR="7A1C7550" w:rsidRPr="003E4B24">
              <w:rPr>
                <w:lang w:val="lt"/>
              </w:rPr>
              <w:t>kamerų ir kit</w:t>
            </w:r>
            <w:r w:rsidR="531C5E8D" w:rsidRPr="003E4B24">
              <w:rPr>
                <w:lang w:val="lt"/>
              </w:rPr>
              <w:t>omis</w:t>
            </w:r>
            <w:r w:rsidR="7A1C7550" w:rsidRPr="003E4B24">
              <w:rPr>
                <w:lang w:val="lt"/>
              </w:rPr>
              <w:t xml:space="preserve"> IKT priemon</w:t>
            </w:r>
            <w:r w:rsidR="404A28B8" w:rsidRPr="003E4B24">
              <w:rPr>
                <w:lang w:val="lt"/>
              </w:rPr>
              <w:t>ėmis</w:t>
            </w:r>
            <w:r w:rsidR="7A1C7550" w:rsidRPr="003E4B24">
              <w:rPr>
                <w:lang w:val="lt"/>
              </w:rPr>
              <w:t>, muzikos instrument</w:t>
            </w:r>
            <w:r w:rsidR="51F22CA1" w:rsidRPr="003E4B24">
              <w:rPr>
                <w:lang w:val="lt"/>
              </w:rPr>
              <w:t>ais.</w:t>
            </w:r>
            <w:r w:rsidR="4B4D37F5" w:rsidRPr="003E4B24">
              <w:rPr>
                <w:lang w:val="lt"/>
              </w:rPr>
              <w:t xml:space="preserve"> </w:t>
            </w:r>
            <w:r w:rsidR="2AB3D560" w:rsidRPr="003E4B24">
              <w:rPr>
                <w:lang w:val="lt"/>
              </w:rPr>
              <w:t>Skaitmeniniam ugdymo turiniui perteikti į</w:t>
            </w:r>
            <w:r w:rsidR="4B4D37F5" w:rsidRPr="003E4B24">
              <w:rPr>
                <w:lang w:val="lt"/>
              </w:rPr>
              <w:t xml:space="preserve">sigytos </w:t>
            </w:r>
            <w:proofErr w:type="spellStart"/>
            <w:r w:rsidR="0750125C" w:rsidRPr="003E4B24">
              <w:rPr>
                <w:lang w:val="lt"/>
              </w:rPr>
              <w:t>Hello</w:t>
            </w:r>
            <w:proofErr w:type="spellEnd"/>
            <w:r w:rsidR="0750125C" w:rsidRPr="003E4B24">
              <w:rPr>
                <w:lang w:val="lt"/>
              </w:rPr>
              <w:t xml:space="preserve"> </w:t>
            </w:r>
            <w:proofErr w:type="spellStart"/>
            <w:r w:rsidR="0750125C" w:rsidRPr="003E4B24">
              <w:rPr>
                <w:lang w:val="lt"/>
              </w:rPr>
              <w:t>Smart</w:t>
            </w:r>
            <w:proofErr w:type="spellEnd"/>
            <w:r w:rsidR="0750125C" w:rsidRPr="003E4B24">
              <w:rPr>
                <w:lang w:val="lt"/>
              </w:rPr>
              <w:t>, I3touch</w:t>
            </w:r>
            <w:r w:rsidR="33539F9D" w:rsidRPr="003E4B24">
              <w:rPr>
                <w:lang w:val="lt"/>
              </w:rPr>
              <w:t xml:space="preserve"> išmaniųjų ekranų programa </w:t>
            </w:r>
            <w:r w:rsidR="0750125C" w:rsidRPr="003E4B24">
              <w:rPr>
                <w:lang w:val="lt"/>
              </w:rPr>
              <w:t>I3LEARN</w:t>
            </w:r>
            <w:r w:rsidR="4F11C38E" w:rsidRPr="003E4B24">
              <w:rPr>
                <w:lang w:val="lt"/>
              </w:rPr>
              <w:t xml:space="preserve">HUB, </w:t>
            </w:r>
            <w:proofErr w:type="spellStart"/>
            <w:r w:rsidR="4F11C38E" w:rsidRPr="003E4B24">
              <w:rPr>
                <w:lang w:val="lt"/>
              </w:rPr>
              <w:t>Wordwall</w:t>
            </w:r>
            <w:proofErr w:type="spellEnd"/>
            <w:r w:rsidR="75A1B537" w:rsidRPr="003E4B24">
              <w:rPr>
                <w:lang w:val="lt"/>
              </w:rPr>
              <w:t xml:space="preserve">, </w:t>
            </w:r>
            <w:proofErr w:type="spellStart"/>
            <w:r w:rsidR="75A1B537" w:rsidRPr="003E4B24">
              <w:rPr>
                <w:lang w:val="lt"/>
              </w:rPr>
              <w:t>Smart</w:t>
            </w:r>
            <w:proofErr w:type="spellEnd"/>
            <w:r w:rsidR="75A1B537" w:rsidRPr="003E4B24">
              <w:rPr>
                <w:lang w:val="lt"/>
              </w:rPr>
              <w:t xml:space="preserve"> </w:t>
            </w:r>
            <w:proofErr w:type="spellStart"/>
            <w:r w:rsidR="75A1B537" w:rsidRPr="003E4B24">
              <w:rPr>
                <w:lang w:val="lt"/>
              </w:rPr>
              <w:t>Notebook</w:t>
            </w:r>
            <w:proofErr w:type="spellEnd"/>
            <w:r w:rsidR="75A1B537" w:rsidRPr="003E4B24">
              <w:rPr>
                <w:lang w:val="lt"/>
              </w:rPr>
              <w:t xml:space="preserve">, </w:t>
            </w:r>
            <w:proofErr w:type="spellStart"/>
            <w:r w:rsidR="75A1B537" w:rsidRPr="003E4B24">
              <w:rPr>
                <w:lang w:val="lt"/>
              </w:rPr>
              <w:t>Smart</w:t>
            </w:r>
            <w:proofErr w:type="spellEnd"/>
            <w:r w:rsidR="75A1B537" w:rsidRPr="003E4B24">
              <w:rPr>
                <w:lang w:val="lt"/>
              </w:rPr>
              <w:t xml:space="preserve"> </w:t>
            </w:r>
            <w:proofErr w:type="spellStart"/>
            <w:r w:rsidR="75A1B537" w:rsidRPr="003E4B24">
              <w:rPr>
                <w:lang w:val="lt"/>
              </w:rPr>
              <w:t>Cloud</w:t>
            </w:r>
            <w:proofErr w:type="spellEnd"/>
            <w:r w:rsidR="75A1B537" w:rsidRPr="003E4B24">
              <w:rPr>
                <w:lang w:val="lt"/>
              </w:rPr>
              <w:t xml:space="preserve"> programos</w:t>
            </w:r>
            <w:r w:rsidR="5CCDA65E" w:rsidRPr="003E4B24">
              <w:rPr>
                <w:lang w:val="lt"/>
              </w:rPr>
              <w:t xml:space="preserve">. </w:t>
            </w:r>
            <w:r w:rsidR="244D3EFC" w:rsidRPr="003E4B24">
              <w:rPr>
                <w:lang w:val="lt"/>
              </w:rPr>
              <w:t xml:space="preserve">Atnaujinta </w:t>
            </w:r>
            <w:r w:rsidR="047B8925" w:rsidRPr="003E4B24">
              <w:rPr>
                <w:lang w:val="lt"/>
              </w:rPr>
              <w:t xml:space="preserve">,,Penkių pojūčių” klasės </w:t>
            </w:r>
            <w:r w:rsidR="244D3EFC" w:rsidRPr="003E4B24">
              <w:rPr>
                <w:lang w:val="lt"/>
              </w:rPr>
              <w:t xml:space="preserve"> programa.</w:t>
            </w:r>
          </w:p>
        </w:tc>
      </w:tr>
    </w:tbl>
    <w:p w14:paraId="1AA9CEC9" w14:textId="77777777" w:rsidR="00BB3AAE" w:rsidRDefault="00BB3AAE" w:rsidP="00BB3AAE">
      <w:pPr>
        <w:jc w:val="center"/>
        <w:rPr>
          <w:b/>
          <w:lang w:eastAsia="lt-LT"/>
        </w:rPr>
      </w:pPr>
    </w:p>
    <w:p w14:paraId="7F6EBA40" w14:textId="77777777" w:rsidR="00BB3AAE" w:rsidRDefault="00BB3AAE" w:rsidP="00BB3AAE">
      <w:pPr>
        <w:jc w:val="center"/>
        <w:rPr>
          <w:b/>
          <w:lang w:eastAsia="lt-LT"/>
        </w:rPr>
      </w:pPr>
      <w:r>
        <w:rPr>
          <w:b/>
          <w:lang w:eastAsia="lt-LT"/>
        </w:rPr>
        <w:t>II SKYRIUS</w:t>
      </w:r>
    </w:p>
    <w:p w14:paraId="55EC2328" w14:textId="77777777" w:rsidR="00BB3AAE" w:rsidRDefault="00BB3AAE" w:rsidP="00BB3AAE">
      <w:pPr>
        <w:jc w:val="center"/>
        <w:rPr>
          <w:b/>
          <w:lang w:eastAsia="lt-LT"/>
        </w:rPr>
      </w:pPr>
      <w:r>
        <w:rPr>
          <w:b/>
          <w:lang w:eastAsia="lt-LT"/>
        </w:rPr>
        <w:t>METŲ VEIKLOS UŽDUOTYS, REZULTATAI IR RODIKLIAI</w:t>
      </w:r>
    </w:p>
    <w:p w14:paraId="5F0DA3C0" w14:textId="77777777" w:rsidR="00BB3AAE" w:rsidRDefault="00BB3AAE" w:rsidP="00BB3AAE">
      <w:pPr>
        <w:jc w:val="center"/>
        <w:rPr>
          <w:lang w:eastAsia="lt-LT"/>
        </w:rPr>
      </w:pPr>
    </w:p>
    <w:p w14:paraId="294FDE02" w14:textId="77777777" w:rsidR="00BB3AAE" w:rsidRDefault="00BB3AAE" w:rsidP="00BB3AAE">
      <w:pPr>
        <w:tabs>
          <w:tab w:val="left" w:pos="284"/>
        </w:tabs>
        <w:rPr>
          <w:b/>
          <w:lang w:eastAsia="lt-LT"/>
        </w:rPr>
      </w:pPr>
      <w:r>
        <w:rPr>
          <w:b/>
          <w:lang w:eastAsia="lt-LT"/>
        </w:rPr>
        <w:t>1.</w:t>
      </w:r>
      <w:r>
        <w:rPr>
          <w:b/>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842"/>
        <w:gridCol w:w="2977"/>
        <w:gridCol w:w="2552"/>
      </w:tblGrid>
      <w:tr w:rsidR="00BB3AAE" w14:paraId="6F0A6288" w14:textId="77777777" w:rsidTr="5B6F7553">
        <w:tc>
          <w:tcPr>
            <w:tcW w:w="2014" w:type="dxa"/>
            <w:tcBorders>
              <w:top w:val="single" w:sz="4" w:space="0" w:color="auto"/>
              <w:left w:val="single" w:sz="4" w:space="0" w:color="auto"/>
              <w:bottom w:val="single" w:sz="4" w:space="0" w:color="auto"/>
              <w:right w:val="single" w:sz="4" w:space="0" w:color="auto"/>
            </w:tcBorders>
            <w:vAlign w:val="center"/>
            <w:hideMark/>
          </w:tcPr>
          <w:p w14:paraId="7804C3B9" w14:textId="77777777" w:rsidR="00BB3AAE" w:rsidRDefault="00BB3AAE" w:rsidP="0017158A">
            <w:pPr>
              <w:jc w:val="center"/>
              <w:rPr>
                <w:lang w:eastAsia="lt-LT"/>
              </w:rPr>
            </w:pPr>
            <w:r w:rsidRPr="00CA6E0D">
              <w:rPr>
                <w:sz w:val="22"/>
                <w:szCs w:val="22"/>
                <w:lang w:eastAsia="lt-LT"/>
              </w:rPr>
              <w:t>Metų užduotys</w:t>
            </w:r>
            <w:r>
              <w:rPr>
                <w:lang w:eastAsia="lt-LT"/>
              </w:rPr>
              <w:t xml:space="preserve"> </w:t>
            </w:r>
            <w:r>
              <w:rPr>
                <w:sz w:val="20"/>
                <w:lang w:eastAsia="lt-LT"/>
              </w:rPr>
              <w:t>(toliau – užduotys)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9D5779B" w14:textId="77777777" w:rsidR="00BB3AAE" w:rsidRPr="00CA6E0D" w:rsidRDefault="00BB3AAE" w:rsidP="0017158A">
            <w:pPr>
              <w:jc w:val="center"/>
              <w:rPr>
                <w:sz w:val="22"/>
                <w:szCs w:val="22"/>
                <w:lang w:eastAsia="lt-LT"/>
              </w:rPr>
            </w:pPr>
            <w:r w:rsidRPr="00CA6E0D">
              <w:rPr>
                <w:sz w:val="22"/>
                <w:szCs w:val="22"/>
                <w:lang w:eastAsia="lt-LT"/>
              </w:rPr>
              <w:t>Siektini rezultatai</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D5A68A0" w14:textId="77777777" w:rsidR="00BB3AAE" w:rsidRDefault="00BB3AAE" w:rsidP="0017158A">
            <w:pPr>
              <w:jc w:val="center"/>
              <w:rPr>
                <w:lang w:eastAsia="lt-LT"/>
              </w:rPr>
            </w:pPr>
            <w:r>
              <w:rPr>
                <w:sz w:val="22"/>
                <w:szCs w:val="22"/>
                <w:lang w:eastAsia="lt-LT"/>
              </w:rPr>
              <w:t>Rezultatų vertinimo rodikliai</w:t>
            </w:r>
            <w:r>
              <w:rPr>
                <w:lang w:eastAsia="lt-LT"/>
              </w:rPr>
              <w:t xml:space="preserve"> </w:t>
            </w:r>
            <w:r>
              <w:rPr>
                <w:sz w:val="20"/>
                <w:lang w:eastAsia="lt-LT"/>
              </w:rPr>
              <w:t>(kuriais vadovaujantis vertinama, ar nustatytos užduotys įvykdytos)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06C8A81" w14:textId="77777777" w:rsidR="00BB3AAE" w:rsidRDefault="00BB3AAE" w:rsidP="0017158A">
            <w:pPr>
              <w:jc w:val="center"/>
              <w:rPr>
                <w:sz w:val="22"/>
                <w:szCs w:val="22"/>
                <w:lang w:eastAsia="lt-LT"/>
              </w:rPr>
            </w:pPr>
            <w:r>
              <w:rPr>
                <w:sz w:val="22"/>
                <w:szCs w:val="22"/>
                <w:lang w:eastAsia="lt-LT"/>
              </w:rPr>
              <w:t>Pasiekti rezultatai ir jų rodikliai</w:t>
            </w:r>
          </w:p>
        </w:tc>
      </w:tr>
      <w:tr w:rsidR="00214CA3" w14:paraId="08DD7946" w14:textId="77777777" w:rsidTr="5B6F7553">
        <w:trPr>
          <w:trHeight w:val="4788"/>
        </w:trPr>
        <w:tc>
          <w:tcPr>
            <w:tcW w:w="2014" w:type="dxa"/>
            <w:tcBorders>
              <w:top w:val="single" w:sz="4" w:space="0" w:color="auto"/>
              <w:left w:val="single" w:sz="4" w:space="0" w:color="auto"/>
              <w:right w:val="single" w:sz="4" w:space="0" w:color="auto"/>
            </w:tcBorders>
            <w:hideMark/>
          </w:tcPr>
          <w:p w14:paraId="4C154B69" w14:textId="0C96EF75" w:rsidR="00214CA3" w:rsidRDefault="47DD0B92" w:rsidP="0D3DBED5">
            <w:pPr>
              <w:rPr>
                <w:lang w:eastAsia="lt-LT"/>
              </w:rPr>
            </w:pPr>
            <w:r w:rsidRPr="0D3DBED5">
              <w:rPr>
                <w:lang w:eastAsia="lt-LT"/>
              </w:rPr>
              <w:t>1</w:t>
            </w:r>
            <w:r w:rsidR="2CCF188F" w:rsidRPr="0D3DBED5">
              <w:rPr>
                <w:lang w:eastAsia="lt-LT"/>
              </w:rPr>
              <w:t xml:space="preserve">.1. Mokinių gebėjimų atskleidimas, individualios pažangos pamatavimas. </w:t>
            </w:r>
          </w:p>
          <w:p w14:paraId="7C72FC48" w14:textId="06FF277B" w:rsidR="00214CA3" w:rsidRDefault="00B17459" w:rsidP="0D3DBED5">
            <w:pPr>
              <w:rPr>
                <w:lang w:eastAsia="lt-LT"/>
              </w:rPr>
            </w:pPr>
            <w:r>
              <w:t xml:space="preserve">(veiklos sritis </w:t>
            </w:r>
            <w:r w:rsidRPr="0D3DBED5">
              <w:rPr>
                <w:lang w:eastAsia="lt-LT"/>
              </w:rPr>
              <w:t xml:space="preserve">– </w:t>
            </w:r>
            <w:r w:rsidR="2CCF188F">
              <w:t xml:space="preserve"> </w:t>
            </w:r>
            <w:r w:rsidR="2CCF188F" w:rsidRPr="0D3DBED5">
              <w:rPr>
                <w:i/>
                <w:iCs/>
              </w:rPr>
              <w:t>Asmenybės ūgtis</w:t>
            </w:r>
            <w:r w:rsidR="2CCF188F">
              <w:t>).</w:t>
            </w:r>
          </w:p>
        </w:tc>
        <w:tc>
          <w:tcPr>
            <w:tcW w:w="1842" w:type="dxa"/>
            <w:tcBorders>
              <w:top w:val="single" w:sz="4" w:space="0" w:color="auto"/>
              <w:left w:val="single" w:sz="4" w:space="0" w:color="auto"/>
              <w:bottom w:val="single" w:sz="4" w:space="0" w:color="auto"/>
              <w:right w:val="single" w:sz="4" w:space="0" w:color="auto"/>
            </w:tcBorders>
          </w:tcPr>
          <w:p w14:paraId="6245402E" w14:textId="5AF6FF7A" w:rsidR="00214CA3" w:rsidRDefault="60A5B336" w:rsidP="0D3DBED5">
            <w:pPr>
              <w:rPr>
                <w:color w:val="000000" w:themeColor="text1"/>
              </w:rPr>
            </w:pPr>
            <w:r w:rsidRPr="0D3DBED5">
              <w:rPr>
                <w:color w:val="000000" w:themeColor="text1"/>
              </w:rPr>
              <w:t>1</w:t>
            </w:r>
            <w:r w:rsidR="2CCF188F" w:rsidRPr="0D3DBED5">
              <w:rPr>
                <w:color w:val="000000" w:themeColor="text1"/>
              </w:rPr>
              <w:t>.1.1. Mokinių gebėjimų atskleidimas, individualios pažangos pamatavimas įgyvendinant individualius ugdymo planus, dalyvaujant projektinėse ir kitose edukacinėse veiklose mokykloje ir už mokyklos ribų</w:t>
            </w:r>
            <w:r w:rsidR="4D89D6DD" w:rsidRPr="0D3DBED5">
              <w:rPr>
                <w:color w:val="000000" w:themeColor="text1"/>
              </w:rPr>
              <w:t>.</w:t>
            </w:r>
          </w:p>
        </w:tc>
        <w:tc>
          <w:tcPr>
            <w:tcW w:w="2977" w:type="dxa"/>
            <w:tcBorders>
              <w:top w:val="single" w:sz="4" w:space="0" w:color="auto"/>
              <w:left w:val="single" w:sz="4" w:space="0" w:color="auto"/>
              <w:bottom w:val="single" w:sz="4" w:space="0" w:color="auto"/>
              <w:right w:val="single" w:sz="4" w:space="0" w:color="auto"/>
            </w:tcBorders>
          </w:tcPr>
          <w:p w14:paraId="7F2E9F71" w14:textId="3FC9B8FA" w:rsidR="00214CA3" w:rsidRDefault="3F0B79AE" w:rsidP="0D3DBED5">
            <w:pPr>
              <w:rPr>
                <w:rStyle w:val="eop"/>
                <w:lang w:eastAsia="lt-LT"/>
              </w:rPr>
            </w:pPr>
            <w:r w:rsidRPr="0D3DBED5">
              <w:rPr>
                <w:rStyle w:val="normaltextrun"/>
                <w:lang w:eastAsia="lt-LT"/>
              </w:rPr>
              <w:t>1</w:t>
            </w:r>
            <w:r w:rsidR="2CCF188F" w:rsidRPr="0D3DBED5">
              <w:rPr>
                <w:rStyle w:val="normaltextrun"/>
                <w:lang w:eastAsia="lt-LT"/>
              </w:rPr>
              <w:t>.1.1.1. Mokinių, padariusių individualią ugdymo(</w:t>
            </w:r>
            <w:proofErr w:type="spellStart"/>
            <w:r w:rsidR="2CCF188F" w:rsidRPr="0D3DBED5">
              <w:rPr>
                <w:rStyle w:val="normaltextrun"/>
                <w:lang w:eastAsia="lt-LT"/>
              </w:rPr>
              <w:t>si</w:t>
            </w:r>
            <w:proofErr w:type="spellEnd"/>
            <w:r w:rsidR="2CCF188F" w:rsidRPr="0D3DBED5">
              <w:rPr>
                <w:rStyle w:val="normaltextrun"/>
                <w:lang w:eastAsia="lt-LT"/>
              </w:rPr>
              <w:t>) pažangą, dalis (proc.) – 100; </w:t>
            </w:r>
          </w:p>
          <w:p w14:paraId="3B93D0C4" w14:textId="710DB111" w:rsidR="00214CA3" w:rsidRDefault="37D7C3C8" w:rsidP="0D3DBED5">
            <w:pPr>
              <w:rPr>
                <w:rStyle w:val="normaltextrun"/>
                <w:lang w:eastAsia="lt-LT"/>
              </w:rPr>
            </w:pPr>
            <w:r w:rsidRPr="0D3DBED5">
              <w:rPr>
                <w:rStyle w:val="normaltextrun"/>
                <w:lang w:eastAsia="lt-LT"/>
              </w:rPr>
              <w:t>1</w:t>
            </w:r>
            <w:r w:rsidR="2CCF188F" w:rsidRPr="0D3DBED5">
              <w:rPr>
                <w:rStyle w:val="normaltextrun"/>
                <w:lang w:eastAsia="lt-LT"/>
              </w:rPr>
              <w:t xml:space="preserve">.1.1.2. </w:t>
            </w:r>
            <w:r w:rsidR="5214DA9E" w:rsidRPr="0D3DBED5">
              <w:rPr>
                <w:rStyle w:val="normaltextrun"/>
                <w:lang w:eastAsia="lt-LT"/>
              </w:rPr>
              <w:t>1.1.1.2. Mokinių dalyvaujančių projek</w:t>
            </w:r>
            <w:r w:rsidR="00CE58BE">
              <w:rPr>
                <w:rStyle w:val="normaltextrun"/>
                <w:lang w:eastAsia="lt-LT"/>
              </w:rPr>
              <w:t xml:space="preserve">tinėje veikloje, dalis (proc.) </w:t>
            </w:r>
            <w:r w:rsidR="00CE58BE" w:rsidRPr="0D3DBED5">
              <w:rPr>
                <w:rStyle w:val="normaltextrun"/>
                <w:lang w:eastAsia="lt-LT"/>
              </w:rPr>
              <w:t>–</w:t>
            </w:r>
            <w:r w:rsidR="5214DA9E" w:rsidRPr="0D3DBED5">
              <w:rPr>
                <w:rStyle w:val="normaltextrun"/>
                <w:lang w:eastAsia="lt-LT"/>
              </w:rPr>
              <w:t xml:space="preserve"> 80.</w:t>
            </w:r>
          </w:p>
          <w:p w14:paraId="15BBFF74" w14:textId="316B48B0" w:rsidR="00214CA3" w:rsidRDefault="284E1CC6" w:rsidP="003052B2">
            <w:pPr>
              <w:rPr>
                <w:lang w:eastAsia="lt-LT"/>
              </w:rPr>
            </w:pPr>
            <w:r w:rsidRPr="0D3DBED5">
              <w:rPr>
                <w:rStyle w:val="normaltextrun"/>
                <w:lang w:eastAsia="lt-LT"/>
              </w:rPr>
              <w:t>1</w:t>
            </w:r>
            <w:r w:rsidR="2CCF188F" w:rsidRPr="0D3DBED5">
              <w:rPr>
                <w:rStyle w:val="normaltextrun"/>
                <w:lang w:eastAsia="lt-LT"/>
              </w:rPr>
              <w:t>.1.1.3. Mokinių, dalyvaujančių prevencinėje, STEAM, sveikatos stiprinimo, socialinėje pilietinėje veikloje, dalis (proc.) – 96.</w:t>
            </w:r>
          </w:p>
        </w:tc>
        <w:tc>
          <w:tcPr>
            <w:tcW w:w="2552" w:type="dxa"/>
            <w:tcBorders>
              <w:top w:val="single" w:sz="4" w:space="0" w:color="auto"/>
              <w:left w:val="single" w:sz="4" w:space="0" w:color="auto"/>
              <w:bottom w:val="single" w:sz="4" w:space="0" w:color="auto"/>
              <w:right w:val="single" w:sz="4" w:space="0" w:color="auto"/>
            </w:tcBorders>
            <w:vAlign w:val="center"/>
          </w:tcPr>
          <w:p w14:paraId="50772F05" w14:textId="43E26C9E" w:rsidR="00214CA3" w:rsidRPr="004B57BB" w:rsidRDefault="5EDFA20E" w:rsidP="0D3DBED5">
            <w:pPr>
              <w:rPr>
                <w:rStyle w:val="eop"/>
                <w:lang w:eastAsia="lt-LT"/>
              </w:rPr>
            </w:pPr>
            <w:r w:rsidRPr="004B57BB">
              <w:rPr>
                <w:rStyle w:val="normaltextrun"/>
                <w:lang w:eastAsia="lt-LT"/>
              </w:rPr>
              <w:t>1.1.1.1. Mokinių, padariusių individualią ugdymo(</w:t>
            </w:r>
            <w:proofErr w:type="spellStart"/>
            <w:r w:rsidRPr="004B57BB">
              <w:rPr>
                <w:rStyle w:val="normaltextrun"/>
                <w:lang w:eastAsia="lt-LT"/>
              </w:rPr>
              <w:t>si</w:t>
            </w:r>
            <w:proofErr w:type="spellEnd"/>
            <w:r w:rsidRPr="004B57BB">
              <w:rPr>
                <w:rStyle w:val="normaltextrun"/>
                <w:lang w:eastAsia="lt-LT"/>
              </w:rPr>
              <w:t>) pažangą, dalis (proc.) – 100;</w:t>
            </w:r>
          </w:p>
          <w:p w14:paraId="4AB0B02E" w14:textId="699BD724" w:rsidR="00214CA3" w:rsidRPr="004B57BB" w:rsidRDefault="5EDFA20E" w:rsidP="0D3DBED5">
            <w:pPr>
              <w:rPr>
                <w:rStyle w:val="normaltextrun"/>
                <w:lang w:eastAsia="lt-LT"/>
              </w:rPr>
            </w:pPr>
            <w:r w:rsidRPr="004B57BB">
              <w:rPr>
                <w:rStyle w:val="normaltextrun"/>
                <w:lang w:eastAsia="lt-LT"/>
              </w:rPr>
              <w:t xml:space="preserve">1.1.1.2. </w:t>
            </w:r>
            <w:r w:rsidR="40EB6785" w:rsidRPr="004B57BB">
              <w:rPr>
                <w:rStyle w:val="normaltextrun"/>
                <w:lang w:eastAsia="lt-LT"/>
              </w:rPr>
              <w:t>Mokinių dalyvaujančių projek</w:t>
            </w:r>
            <w:r w:rsidR="0024705B" w:rsidRPr="004B57BB">
              <w:rPr>
                <w:rStyle w:val="normaltextrun"/>
                <w:lang w:eastAsia="lt-LT"/>
              </w:rPr>
              <w:t>tinėje veikloje, dalis (proc.) –</w:t>
            </w:r>
            <w:r w:rsidR="40EB6785" w:rsidRPr="004B57BB">
              <w:rPr>
                <w:rStyle w:val="normaltextrun"/>
                <w:lang w:eastAsia="lt-LT"/>
              </w:rPr>
              <w:t xml:space="preserve"> 80.</w:t>
            </w:r>
          </w:p>
          <w:p w14:paraId="44AB2193" w14:textId="72C03C27" w:rsidR="00214CA3" w:rsidRPr="004B57BB" w:rsidRDefault="5EDFA20E" w:rsidP="0D3DBED5">
            <w:pPr>
              <w:rPr>
                <w:lang w:eastAsia="lt-LT"/>
              </w:rPr>
            </w:pPr>
            <w:r w:rsidRPr="004B57BB">
              <w:rPr>
                <w:rStyle w:val="normaltextrun"/>
                <w:lang w:eastAsia="lt-LT"/>
              </w:rPr>
              <w:t>1.1.1.3. Mokinių, dalyvaujančių prevencinėje, STEAM, sveikatos stiprinimo, socialinėje pilietinėje veikloje, dalis (proc.) – 96.</w:t>
            </w:r>
          </w:p>
          <w:p w14:paraId="6843B757" w14:textId="3CFB4D6C" w:rsidR="00214CA3" w:rsidRPr="004B57BB" w:rsidRDefault="00214CA3" w:rsidP="00D1307A">
            <w:pPr>
              <w:rPr>
                <w:rStyle w:val="normaltextrun"/>
                <w:lang w:eastAsia="lt-LT"/>
              </w:rPr>
            </w:pPr>
          </w:p>
        </w:tc>
      </w:tr>
      <w:tr w:rsidR="00214CA3" w14:paraId="602089B9" w14:textId="77777777" w:rsidTr="5B6F7553">
        <w:trPr>
          <w:trHeight w:val="2967"/>
        </w:trPr>
        <w:tc>
          <w:tcPr>
            <w:tcW w:w="2014" w:type="dxa"/>
            <w:vMerge w:val="restart"/>
            <w:tcBorders>
              <w:top w:val="single" w:sz="4" w:space="0" w:color="auto"/>
              <w:left w:val="single" w:sz="4" w:space="0" w:color="auto"/>
              <w:right w:val="single" w:sz="4" w:space="0" w:color="auto"/>
            </w:tcBorders>
            <w:hideMark/>
          </w:tcPr>
          <w:p w14:paraId="6E6C98AC" w14:textId="62F7C3D1" w:rsidR="00214CA3" w:rsidRDefault="0C6E3563" w:rsidP="00146924">
            <w:pPr>
              <w:rPr>
                <w:lang w:eastAsia="lt-LT"/>
              </w:rPr>
            </w:pPr>
            <w:r w:rsidRPr="0D3DBED5">
              <w:rPr>
                <w:lang w:eastAsia="lt-LT"/>
              </w:rPr>
              <w:t>1</w:t>
            </w:r>
            <w:r w:rsidR="2CCF188F" w:rsidRPr="0D3DBED5">
              <w:rPr>
                <w:lang w:eastAsia="lt-LT"/>
              </w:rPr>
              <w:t xml:space="preserve">.2. Kompleksinės pagalbos mokiniui ir šeimai organizavimas. (veiklos sritis – </w:t>
            </w:r>
            <w:r w:rsidR="2CCF188F" w:rsidRPr="0D3DBED5">
              <w:rPr>
                <w:i/>
                <w:iCs/>
              </w:rPr>
              <w:t xml:space="preserve">Ugdymas </w:t>
            </w:r>
            <w:r w:rsidR="2CCF188F">
              <w:t>(</w:t>
            </w:r>
            <w:proofErr w:type="spellStart"/>
            <w:r w:rsidR="2CCF188F">
              <w:t>is</w:t>
            </w:r>
            <w:proofErr w:type="spellEnd"/>
            <w:r w:rsidR="2CCF188F">
              <w:t>).</w:t>
            </w:r>
          </w:p>
        </w:tc>
        <w:tc>
          <w:tcPr>
            <w:tcW w:w="1842" w:type="dxa"/>
            <w:tcBorders>
              <w:top w:val="single" w:sz="4" w:space="0" w:color="auto"/>
              <w:left w:val="single" w:sz="4" w:space="0" w:color="auto"/>
              <w:bottom w:val="single" w:sz="4" w:space="0" w:color="auto"/>
              <w:right w:val="single" w:sz="4" w:space="0" w:color="auto"/>
            </w:tcBorders>
          </w:tcPr>
          <w:p w14:paraId="5729ED3A" w14:textId="10DEABF3" w:rsidR="00214CA3" w:rsidRDefault="1C272EFB" w:rsidP="0D3DBED5">
            <w:pPr>
              <w:rPr>
                <w:lang w:eastAsia="lt-LT"/>
              </w:rPr>
            </w:pPr>
            <w:r w:rsidRPr="0D3DBED5">
              <w:rPr>
                <w:lang w:eastAsia="lt-LT"/>
              </w:rPr>
              <w:t>1</w:t>
            </w:r>
            <w:r w:rsidR="2CCF188F" w:rsidRPr="0D3DBED5">
              <w:rPr>
                <w:lang w:eastAsia="lt-LT"/>
              </w:rPr>
              <w:t>.2.1. Savalaikės pagalbos mokiniui teikimas įtraukiant mokinių tėvus, globėjus, rūpintojus.</w:t>
            </w:r>
          </w:p>
        </w:tc>
        <w:tc>
          <w:tcPr>
            <w:tcW w:w="2977" w:type="dxa"/>
            <w:tcBorders>
              <w:top w:val="single" w:sz="4" w:space="0" w:color="auto"/>
              <w:left w:val="single" w:sz="4" w:space="0" w:color="auto"/>
              <w:bottom w:val="single" w:sz="4" w:space="0" w:color="auto"/>
              <w:right w:val="single" w:sz="4" w:space="0" w:color="auto"/>
            </w:tcBorders>
          </w:tcPr>
          <w:p w14:paraId="62B7A946" w14:textId="6980804E" w:rsidR="00214CA3" w:rsidRDefault="62FAB797" w:rsidP="0D3DBED5">
            <w:pPr>
              <w:rPr>
                <w:rStyle w:val="normaltextrun"/>
                <w:lang w:eastAsia="lt-LT"/>
              </w:rPr>
            </w:pPr>
            <w:r w:rsidRPr="0D3DBED5">
              <w:rPr>
                <w:rStyle w:val="normaltextrun"/>
                <w:lang w:eastAsia="lt-LT"/>
              </w:rPr>
              <w:t>1</w:t>
            </w:r>
            <w:r w:rsidR="2CCF188F" w:rsidRPr="0D3DBED5">
              <w:rPr>
                <w:rStyle w:val="normaltextrun"/>
                <w:lang w:eastAsia="lt-LT"/>
              </w:rPr>
              <w:t>.2.1.1. Mokinių, gaunančių savalaikę pagalbą (spec. pedagogo, logopedo, </w:t>
            </w:r>
          </w:p>
          <w:p w14:paraId="5C9A6496" w14:textId="77777777" w:rsidR="005149E7" w:rsidRDefault="2CCF188F" w:rsidP="0D3DBED5">
            <w:pPr>
              <w:rPr>
                <w:rStyle w:val="normaltextrun"/>
                <w:lang w:eastAsia="lt-LT"/>
              </w:rPr>
            </w:pPr>
            <w:r w:rsidRPr="0D3DBED5">
              <w:rPr>
                <w:rStyle w:val="spellingerror"/>
                <w:lang w:eastAsia="lt-LT"/>
              </w:rPr>
              <w:t>soc</w:t>
            </w:r>
            <w:r w:rsidRPr="0D3DBED5">
              <w:rPr>
                <w:rStyle w:val="normaltextrun"/>
              </w:rPr>
              <w:t>ialinio</w:t>
            </w:r>
            <w:r w:rsidRPr="0D3DBED5">
              <w:rPr>
                <w:rStyle w:val="normaltextrun"/>
                <w:lang w:eastAsia="lt-LT"/>
              </w:rPr>
              <w:t> pedagogo,</w:t>
            </w:r>
          </w:p>
          <w:p w14:paraId="70DD87D8" w14:textId="47AEAA24" w:rsidR="00214CA3" w:rsidRDefault="2CCF188F" w:rsidP="0D3DBED5">
            <w:pPr>
              <w:rPr>
                <w:rStyle w:val="normaltextrun"/>
                <w:lang w:eastAsia="lt-LT"/>
              </w:rPr>
            </w:pPr>
            <w:r w:rsidRPr="0D3DBED5">
              <w:rPr>
                <w:rStyle w:val="normaltextrun"/>
                <w:lang w:eastAsia="lt-LT"/>
              </w:rPr>
              <w:t>mokyt</w:t>
            </w:r>
            <w:r w:rsidR="005149E7">
              <w:rPr>
                <w:rStyle w:val="normaltextrun"/>
                <w:lang w:eastAsia="lt-LT"/>
              </w:rPr>
              <w:t xml:space="preserve">ojo </w:t>
            </w:r>
          </w:p>
          <w:p w14:paraId="004B2C6D" w14:textId="3A25DA6B" w:rsidR="00214CA3" w:rsidRDefault="2CCF188F" w:rsidP="0D3DBED5">
            <w:pPr>
              <w:rPr>
                <w:lang w:eastAsia="lt-LT"/>
              </w:rPr>
            </w:pPr>
            <w:r w:rsidRPr="0D3DBED5">
              <w:rPr>
                <w:rStyle w:val="normaltextrun"/>
                <w:lang w:eastAsia="lt-LT"/>
              </w:rPr>
              <w:t>padėjėjo) dalis (proc.) – 100;</w:t>
            </w:r>
          </w:p>
          <w:p w14:paraId="7E7EB5E3" w14:textId="2E691845" w:rsidR="00214CA3" w:rsidRDefault="4A241220" w:rsidP="003052B2">
            <w:pPr>
              <w:rPr>
                <w:lang w:eastAsia="lt-LT"/>
              </w:rPr>
            </w:pPr>
            <w:r w:rsidRPr="0D3DBED5">
              <w:rPr>
                <w:rStyle w:val="normaltextrun"/>
                <w:lang w:eastAsia="lt-LT"/>
              </w:rPr>
              <w:t>1</w:t>
            </w:r>
            <w:r w:rsidR="2CCF188F" w:rsidRPr="0D3DBED5">
              <w:rPr>
                <w:rStyle w:val="normaltextrun"/>
                <w:lang w:eastAsia="lt-LT"/>
              </w:rPr>
              <w:t>.2.1.2. Individualių pagalbos mokiniui planų skaičius – 96.</w:t>
            </w:r>
          </w:p>
        </w:tc>
        <w:tc>
          <w:tcPr>
            <w:tcW w:w="2552" w:type="dxa"/>
            <w:tcBorders>
              <w:top w:val="single" w:sz="4" w:space="0" w:color="auto"/>
              <w:left w:val="single" w:sz="4" w:space="0" w:color="auto"/>
              <w:bottom w:val="single" w:sz="4" w:space="0" w:color="auto"/>
              <w:right w:val="single" w:sz="4" w:space="0" w:color="auto"/>
            </w:tcBorders>
          </w:tcPr>
          <w:p w14:paraId="39CA31FF" w14:textId="6980804E" w:rsidR="00214CA3" w:rsidRPr="004B57BB" w:rsidRDefault="0B5794A4" w:rsidP="00D1307A">
            <w:pPr>
              <w:rPr>
                <w:rStyle w:val="normaltextrun"/>
                <w:lang w:eastAsia="lt-LT"/>
              </w:rPr>
            </w:pPr>
            <w:r w:rsidRPr="004B57BB">
              <w:rPr>
                <w:rStyle w:val="normaltextrun"/>
                <w:lang w:eastAsia="lt-LT"/>
              </w:rPr>
              <w:t>1.2.1.1. Mokinių, gaunančių savalaikę pagalbą (spec. pedagogo, logopedo, </w:t>
            </w:r>
          </w:p>
          <w:p w14:paraId="278A9F8B" w14:textId="77777777" w:rsidR="00FD1831" w:rsidRPr="004B57BB" w:rsidRDefault="0B5794A4" w:rsidP="00D1307A">
            <w:pPr>
              <w:rPr>
                <w:rStyle w:val="normaltextrun"/>
                <w:lang w:eastAsia="lt-LT"/>
              </w:rPr>
            </w:pPr>
            <w:r w:rsidRPr="004B57BB">
              <w:rPr>
                <w:rStyle w:val="spellingerror"/>
                <w:lang w:eastAsia="lt-LT"/>
              </w:rPr>
              <w:t>soc</w:t>
            </w:r>
            <w:r w:rsidRPr="004B57BB">
              <w:rPr>
                <w:rStyle w:val="normaltextrun"/>
              </w:rPr>
              <w:t>ialinio</w:t>
            </w:r>
            <w:r w:rsidRPr="004B57BB">
              <w:rPr>
                <w:rStyle w:val="normaltextrun"/>
                <w:lang w:eastAsia="lt-LT"/>
              </w:rPr>
              <w:t> pedagogo, </w:t>
            </w:r>
          </w:p>
          <w:p w14:paraId="642BE34F" w14:textId="36F9C86C" w:rsidR="00214CA3" w:rsidRPr="004B57BB" w:rsidRDefault="0B5794A4" w:rsidP="00D1307A">
            <w:pPr>
              <w:rPr>
                <w:rStyle w:val="normaltextrun"/>
                <w:lang w:eastAsia="lt-LT"/>
              </w:rPr>
            </w:pPr>
            <w:r w:rsidRPr="004B57BB">
              <w:rPr>
                <w:rStyle w:val="normaltextrun"/>
                <w:lang w:eastAsia="lt-LT"/>
              </w:rPr>
              <w:t>mokytojo </w:t>
            </w:r>
          </w:p>
          <w:p w14:paraId="3F16B331" w14:textId="2A2B35FA" w:rsidR="00214CA3" w:rsidRPr="004B57BB" w:rsidRDefault="0B5794A4" w:rsidP="00D1307A">
            <w:pPr>
              <w:rPr>
                <w:lang w:eastAsia="lt-LT"/>
              </w:rPr>
            </w:pPr>
            <w:r w:rsidRPr="004B57BB">
              <w:rPr>
                <w:rStyle w:val="normaltextrun"/>
                <w:lang w:eastAsia="lt-LT"/>
              </w:rPr>
              <w:t>padėjėjo) dalis (proc.) – 100;</w:t>
            </w:r>
          </w:p>
          <w:p w14:paraId="3219428F" w14:textId="0B0CBFCF" w:rsidR="00214CA3" w:rsidRPr="004B57BB" w:rsidRDefault="2CA0A0D6" w:rsidP="00D1307A">
            <w:pPr>
              <w:rPr>
                <w:lang w:eastAsia="lt-LT"/>
              </w:rPr>
            </w:pPr>
            <w:r w:rsidRPr="004B57BB">
              <w:rPr>
                <w:rStyle w:val="normaltextrun"/>
                <w:lang w:eastAsia="lt-LT"/>
              </w:rPr>
              <w:t>1.2.1.2. Individualių pagalbos mokiniui planų skaičius – 94.</w:t>
            </w:r>
          </w:p>
          <w:p w14:paraId="5E14D447" w14:textId="17AA1EAF" w:rsidR="00214CA3" w:rsidRPr="004B57BB" w:rsidRDefault="00214CA3" w:rsidP="00D1307A">
            <w:pPr>
              <w:rPr>
                <w:rStyle w:val="normaltextrun"/>
                <w:lang w:eastAsia="lt-LT"/>
              </w:rPr>
            </w:pPr>
          </w:p>
        </w:tc>
      </w:tr>
      <w:tr w:rsidR="00214CA3" w14:paraId="03E729F5" w14:textId="77777777" w:rsidTr="5B6F7553">
        <w:trPr>
          <w:trHeight w:val="5519"/>
        </w:trPr>
        <w:tc>
          <w:tcPr>
            <w:tcW w:w="2014" w:type="dxa"/>
            <w:vMerge/>
            <w:hideMark/>
          </w:tcPr>
          <w:p w14:paraId="5B50678E" w14:textId="57B68BF9" w:rsidR="00214CA3" w:rsidRDefault="00214CA3" w:rsidP="00146924">
            <w:pPr>
              <w:rPr>
                <w:lang w:eastAsia="lt-LT"/>
              </w:rPr>
            </w:pPr>
          </w:p>
        </w:tc>
        <w:tc>
          <w:tcPr>
            <w:tcW w:w="1842" w:type="dxa"/>
            <w:tcBorders>
              <w:top w:val="single" w:sz="4" w:space="0" w:color="auto"/>
              <w:left w:val="single" w:sz="4" w:space="0" w:color="auto"/>
              <w:bottom w:val="single" w:sz="4" w:space="0" w:color="auto"/>
              <w:right w:val="single" w:sz="4" w:space="0" w:color="auto"/>
            </w:tcBorders>
          </w:tcPr>
          <w:p w14:paraId="14F9D0AF" w14:textId="6BDCB697" w:rsidR="00214CA3" w:rsidRPr="00D87570" w:rsidRDefault="762428AC" w:rsidP="0D3DBED5">
            <w:pPr>
              <w:rPr>
                <w:lang w:eastAsia="lt-LT"/>
              </w:rPr>
            </w:pPr>
            <w:r w:rsidRPr="00D87570">
              <w:rPr>
                <w:lang w:eastAsia="lt-LT"/>
              </w:rPr>
              <w:t>1</w:t>
            </w:r>
            <w:r w:rsidR="68CDFBDF" w:rsidRPr="00D87570">
              <w:rPr>
                <w:lang w:eastAsia="lt-LT"/>
              </w:rPr>
              <w:t>.</w:t>
            </w:r>
            <w:r w:rsidR="68CDFBDF" w:rsidRPr="004D2FEA">
              <w:rPr>
                <w:lang w:eastAsia="lt-LT"/>
              </w:rPr>
              <w:t>2</w:t>
            </w:r>
            <w:r w:rsidR="68CDFBDF" w:rsidRPr="00D87570">
              <w:rPr>
                <w:lang w:eastAsia="lt-LT"/>
              </w:rPr>
              <w:t>.</w:t>
            </w:r>
            <w:r w:rsidR="68CDFBDF" w:rsidRPr="004D2FEA">
              <w:rPr>
                <w:lang w:eastAsia="lt-LT"/>
              </w:rPr>
              <w:t>2</w:t>
            </w:r>
            <w:r w:rsidR="68CDFBDF" w:rsidRPr="00D87570">
              <w:rPr>
                <w:lang w:eastAsia="lt-LT"/>
              </w:rPr>
              <w:t>. Plėtoti mokinių saviraiškos galimybes, padėti atsiskleisti jų gebėjimams.</w:t>
            </w:r>
          </w:p>
          <w:p w14:paraId="36A19B43" w14:textId="035CBB57" w:rsidR="00214CA3" w:rsidRPr="00D87570" w:rsidRDefault="00214CA3" w:rsidP="0D3DBED5">
            <w:pPr>
              <w:rPr>
                <w:lang w:eastAsia="lt-LT"/>
              </w:rPr>
            </w:pPr>
          </w:p>
        </w:tc>
        <w:tc>
          <w:tcPr>
            <w:tcW w:w="2977" w:type="dxa"/>
            <w:tcBorders>
              <w:top w:val="single" w:sz="4" w:space="0" w:color="auto"/>
              <w:left w:val="single" w:sz="4" w:space="0" w:color="auto"/>
              <w:bottom w:val="single" w:sz="4" w:space="0" w:color="auto"/>
              <w:right w:val="single" w:sz="4" w:space="0" w:color="auto"/>
            </w:tcBorders>
          </w:tcPr>
          <w:p w14:paraId="136241B2" w14:textId="762A82B5" w:rsidR="00214CA3" w:rsidRPr="00D87570" w:rsidRDefault="155A8FB6" w:rsidP="0D3DBED5">
            <w:pPr>
              <w:rPr>
                <w:lang w:eastAsia="lt-LT"/>
              </w:rPr>
            </w:pPr>
            <w:r w:rsidRPr="00D87570">
              <w:rPr>
                <w:rStyle w:val="normaltextrun"/>
                <w:lang w:eastAsia="lt-LT"/>
              </w:rPr>
              <w:t>1</w:t>
            </w:r>
            <w:r w:rsidR="74461545" w:rsidRPr="00D87570">
              <w:rPr>
                <w:rStyle w:val="normaltextrun"/>
                <w:lang w:eastAsia="lt-LT"/>
              </w:rPr>
              <w:t>.</w:t>
            </w:r>
            <w:r w:rsidR="74461545" w:rsidRPr="00D87570">
              <w:rPr>
                <w:rStyle w:val="normaltextrun"/>
                <w:lang w:val="en-US" w:eastAsia="lt-LT"/>
              </w:rPr>
              <w:t>2</w:t>
            </w:r>
            <w:r w:rsidR="74461545" w:rsidRPr="00D87570">
              <w:rPr>
                <w:rStyle w:val="normaltextrun"/>
                <w:lang w:eastAsia="lt-LT"/>
              </w:rPr>
              <w:t>.</w:t>
            </w:r>
            <w:r w:rsidR="74461545" w:rsidRPr="00D87570">
              <w:rPr>
                <w:rStyle w:val="normaltextrun"/>
                <w:lang w:val="en-US" w:eastAsia="lt-LT"/>
              </w:rPr>
              <w:t>2</w:t>
            </w:r>
            <w:r w:rsidR="74461545" w:rsidRPr="00D87570">
              <w:rPr>
                <w:rStyle w:val="normaltextrun"/>
                <w:lang w:eastAsia="lt-LT"/>
              </w:rPr>
              <w:t>.1. Sudaryta galimybė mokiniams pasirinkti neformaliojo švietimo programą. Pasiūlytų neformaliojo švietimo programų skaičius – 1</w:t>
            </w:r>
            <w:r w:rsidR="74461545" w:rsidRPr="00D87570">
              <w:rPr>
                <w:rStyle w:val="normaltextrun"/>
                <w:lang w:val="en-US" w:eastAsia="lt-LT"/>
              </w:rPr>
              <w:t>2</w:t>
            </w:r>
            <w:r w:rsidR="74461545" w:rsidRPr="00D87570">
              <w:rPr>
                <w:rStyle w:val="normaltextrun"/>
                <w:lang w:eastAsia="lt-LT"/>
              </w:rPr>
              <w:t>; </w:t>
            </w:r>
          </w:p>
          <w:p w14:paraId="210477B4" w14:textId="0340D204" w:rsidR="00214CA3" w:rsidRPr="00D87570" w:rsidRDefault="605C6FC4" w:rsidP="0D3DBED5">
            <w:pPr>
              <w:rPr>
                <w:lang w:eastAsia="lt-LT"/>
              </w:rPr>
            </w:pPr>
            <w:r w:rsidRPr="00D87570">
              <w:rPr>
                <w:rStyle w:val="normaltextrun"/>
                <w:lang w:eastAsia="lt-LT"/>
              </w:rPr>
              <w:t>1</w:t>
            </w:r>
            <w:r w:rsidR="74461545" w:rsidRPr="00D87570">
              <w:rPr>
                <w:rStyle w:val="normaltextrun"/>
                <w:lang w:eastAsia="lt-LT"/>
              </w:rPr>
              <w:t>.</w:t>
            </w:r>
            <w:r w:rsidR="74461545" w:rsidRPr="00D87570">
              <w:rPr>
                <w:rStyle w:val="normaltextrun"/>
                <w:lang w:val="en-US" w:eastAsia="lt-LT"/>
              </w:rPr>
              <w:t>2</w:t>
            </w:r>
            <w:r w:rsidR="74461545" w:rsidRPr="00D87570">
              <w:rPr>
                <w:rStyle w:val="normaltextrun"/>
                <w:lang w:eastAsia="lt-LT"/>
              </w:rPr>
              <w:t>.</w:t>
            </w:r>
            <w:r w:rsidR="74461545" w:rsidRPr="00D87570">
              <w:rPr>
                <w:rStyle w:val="normaltextrun"/>
                <w:lang w:val="en-US" w:eastAsia="lt-LT"/>
              </w:rPr>
              <w:t>2</w:t>
            </w:r>
            <w:r w:rsidR="74461545" w:rsidRPr="00D87570">
              <w:rPr>
                <w:rStyle w:val="normaltextrun"/>
                <w:lang w:eastAsia="lt-LT"/>
              </w:rPr>
              <w:t>.2. Mokinių, dalyvaujančių neformaliojo švietimo programose, dalis (proc.) – 96;</w:t>
            </w:r>
          </w:p>
          <w:p w14:paraId="79B85AEF" w14:textId="69C1B0C9" w:rsidR="00214CA3" w:rsidRPr="00D87570" w:rsidRDefault="76CA564F" w:rsidP="0D3DBED5">
            <w:pPr>
              <w:rPr>
                <w:lang w:eastAsia="lt-LT"/>
              </w:rPr>
            </w:pPr>
            <w:r w:rsidRPr="00D87570">
              <w:rPr>
                <w:rStyle w:val="normaltextrun"/>
                <w:lang w:eastAsia="lt-LT"/>
              </w:rPr>
              <w:t>1</w:t>
            </w:r>
            <w:r w:rsidR="74461545" w:rsidRPr="00D87570">
              <w:rPr>
                <w:rStyle w:val="normaltextrun"/>
                <w:lang w:eastAsia="lt-LT"/>
              </w:rPr>
              <w:t>.</w:t>
            </w:r>
            <w:r w:rsidR="74461545" w:rsidRPr="004D2FEA">
              <w:rPr>
                <w:rStyle w:val="normaltextrun"/>
                <w:lang w:eastAsia="lt-LT"/>
              </w:rPr>
              <w:t>2</w:t>
            </w:r>
            <w:r w:rsidR="74461545" w:rsidRPr="00D87570">
              <w:rPr>
                <w:rStyle w:val="normaltextrun"/>
                <w:lang w:eastAsia="lt-LT"/>
              </w:rPr>
              <w:t>.</w:t>
            </w:r>
            <w:r w:rsidR="74461545" w:rsidRPr="004D2FEA">
              <w:rPr>
                <w:rStyle w:val="normaltextrun"/>
                <w:lang w:eastAsia="lt-LT"/>
              </w:rPr>
              <w:t>2</w:t>
            </w:r>
            <w:r w:rsidR="74461545" w:rsidRPr="00D87570">
              <w:rPr>
                <w:rStyle w:val="normaltextrun"/>
                <w:lang w:eastAsia="lt-LT"/>
              </w:rPr>
              <w:t>.3. STEAM programų skaičius – 2; </w:t>
            </w:r>
          </w:p>
          <w:p w14:paraId="67F62106" w14:textId="3602D6E4" w:rsidR="00214CA3" w:rsidRPr="00D87570" w:rsidRDefault="5936CC62" w:rsidP="0D3DBED5">
            <w:pPr>
              <w:rPr>
                <w:rStyle w:val="normaltextrun"/>
                <w:lang w:eastAsia="lt-LT"/>
              </w:rPr>
            </w:pPr>
            <w:r w:rsidRPr="00D87570">
              <w:rPr>
                <w:rStyle w:val="normaltextrun"/>
                <w:lang w:eastAsia="lt-LT"/>
              </w:rPr>
              <w:t>1</w:t>
            </w:r>
            <w:r w:rsidR="74461545" w:rsidRPr="00D87570">
              <w:rPr>
                <w:rStyle w:val="normaltextrun"/>
                <w:lang w:eastAsia="lt-LT"/>
              </w:rPr>
              <w:t>.</w:t>
            </w:r>
            <w:r w:rsidR="74461545" w:rsidRPr="004D2FEA">
              <w:rPr>
                <w:rStyle w:val="normaltextrun"/>
                <w:lang w:eastAsia="lt-LT"/>
              </w:rPr>
              <w:t>2</w:t>
            </w:r>
            <w:r w:rsidR="74461545" w:rsidRPr="00D87570">
              <w:rPr>
                <w:rStyle w:val="normaltextrun"/>
                <w:lang w:eastAsia="lt-LT"/>
              </w:rPr>
              <w:t>.</w:t>
            </w:r>
            <w:r w:rsidR="74461545" w:rsidRPr="004D2FEA">
              <w:rPr>
                <w:rStyle w:val="normaltextrun"/>
                <w:lang w:eastAsia="lt-LT"/>
              </w:rPr>
              <w:t>2</w:t>
            </w:r>
            <w:r w:rsidR="74461545" w:rsidRPr="00D87570">
              <w:rPr>
                <w:rStyle w:val="normaltextrun"/>
                <w:lang w:eastAsia="lt-LT"/>
              </w:rPr>
              <w:t>.</w:t>
            </w:r>
            <w:r w:rsidR="74461545" w:rsidRPr="004D2FEA">
              <w:rPr>
                <w:rStyle w:val="normaltextrun"/>
                <w:lang w:eastAsia="lt-LT"/>
              </w:rPr>
              <w:t>4</w:t>
            </w:r>
            <w:r w:rsidR="74461545" w:rsidRPr="00D87570">
              <w:rPr>
                <w:rStyle w:val="normaltextrun"/>
                <w:lang w:eastAsia="lt-LT"/>
              </w:rPr>
              <w:t>. Sveiką gyvenseną skatinančių projektų</w:t>
            </w:r>
            <w:r w:rsidR="74461545" w:rsidRPr="004D2FEA">
              <w:rPr>
                <w:rStyle w:val="normaltextrun"/>
                <w:lang w:eastAsia="lt-LT"/>
              </w:rPr>
              <w:t xml:space="preserve"> </w:t>
            </w:r>
            <w:r w:rsidR="74461545" w:rsidRPr="00D87570">
              <w:rPr>
                <w:rStyle w:val="normaltextrun"/>
                <w:lang w:eastAsia="lt-LT"/>
              </w:rPr>
              <w:t>veikloje dalyvaujančių </w:t>
            </w:r>
          </w:p>
          <w:p w14:paraId="70CE29A9" w14:textId="648D4BA6" w:rsidR="00214CA3" w:rsidRPr="00D87570" w:rsidRDefault="74461545" w:rsidP="0D3DBED5">
            <w:pPr>
              <w:rPr>
                <w:lang w:eastAsia="lt-LT"/>
              </w:rPr>
            </w:pPr>
            <w:r w:rsidRPr="00D87570">
              <w:rPr>
                <w:rStyle w:val="normaltextrun"/>
                <w:lang w:eastAsia="lt-LT"/>
              </w:rPr>
              <w:t>mokinių dalis (proc.) – 80.</w:t>
            </w:r>
          </w:p>
        </w:tc>
        <w:tc>
          <w:tcPr>
            <w:tcW w:w="2552" w:type="dxa"/>
            <w:tcBorders>
              <w:top w:val="single" w:sz="4" w:space="0" w:color="auto"/>
              <w:left w:val="single" w:sz="4" w:space="0" w:color="auto"/>
              <w:bottom w:val="single" w:sz="4" w:space="0" w:color="auto"/>
              <w:right w:val="single" w:sz="4" w:space="0" w:color="auto"/>
            </w:tcBorders>
            <w:vAlign w:val="center"/>
          </w:tcPr>
          <w:p w14:paraId="0E492883" w14:textId="04AEFA89" w:rsidR="00214CA3" w:rsidRPr="004B57BB" w:rsidRDefault="562730DF" w:rsidP="0D3DBED5">
            <w:pPr>
              <w:rPr>
                <w:lang w:eastAsia="lt-LT"/>
              </w:rPr>
            </w:pPr>
            <w:r w:rsidRPr="004B57BB">
              <w:rPr>
                <w:rStyle w:val="normaltextrun"/>
                <w:lang w:eastAsia="lt-LT"/>
              </w:rPr>
              <w:t>1.</w:t>
            </w:r>
            <w:r w:rsidRPr="004D2FEA">
              <w:rPr>
                <w:rStyle w:val="normaltextrun"/>
                <w:lang w:eastAsia="lt-LT"/>
              </w:rPr>
              <w:t>2</w:t>
            </w:r>
            <w:r w:rsidRPr="004B57BB">
              <w:rPr>
                <w:rStyle w:val="normaltextrun"/>
                <w:lang w:eastAsia="lt-LT"/>
              </w:rPr>
              <w:t>.</w:t>
            </w:r>
            <w:r w:rsidRPr="004D2FEA">
              <w:rPr>
                <w:rStyle w:val="normaltextrun"/>
                <w:lang w:eastAsia="lt-LT"/>
              </w:rPr>
              <w:t>2</w:t>
            </w:r>
            <w:r w:rsidRPr="004B57BB">
              <w:rPr>
                <w:rStyle w:val="normaltextrun"/>
                <w:lang w:eastAsia="lt-LT"/>
              </w:rPr>
              <w:t xml:space="preserve">.1. </w:t>
            </w:r>
            <w:r w:rsidR="51F22B23" w:rsidRPr="004B57BB">
              <w:t xml:space="preserve">Atlikta mokinių, tėvų (globėjų/ rūpintojų) apklausa dėl neformaliojo vaikų švietimo programų poreikio. </w:t>
            </w:r>
            <w:r w:rsidRPr="004B57BB">
              <w:rPr>
                <w:rStyle w:val="normaltextrun"/>
                <w:lang w:eastAsia="lt-LT"/>
              </w:rPr>
              <w:t>Sudaryta galimybė mokiniams pasirinkti neformaliojo švietimo programą. Pasiūlytų neformaliojo švietimo programų skaičius – 16;</w:t>
            </w:r>
          </w:p>
          <w:p w14:paraId="257D6BC2" w14:textId="0340D204" w:rsidR="00214CA3" w:rsidRPr="004B57BB" w:rsidRDefault="23C77460" w:rsidP="0D3DBED5">
            <w:pPr>
              <w:rPr>
                <w:lang w:eastAsia="lt-LT"/>
              </w:rPr>
            </w:pPr>
            <w:r w:rsidRPr="004B57BB">
              <w:rPr>
                <w:rStyle w:val="normaltextrun"/>
                <w:lang w:eastAsia="lt-LT"/>
              </w:rPr>
              <w:t>1.</w:t>
            </w:r>
            <w:r w:rsidRPr="004B57BB">
              <w:rPr>
                <w:rStyle w:val="normaltextrun"/>
                <w:lang w:val="en-US" w:eastAsia="lt-LT"/>
              </w:rPr>
              <w:t>2</w:t>
            </w:r>
            <w:r w:rsidRPr="004B57BB">
              <w:rPr>
                <w:rStyle w:val="normaltextrun"/>
                <w:lang w:eastAsia="lt-LT"/>
              </w:rPr>
              <w:t>.</w:t>
            </w:r>
            <w:r w:rsidRPr="004B57BB">
              <w:rPr>
                <w:rStyle w:val="normaltextrun"/>
                <w:lang w:val="en-US" w:eastAsia="lt-LT"/>
              </w:rPr>
              <w:t>2</w:t>
            </w:r>
            <w:r w:rsidRPr="004B57BB">
              <w:rPr>
                <w:rStyle w:val="normaltextrun"/>
                <w:lang w:eastAsia="lt-LT"/>
              </w:rPr>
              <w:t xml:space="preserve">.2. </w:t>
            </w:r>
            <w:bookmarkStart w:id="1" w:name="_Hlk95136866"/>
            <w:r w:rsidRPr="004B57BB">
              <w:rPr>
                <w:rStyle w:val="normaltextrun"/>
                <w:lang w:eastAsia="lt-LT"/>
              </w:rPr>
              <w:t>Mokinių, dalyvaujančių neformaliojo švietimo programose, dalis (proc.) – 96;</w:t>
            </w:r>
          </w:p>
          <w:bookmarkEnd w:id="1"/>
          <w:p w14:paraId="33717EDC" w14:textId="7C2C3F3C" w:rsidR="00214CA3" w:rsidRPr="004B57BB" w:rsidRDefault="23C77460" w:rsidP="0D3DBED5">
            <w:pPr>
              <w:rPr>
                <w:lang w:eastAsia="lt-LT"/>
              </w:rPr>
            </w:pPr>
            <w:r w:rsidRPr="004B57BB">
              <w:rPr>
                <w:rStyle w:val="normaltextrun"/>
                <w:lang w:eastAsia="lt-LT"/>
              </w:rPr>
              <w:t>1.</w:t>
            </w:r>
            <w:r w:rsidRPr="004B57BB">
              <w:rPr>
                <w:rStyle w:val="normaltextrun"/>
                <w:lang w:val="en-US" w:eastAsia="lt-LT"/>
              </w:rPr>
              <w:t>2</w:t>
            </w:r>
            <w:r w:rsidRPr="004B57BB">
              <w:rPr>
                <w:rStyle w:val="normaltextrun"/>
                <w:lang w:eastAsia="lt-LT"/>
              </w:rPr>
              <w:t>.</w:t>
            </w:r>
            <w:r w:rsidRPr="004B57BB">
              <w:rPr>
                <w:rStyle w:val="normaltextrun"/>
                <w:lang w:val="en-US" w:eastAsia="lt-LT"/>
              </w:rPr>
              <w:t>2</w:t>
            </w:r>
            <w:r w:rsidRPr="004B57BB">
              <w:rPr>
                <w:rStyle w:val="normaltextrun"/>
                <w:lang w:eastAsia="lt-LT"/>
              </w:rPr>
              <w:t>.</w:t>
            </w:r>
            <w:r w:rsidR="00201AA8" w:rsidRPr="004B57BB">
              <w:rPr>
                <w:rStyle w:val="normaltextrun"/>
                <w:lang w:eastAsia="lt-LT"/>
              </w:rPr>
              <w:t xml:space="preserve">3. STEAM programų skaičius – 2: </w:t>
            </w:r>
            <w:r w:rsidRPr="004B57BB">
              <w:t xml:space="preserve"> </w:t>
            </w:r>
            <w:r w:rsidRPr="004B57BB">
              <w:rPr>
                <w:color w:val="000000" w:themeColor="text1"/>
              </w:rPr>
              <w:t>„Žaidžiame STEAM“ ir „STEAM ekspertai“.</w:t>
            </w:r>
          </w:p>
          <w:p w14:paraId="6B3C9479" w14:textId="3602D6E4" w:rsidR="00214CA3" w:rsidRPr="004B57BB" w:rsidRDefault="2680C71B" w:rsidP="0D3DBED5">
            <w:pPr>
              <w:rPr>
                <w:rStyle w:val="normaltextrun"/>
                <w:lang w:eastAsia="lt-LT"/>
              </w:rPr>
            </w:pPr>
            <w:r w:rsidRPr="004B57BB">
              <w:rPr>
                <w:rStyle w:val="normaltextrun"/>
                <w:lang w:eastAsia="lt-LT"/>
              </w:rPr>
              <w:t>1.</w:t>
            </w:r>
            <w:r w:rsidRPr="004D2FEA">
              <w:rPr>
                <w:rStyle w:val="normaltextrun"/>
                <w:lang w:eastAsia="lt-LT"/>
              </w:rPr>
              <w:t>2</w:t>
            </w:r>
            <w:r w:rsidRPr="004B57BB">
              <w:rPr>
                <w:rStyle w:val="normaltextrun"/>
                <w:lang w:eastAsia="lt-LT"/>
              </w:rPr>
              <w:t>.</w:t>
            </w:r>
            <w:r w:rsidRPr="004D2FEA">
              <w:rPr>
                <w:rStyle w:val="normaltextrun"/>
                <w:lang w:eastAsia="lt-LT"/>
              </w:rPr>
              <w:t>2</w:t>
            </w:r>
            <w:r w:rsidRPr="004B57BB">
              <w:rPr>
                <w:rStyle w:val="normaltextrun"/>
                <w:lang w:eastAsia="lt-LT"/>
              </w:rPr>
              <w:t>.</w:t>
            </w:r>
            <w:r w:rsidRPr="004D2FEA">
              <w:rPr>
                <w:rStyle w:val="normaltextrun"/>
                <w:lang w:eastAsia="lt-LT"/>
              </w:rPr>
              <w:t>4</w:t>
            </w:r>
            <w:r w:rsidRPr="004B57BB">
              <w:rPr>
                <w:rStyle w:val="normaltextrun"/>
                <w:lang w:eastAsia="lt-LT"/>
              </w:rPr>
              <w:t>. Sveiką gyvenseną skatinančių projektų</w:t>
            </w:r>
            <w:r w:rsidRPr="004D2FEA">
              <w:rPr>
                <w:rStyle w:val="normaltextrun"/>
                <w:lang w:eastAsia="lt-LT"/>
              </w:rPr>
              <w:t xml:space="preserve"> </w:t>
            </w:r>
            <w:r w:rsidRPr="004B57BB">
              <w:rPr>
                <w:rStyle w:val="normaltextrun"/>
                <w:lang w:eastAsia="lt-LT"/>
              </w:rPr>
              <w:t>veikloje dalyvaujančių </w:t>
            </w:r>
          </w:p>
          <w:p w14:paraId="30212DCF" w14:textId="0760C5D3" w:rsidR="00214CA3" w:rsidRPr="004B57BB" w:rsidRDefault="2680C71B" w:rsidP="0D3DBED5">
            <w:pPr>
              <w:rPr>
                <w:lang w:eastAsia="lt-LT"/>
              </w:rPr>
            </w:pPr>
            <w:r w:rsidRPr="004B57BB">
              <w:rPr>
                <w:rStyle w:val="normaltextrun"/>
                <w:lang w:eastAsia="lt-LT"/>
              </w:rPr>
              <w:t>mokinių dalis (proc.) – 8</w:t>
            </w:r>
            <w:r w:rsidR="71AB5727" w:rsidRPr="004B57BB">
              <w:rPr>
                <w:rStyle w:val="normaltextrun"/>
                <w:lang w:eastAsia="lt-LT"/>
              </w:rPr>
              <w:t>5</w:t>
            </w:r>
            <w:r w:rsidRPr="004B57BB">
              <w:rPr>
                <w:rStyle w:val="normaltextrun"/>
                <w:lang w:eastAsia="lt-LT"/>
              </w:rPr>
              <w:t>.</w:t>
            </w:r>
          </w:p>
        </w:tc>
      </w:tr>
      <w:tr w:rsidR="00214CA3" w14:paraId="3DA1972A" w14:textId="77777777" w:rsidTr="5B6F7553">
        <w:tc>
          <w:tcPr>
            <w:tcW w:w="2014" w:type="dxa"/>
            <w:vMerge w:val="restart"/>
            <w:tcBorders>
              <w:top w:val="single" w:sz="4" w:space="0" w:color="auto"/>
              <w:left w:val="single" w:sz="4" w:space="0" w:color="auto"/>
              <w:right w:val="single" w:sz="4" w:space="0" w:color="auto"/>
            </w:tcBorders>
          </w:tcPr>
          <w:p w14:paraId="6B32C400" w14:textId="43452FEB" w:rsidR="00214CA3" w:rsidRDefault="3997DCEA" w:rsidP="0D3DBED5">
            <w:pPr>
              <w:rPr>
                <w:lang w:eastAsia="lt-LT"/>
              </w:rPr>
            </w:pPr>
            <w:r w:rsidRPr="0D3DBED5">
              <w:rPr>
                <w:lang w:eastAsia="lt-LT"/>
              </w:rPr>
              <w:t>1</w:t>
            </w:r>
            <w:r w:rsidR="74461545" w:rsidRPr="0D3DBED5">
              <w:rPr>
                <w:lang w:eastAsia="lt-LT"/>
              </w:rPr>
              <w:t>.</w:t>
            </w:r>
            <w:r w:rsidR="74461545" w:rsidRPr="0D3DBED5">
              <w:rPr>
                <w:lang w:val="en-US" w:eastAsia="lt-LT"/>
              </w:rPr>
              <w:t>3</w:t>
            </w:r>
            <w:r w:rsidR="74461545" w:rsidRPr="0D3DBED5">
              <w:rPr>
                <w:lang w:eastAsia="lt-LT"/>
              </w:rPr>
              <w:t>. Modernizuoti ugdymo (</w:t>
            </w:r>
            <w:proofErr w:type="spellStart"/>
            <w:r w:rsidR="74461545" w:rsidRPr="0D3DBED5">
              <w:rPr>
                <w:lang w:eastAsia="lt-LT"/>
              </w:rPr>
              <w:t>si</w:t>
            </w:r>
            <w:proofErr w:type="spellEnd"/>
            <w:r w:rsidR="74461545" w:rsidRPr="0D3DBED5">
              <w:rPr>
                <w:lang w:eastAsia="lt-LT"/>
              </w:rPr>
              <w:t xml:space="preserve">) aplinkas. </w:t>
            </w:r>
          </w:p>
          <w:p w14:paraId="4790DC50" w14:textId="0BD7ED46" w:rsidR="00214CA3" w:rsidRDefault="74461545" w:rsidP="0D3DBED5">
            <w:pPr>
              <w:rPr>
                <w:i/>
                <w:iCs/>
                <w:lang w:val="en-US" w:eastAsia="lt-LT"/>
              </w:rPr>
            </w:pPr>
            <w:r w:rsidRPr="0D3DBED5">
              <w:rPr>
                <w:i/>
                <w:iCs/>
                <w:lang w:eastAsia="lt-LT"/>
              </w:rPr>
              <w:t>(veiklos sritis – Ugdymo(</w:t>
            </w:r>
            <w:proofErr w:type="spellStart"/>
            <w:r w:rsidRPr="0D3DBED5">
              <w:rPr>
                <w:i/>
                <w:iCs/>
                <w:lang w:eastAsia="lt-LT"/>
              </w:rPr>
              <w:t>si</w:t>
            </w:r>
            <w:proofErr w:type="spellEnd"/>
            <w:r w:rsidRPr="0D3DBED5">
              <w:rPr>
                <w:i/>
                <w:iCs/>
                <w:lang w:eastAsia="lt-LT"/>
              </w:rPr>
              <w:t>) aplinka).</w:t>
            </w:r>
          </w:p>
        </w:tc>
        <w:tc>
          <w:tcPr>
            <w:tcW w:w="1842" w:type="dxa"/>
            <w:tcBorders>
              <w:top w:val="single" w:sz="4" w:space="0" w:color="auto"/>
              <w:left w:val="single" w:sz="4" w:space="0" w:color="auto"/>
              <w:bottom w:val="single" w:sz="4" w:space="0" w:color="auto"/>
              <w:right w:val="single" w:sz="4" w:space="0" w:color="auto"/>
            </w:tcBorders>
          </w:tcPr>
          <w:p w14:paraId="28A8E6EF" w14:textId="2A381089" w:rsidR="00214CA3" w:rsidRDefault="681A44D2" w:rsidP="0D3DBED5">
            <w:pPr>
              <w:rPr>
                <w:lang w:eastAsia="lt-LT"/>
              </w:rPr>
            </w:pPr>
            <w:r w:rsidRPr="0D3DBED5">
              <w:rPr>
                <w:lang w:eastAsia="lt-LT"/>
              </w:rPr>
              <w:t>1</w:t>
            </w:r>
            <w:r w:rsidR="74461545" w:rsidRPr="0D3DBED5">
              <w:rPr>
                <w:lang w:eastAsia="lt-LT"/>
              </w:rPr>
              <w:t>.</w:t>
            </w:r>
            <w:r w:rsidR="74461545" w:rsidRPr="0D3DBED5">
              <w:rPr>
                <w:lang w:val="en-US" w:eastAsia="lt-LT"/>
              </w:rPr>
              <w:t>3</w:t>
            </w:r>
            <w:r w:rsidR="74461545" w:rsidRPr="0D3DBED5">
              <w:rPr>
                <w:lang w:eastAsia="lt-LT"/>
              </w:rPr>
              <w:t>.1. Mokinių mokymą(sis) už mokyklos ribų.</w:t>
            </w:r>
          </w:p>
          <w:p w14:paraId="1B60BEDC" w14:textId="06B2ED3E" w:rsidR="00214CA3" w:rsidRDefault="00214CA3" w:rsidP="0D3DBED5"/>
        </w:tc>
        <w:tc>
          <w:tcPr>
            <w:tcW w:w="2977" w:type="dxa"/>
            <w:tcBorders>
              <w:top w:val="single" w:sz="4" w:space="0" w:color="auto"/>
              <w:left w:val="single" w:sz="4" w:space="0" w:color="auto"/>
              <w:bottom w:val="single" w:sz="4" w:space="0" w:color="auto"/>
              <w:right w:val="single" w:sz="4" w:space="0" w:color="auto"/>
            </w:tcBorders>
          </w:tcPr>
          <w:p w14:paraId="6DEAB464" w14:textId="3249BB40" w:rsidR="00214CA3" w:rsidRDefault="77EE6A47" w:rsidP="0D3DBED5">
            <w:pPr>
              <w:rPr>
                <w:rStyle w:val="eop"/>
                <w:lang w:eastAsia="lt-LT"/>
              </w:rPr>
            </w:pPr>
            <w:r w:rsidRPr="0D3DBED5">
              <w:rPr>
                <w:rStyle w:val="normaltextrun"/>
                <w:lang w:eastAsia="lt-LT"/>
              </w:rPr>
              <w:t>1</w:t>
            </w:r>
            <w:r w:rsidR="74461545" w:rsidRPr="0D3DBED5">
              <w:rPr>
                <w:rStyle w:val="normaltextrun"/>
                <w:lang w:eastAsia="lt-LT"/>
              </w:rPr>
              <w:t>.3.1.1. Mokinių, dalyvaujančių mokymosi veiklose už mokyklos ribų, dalis (proc.) – 96;</w:t>
            </w:r>
          </w:p>
          <w:p w14:paraId="50D20597" w14:textId="67C2ACFF" w:rsidR="00214CA3" w:rsidRDefault="1D6617E5" w:rsidP="0D3DBED5">
            <w:pPr>
              <w:rPr>
                <w:rStyle w:val="normaltextrun"/>
                <w:lang w:eastAsia="lt-LT"/>
              </w:rPr>
            </w:pPr>
            <w:r w:rsidRPr="0D3DBED5">
              <w:rPr>
                <w:rStyle w:val="normaltextrun"/>
                <w:lang w:eastAsia="lt-LT"/>
              </w:rPr>
              <w:t>1</w:t>
            </w:r>
            <w:r w:rsidR="74461545" w:rsidRPr="0D3DBED5">
              <w:rPr>
                <w:rStyle w:val="normaltextrun"/>
                <w:lang w:eastAsia="lt-LT"/>
              </w:rPr>
              <w:t>.3.1.2. Mokinių, dalyvaujančių šalies, miesto organizuotuose meno, sporto ir kt. renginiuose, dalis (proc.) – 50.</w:t>
            </w:r>
          </w:p>
          <w:p w14:paraId="6986B092" w14:textId="78BB8816" w:rsidR="00214CA3" w:rsidRDefault="00214CA3" w:rsidP="0D3DBED5">
            <w:pPr>
              <w:tabs>
                <w:tab w:val="left" w:pos="147"/>
              </w:tabs>
            </w:pPr>
          </w:p>
        </w:tc>
        <w:tc>
          <w:tcPr>
            <w:tcW w:w="2552" w:type="dxa"/>
            <w:tcBorders>
              <w:top w:val="single" w:sz="4" w:space="0" w:color="auto"/>
              <w:left w:val="single" w:sz="4" w:space="0" w:color="auto"/>
              <w:bottom w:val="single" w:sz="4" w:space="0" w:color="auto"/>
              <w:right w:val="single" w:sz="4" w:space="0" w:color="auto"/>
            </w:tcBorders>
            <w:vAlign w:val="center"/>
          </w:tcPr>
          <w:p w14:paraId="4177EF4E" w14:textId="3249BB40" w:rsidR="00214CA3" w:rsidRPr="004B57BB" w:rsidRDefault="60A36BED" w:rsidP="0D3DBED5">
            <w:pPr>
              <w:rPr>
                <w:rStyle w:val="eop"/>
                <w:lang w:eastAsia="lt-LT"/>
              </w:rPr>
            </w:pPr>
            <w:r w:rsidRPr="004B57BB">
              <w:rPr>
                <w:rStyle w:val="normaltextrun"/>
                <w:lang w:eastAsia="lt-LT"/>
              </w:rPr>
              <w:t xml:space="preserve">1.3.1.1. </w:t>
            </w:r>
            <w:bookmarkStart w:id="2" w:name="_Hlk95136883"/>
            <w:r w:rsidRPr="004B57BB">
              <w:rPr>
                <w:rStyle w:val="normaltextrun"/>
                <w:lang w:eastAsia="lt-LT"/>
              </w:rPr>
              <w:t>Mokinių, dalyvaujančių mokymosi veiklose už mokyklos ribų, dalis (proc.) – 96;</w:t>
            </w:r>
          </w:p>
          <w:bookmarkEnd w:id="2"/>
          <w:p w14:paraId="6F30C926" w14:textId="2691DEB6" w:rsidR="00214CA3" w:rsidRPr="004B57BB" w:rsidRDefault="60A36BED" w:rsidP="0D3DBED5">
            <w:pPr>
              <w:rPr>
                <w:lang w:eastAsia="lt-LT"/>
              </w:rPr>
            </w:pPr>
            <w:r w:rsidRPr="004B57BB">
              <w:rPr>
                <w:rStyle w:val="normaltextrun"/>
                <w:lang w:eastAsia="lt-LT"/>
              </w:rPr>
              <w:t xml:space="preserve">1.3.1.2. Mokinių, dalyvaujančių šalies, miesto organizuotuose meno, sporto ir kt. renginiuose, dalis (proc.) – </w:t>
            </w:r>
            <w:r w:rsidR="29C839C4" w:rsidRPr="004B57BB">
              <w:rPr>
                <w:rStyle w:val="normaltextrun"/>
                <w:lang w:eastAsia="lt-LT"/>
              </w:rPr>
              <w:t>69</w:t>
            </w:r>
            <w:r w:rsidRPr="004B57BB">
              <w:rPr>
                <w:rStyle w:val="normaltextrun"/>
                <w:lang w:eastAsia="lt-LT"/>
              </w:rPr>
              <w:t>.</w:t>
            </w:r>
          </w:p>
        </w:tc>
      </w:tr>
      <w:tr w:rsidR="00214CA3" w14:paraId="2E555D11" w14:textId="77777777" w:rsidTr="5B6F7553">
        <w:tc>
          <w:tcPr>
            <w:tcW w:w="2014" w:type="dxa"/>
            <w:vMerge/>
          </w:tcPr>
          <w:p w14:paraId="08E88C22" w14:textId="77777777" w:rsidR="00214CA3" w:rsidRDefault="00214CA3" w:rsidP="00146924"/>
        </w:tc>
        <w:tc>
          <w:tcPr>
            <w:tcW w:w="1842" w:type="dxa"/>
            <w:tcBorders>
              <w:top w:val="single" w:sz="4" w:space="0" w:color="auto"/>
              <w:left w:val="single" w:sz="4" w:space="0" w:color="auto"/>
              <w:bottom w:val="single" w:sz="4" w:space="0" w:color="auto"/>
              <w:right w:val="single" w:sz="4" w:space="0" w:color="auto"/>
            </w:tcBorders>
          </w:tcPr>
          <w:p w14:paraId="7B898B61" w14:textId="4573AD25" w:rsidR="00214CA3" w:rsidRDefault="0F77F0E6" w:rsidP="0D3DBED5">
            <w:pPr>
              <w:rPr>
                <w:lang w:eastAsia="lt-LT"/>
              </w:rPr>
            </w:pPr>
            <w:r w:rsidRPr="0D3DBED5">
              <w:rPr>
                <w:lang w:eastAsia="lt-LT"/>
              </w:rPr>
              <w:t>1</w:t>
            </w:r>
            <w:r w:rsidR="74461545" w:rsidRPr="0D3DBED5">
              <w:rPr>
                <w:lang w:eastAsia="lt-LT"/>
              </w:rPr>
              <w:t>.3.2. Atnaujintos mokyklos ugdymo aplinkos.</w:t>
            </w:r>
          </w:p>
          <w:p w14:paraId="5C54A5BA" w14:textId="20CE807B" w:rsidR="00214CA3" w:rsidRDefault="00214CA3" w:rsidP="0D3DBED5"/>
        </w:tc>
        <w:tc>
          <w:tcPr>
            <w:tcW w:w="2977" w:type="dxa"/>
            <w:tcBorders>
              <w:top w:val="single" w:sz="4" w:space="0" w:color="auto"/>
              <w:left w:val="single" w:sz="4" w:space="0" w:color="auto"/>
              <w:bottom w:val="single" w:sz="4" w:space="0" w:color="auto"/>
              <w:right w:val="single" w:sz="4" w:space="0" w:color="auto"/>
            </w:tcBorders>
          </w:tcPr>
          <w:p w14:paraId="2EABE90F" w14:textId="6523164C" w:rsidR="00214CA3" w:rsidRDefault="2244C00F" w:rsidP="0D3DBED5">
            <w:pPr>
              <w:rPr>
                <w:rStyle w:val="normaltextrun"/>
                <w:lang w:eastAsia="lt-LT"/>
              </w:rPr>
            </w:pPr>
            <w:r w:rsidRPr="0D3DBED5">
              <w:rPr>
                <w:rStyle w:val="normaltextrun"/>
                <w:lang w:eastAsia="lt-LT"/>
              </w:rPr>
              <w:t>1</w:t>
            </w:r>
            <w:r w:rsidR="74461545" w:rsidRPr="0D3DBED5">
              <w:rPr>
                <w:rStyle w:val="normaltextrun"/>
                <w:lang w:eastAsia="lt-LT"/>
              </w:rPr>
              <w:t>.3.2.1. Įrengtas STEAM kabinetas;</w:t>
            </w:r>
          </w:p>
          <w:p w14:paraId="707806B5" w14:textId="3F33E91F" w:rsidR="00214CA3" w:rsidRDefault="1B5F1EDB" w:rsidP="0D3DBED5">
            <w:pPr>
              <w:rPr>
                <w:rStyle w:val="normaltextrun"/>
                <w:lang w:eastAsia="lt-LT"/>
              </w:rPr>
            </w:pPr>
            <w:r w:rsidRPr="0D3DBED5">
              <w:rPr>
                <w:rStyle w:val="normaltextrun"/>
                <w:lang w:eastAsia="lt-LT"/>
              </w:rPr>
              <w:t>1</w:t>
            </w:r>
            <w:r w:rsidR="74461545" w:rsidRPr="0D3DBED5">
              <w:rPr>
                <w:rStyle w:val="normaltextrun"/>
                <w:lang w:eastAsia="lt-LT"/>
              </w:rPr>
              <w:t>.3.2.2. Įrengta patyriminio mokymo(</w:t>
            </w:r>
            <w:proofErr w:type="spellStart"/>
            <w:r w:rsidR="74461545" w:rsidRPr="0D3DBED5">
              <w:rPr>
                <w:rStyle w:val="normaltextrun"/>
                <w:lang w:eastAsia="lt-LT"/>
              </w:rPr>
              <w:t>si</w:t>
            </w:r>
            <w:proofErr w:type="spellEnd"/>
            <w:r w:rsidR="74461545" w:rsidRPr="0D3DBED5">
              <w:rPr>
                <w:rStyle w:val="normaltextrun"/>
                <w:lang w:eastAsia="lt-LT"/>
              </w:rPr>
              <w:t>) aplinka.</w:t>
            </w:r>
          </w:p>
          <w:p w14:paraId="3666C54F" w14:textId="54695E9B" w:rsidR="00214CA3" w:rsidRDefault="00214CA3" w:rsidP="0D3DBED5"/>
        </w:tc>
        <w:tc>
          <w:tcPr>
            <w:tcW w:w="2552" w:type="dxa"/>
            <w:tcBorders>
              <w:top w:val="single" w:sz="4" w:space="0" w:color="auto"/>
              <w:left w:val="single" w:sz="4" w:space="0" w:color="auto"/>
              <w:bottom w:val="single" w:sz="4" w:space="0" w:color="auto"/>
              <w:right w:val="single" w:sz="4" w:space="0" w:color="auto"/>
            </w:tcBorders>
            <w:vAlign w:val="center"/>
          </w:tcPr>
          <w:p w14:paraId="7A3EB443" w14:textId="6523164C" w:rsidR="00214CA3" w:rsidRDefault="0D9A525D" w:rsidP="0D3DBED5">
            <w:pPr>
              <w:rPr>
                <w:rStyle w:val="normaltextrun"/>
                <w:lang w:eastAsia="lt-LT"/>
              </w:rPr>
            </w:pPr>
            <w:r w:rsidRPr="0D3DBED5">
              <w:rPr>
                <w:rStyle w:val="normaltextrun"/>
                <w:lang w:eastAsia="lt-LT"/>
              </w:rPr>
              <w:t>1.3.2.1. Įrengtas STEAM kabinetas;</w:t>
            </w:r>
          </w:p>
          <w:p w14:paraId="1FAC4164" w14:textId="270F554F" w:rsidR="00214CA3" w:rsidRPr="00D1307A" w:rsidRDefault="0D9A525D" w:rsidP="0D3DBED5">
            <w:pPr>
              <w:rPr>
                <w:lang w:eastAsia="lt-LT"/>
              </w:rPr>
            </w:pPr>
            <w:r w:rsidRPr="0D3DBED5">
              <w:rPr>
                <w:rStyle w:val="normaltextrun"/>
                <w:lang w:eastAsia="lt-LT"/>
              </w:rPr>
              <w:t xml:space="preserve">1.3.2.2. Įrengta </w:t>
            </w:r>
            <w:r w:rsidR="00AF2C2B">
              <w:rPr>
                <w:rStyle w:val="normaltextrun"/>
                <w:lang w:eastAsia="lt-LT"/>
              </w:rPr>
              <w:t>patyriminio mokymo(</w:t>
            </w:r>
            <w:proofErr w:type="spellStart"/>
            <w:r w:rsidR="00AF2C2B">
              <w:rPr>
                <w:rStyle w:val="normaltextrun"/>
                <w:lang w:eastAsia="lt-LT"/>
              </w:rPr>
              <w:t>si</w:t>
            </w:r>
            <w:proofErr w:type="spellEnd"/>
            <w:r w:rsidR="00AF2C2B">
              <w:rPr>
                <w:rStyle w:val="normaltextrun"/>
                <w:lang w:eastAsia="lt-LT"/>
              </w:rPr>
              <w:t xml:space="preserve">) aplinka </w:t>
            </w:r>
            <w:r w:rsidR="00AF2C2B" w:rsidRPr="0D3DBED5">
              <w:rPr>
                <w:rStyle w:val="normaltextrun"/>
                <w:lang w:eastAsia="lt-LT"/>
              </w:rPr>
              <w:t xml:space="preserve">– </w:t>
            </w:r>
            <w:r w:rsidRPr="0D3DBED5">
              <w:rPr>
                <w:rStyle w:val="normaltextrun"/>
                <w:lang w:eastAsia="lt-LT"/>
              </w:rPr>
              <w:t xml:space="preserve"> Žalioji klasė, pakeltos lysvės lauko teritorijoje.</w:t>
            </w:r>
          </w:p>
        </w:tc>
      </w:tr>
      <w:tr w:rsidR="00214CA3" w14:paraId="471A0AB1" w14:textId="77777777" w:rsidTr="5B6F7553">
        <w:tc>
          <w:tcPr>
            <w:tcW w:w="2014" w:type="dxa"/>
            <w:tcBorders>
              <w:top w:val="single" w:sz="4" w:space="0" w:color="auto"/>
              <w:left w:val="single" w:sz="4" w:space="0" w:color="auto"/>
              <w:right w:val="single" w:sz="4" w:space="0" w:color="auto"/>
            </w:tcBorders>
          </w:tcPr>
          <w:p w14:paraId="2A32CEAD" w14:textId="3FEA34F1" w:rsidR="00214CA3" w:rsidRDefault="32BB1107" w:rsidP="0D3DBED5">
            <w:pPr>
              <w:rPr>
                <w:i/>
                <w:iCs/>
              </w:rPr>
            </w:pPr>
            <w:r w:rsidRPr="004D2FEA">
              <w:rPr>
                <w:rStyle w:val="normaltextrun"/>
                <w:lang w:eastAsia="lt-LT"/>
              </w:rPr>
              <w:t>1</w:t>
            </w:r>
            <w:r w:rsidR="74461545" w:rsidRPr="004D2FEA">
              <w:rPr>
                <w:rStyle w:val="normaltextrun"/>
                <w:lang w:eastAsia="lt-LT"/>
              </w:rPr>
              <w:t xml:space="preserve">.4. </w:t>
            </w:r>
            <w:r w:rsidR="74461545" w:rsidRPr="0D3DBED5">
              <w:rPr>
                <w:rStyle w:val="normaltextrun"/>
                <w:lang w:eastAsia="lt-LT"/>
              </w:rPr>
              <w:t>Mokyklos darbuotojų kvalifikacijos, skaitmeninio raštingumo  kompetencijų tobulinimas.</w:t>
            </w:r>
            <w:r w:rsidR="74461545" w:rsidRPr="0D3DBED5">
              <w:rPr>
                <w:i/>
                <w:iCs/>
              </w:rPr>
              <w:t xml:space="preserve"> </w:t>
            </w:r>
          </w:p>
          <w:p w14:paraId="06B67C3F" w14:textId="4A114E47" w:rsidR="00214CA3" w:rsidRDefault="74461545" w:rsidP="0D3DBED5">
            <w:pPr>
              <w:rPr>
                <w:lang w:eastAsia="lt-LT"/>
              </w:rPr>
            </w:pPr>
            <w:r>
              <w:t xml:space="preserve">(veiklos sritis – </w:t>
            </w:r>
            <w:r w:rsidRPr="0D3DBED5">
              <w:rPr>
                <w:i/>
                <w:iCs/>
              </w:rPr>
              <w:t>Lyderystė ir vadyba</w:t>
            </w:r>
            <w:r>
              <w:t>).</w:t>
            </w:r>
          </w:p>
          <w:p w14:paraId="13F048BE" w14:textId="7D13DF75" w:rsidR="00214CA3" w:rsidRDefault="00214CA3" w:rsidP="0D3DBED5"/>
        </w:tc>
        <w:tc>
          <w:tcPr>
            <w:tcW w:w="1842" w:type="dxa"/>
            <w:tcBorders>
              <w:top w:val="single" w:sz="4" w:space="0" w:color="auto"/>
              <w:left w:val="single" w:sz="4" w:space="0" w:color="auto"/>
              <w:bottom w:val="single" w:sz="4" w:space="0" w:color="auto"/>
              <w:right w:val="single" w:sz="4" w:space="0" w:color="auto"/>
            </w:tcBorders>
          </w:tcPr>
          <w:p w14:paraId="3D8DE27C" w14:textId="743EECAC" w:rsidR="00214CA3" w:rsidRDefault="00E3B251" w:rsidP="0D3DBED5">
            <w:pPr>
              <w:rPr>
                <w:lang w:eastAsia="lt-LT"/>
              </w:rPr>
            </w:pPr>
            <w:r w:rsidRPr="0D3DBED5">
              <w:rPr>
                <w:lang w:val="en-US" w:eastAsia="lt-LT"/>
              </w:rPr>
              <w:t>1</w:t>
            </w:r>
            <w:r w:rsidR="74461545" w:rsidRPr="0D3DBED5">
              <w:rPr>
                <w:lang w:val="en-US" w:eastAsia="lt-LT"/>
              </w:rPr>
              <w:t xml:space="preserve">.4.1. </w:t>
            </w:r>
            <w:r w:rsidR="74461545" w:rsidRPr="0D3DBED5">
              <w:rPr>
                <w:lang w:eastAsia="lt-LT"/>
              </w:rPr>
              <w:t>Pasidalytos lyderystės kultūros plėtojimas.</w:t>
            </w:r>
          </w:p>
          <w:p w14:paraId="04236F54" w14:textId="527632B7" w:rsidR="00214CA3" w:rsidRDefault="00214CA3" w:rsidP="0D3DBED5">
            <w:pPr>
              <w:rPr>
                <w:lang w:eastAsia="lt-LT"/>
              </w:rPr>
            </w:pPr>
          </w:p>
        </w:tc>
        <w:tc>
          <w:tcPr>
            <w:tcW w:w="2977" w:type="dxa"/>
            <w:tcBorders>
              <w:top w:val="single" w:sz="4" w:space="0" w:color="auto"/>
              <w:left w:val="single" w:sz="4" w:space="0" w:color="auto"/>
              <w:bottom w:val="single" w:sz="4" w:space="0" w:color="auto"/>
              <w:right w:val="single" w:sz="4" w:space="0" w:color="auto"/>
            </w:tcBorders>
          </w:tcPr>
          <w:p w14:paraId="30F1CC42" w14:textId="052CA48A" w:rsidR="00214CA3" w:rsidRDefault="187104CE" w:rsidP="0D3DBED5">
            <w:pPr>
              <w:rPr>
                <w:lang w:eastAsia="lt-LT"/>
              </w:rPr>
            </w:pPr>
            <w:r w:rsidRPr="0D3DBED5">
              <w:rPr>
                <w:rStyle w:val="normaltextrun"/>
                <w:lang w:eastAsia="lt-LT"/>
              </w:rPr>
              <w:t>1</w:t>
            </w:r>
            <w:r w:rsidR="74461545" w:rsidRPr="0D3DBED5">
              <w:rPr>
                <w:rStyle w:val="normaltextrun"/>
                <w:lang w:eastAsia="lt-LT"/>
              </w:rPr>
              <w:t>.</w:t>
            </w:r>
            <w:r w:rsidR="74461545" w:rsidRPr="0D3DBED5">
              <w:rPr>
                <w:rStyle w:val="normaltextrun"/>
                <w:lang w:val="en-US" w:eastAsia="lt-LT"/>
              </w:rPr>
              <w:t>4</w:t>
            </w:r>
            <w:r w:rsidR="74461545" w:rsidRPr="0D3DBED5">
              <w:rPr>
                <w:rStyle w:val="normaltextrun"/>
                <w:lang w:eastAsia="lt-LT"/>
              </w:rPr>
              <w:t>.1.1.</w:t>
            </w:r>
            <w:r w:rsidR="74461545" w:rsidRPr="0D3DBED5">
              <w:rPr>
                <w:rStyle w:val="normaltextrun"/>
                <w:lang w:val="en-US" w:eastAsia="lt-LT"/>
              </w:rPr>
              <w:t xml:space="preserve"> </w:t>
            </w:r>
            <w:r w:rsidR="74461545" w:rsidRPr="0D3DBED5">
              <w:rPr>
                <w:rStyle w:val="normaltextrun"/>
                <w:lang w:eastAsia="lt-LT"/>
              </w:rPr>
              <w:t>Mokytojų, naudojančių skaitmenines aplinkas, dalis (proc.) – 100;</w:t>
            </w:r>
          </w:p>
          <w:p w14:paraId="3A358073" w14:textId="4853DE42" w:rsidR="00214CA3" w:rsidRDefault="393134C3" w:rsidP="0D3DBED5">
            <w:pPr>
              <w:rPr>
                <w:lang w:eastAsia="lt-LT"/>
              </w:rPr>
            </w:pPr>
            <w:r w:rsidRPr="0D3DBED5">
              <w:rPr>
                <w:rStyle w:val="normaltextrun"/>
                <w:lang w:eastAsia="lt-LT"/>
              </w:rPr>
              <w:t>1</w:t>
            </w:r>
            <w:r w:rsidR="74461545" w:rsidRPr="0D3DBED5">
              <w:rPr>
                <w:rStyle w:val="normaltextrun"/>
                <w:lang w:eastAsia="lt-LT"/>
              </w:rPr>
              <w:t>.</w:t>
            </w:r>
            <w:r w:rsidR="74461545" w:rsidRPr="004D2FEA">
              <w:rPr>
                <w:rStyle w:val="normaltextrun"/>
                <w:lang w:eastAsia="lt-LT"/>
              </w:rPr>
              <w:t>4</w:t>
            </w:r>
            <w:r w:rsidR="74461545" w:rsidRPr="0D3DBED5">
              <w:rPr>
                <w:rStyle w:val="normaltextrun"/>
                <w:lang w:eastAsia="lt-LT"/>
              </w:rPr>
              <w:t>.1.2. Mokytojų, turinčių licencijas ir naudojančių </w:t>
            </w:r>
            <w:proofErr w:type="spellStart"/>
            <w:r w:rsidR="74461545" w:rsidRPr="0D3DBED5">
              <w:rPr>
                <w:rStyle w:val="normaltextrun"/>
                <w:lang w:eastAsia="lt-LT"/>
              </w:rPr>
              <w:t>Eduka</w:t>
            </w:r>
            <w:proofErr w:type="spellEnd"/>
            <w:r w:rsidR="74461545" w:rsidRPr="0D3DBED5">
              <w:rPr>
                <w:rStyle w:val="normaltextrun"/>
                <w:lang w:eastAsia="lt-LT"/>
              </w:rPr>
              <w:t> aplinkoje pateiktą medžiagą, dalis (proc.) – 100;</w:t>
            </w:r>
          </w:p>
          <w:p w14:paraId="71C9BB23" w14:textId="3A4C456A" w:rsidR="00214CA3" w:rsidRDefault="631D1B54" w:rsidP="0D3DBED5">
            <w:pPr>
              <w:rPr>
                <w:lang w:eastAsia="lt-LT"/>
              </w:rPr>
            </w:pPr>
            <w:r w:rsidRPr="0D3DBED5">
              <w:rPr>
                <w:rStyle w:val="normaltextrun"/>
                <w:lang w:eastAsia="lt-LT"/>
              </w:rPr>
              <w:t>1</w:t>
            </w:r>
            <w:r w:rsidR="74461545" w:rsidRPr="0D3DBED5">
              <w:rPr>
                <w:rStyle w:val="normaltextrun"/>
                <w:lang w:eastAsia="lt-LT"/>
              </w:rPr>
              <w:t>.</w:t>
            </w:r>
            <w:r w:rsidR="74461545" w:rsidRPr="004D2FEA">
              <w:rPr>
                <w:rStyle w:val="normaltextrun"/>
                <w:lang w:eastAsia="lt-LT"/>
              </w:rPr>
              <w:t>4</w:t>
            </w:r>
            <w:r w:rsidR="74461545" w:rsidRPr="0D3DBED5">
              <w:rPr>
                <w:rStyle w:val="normaltextrun"/>
                <w:lang w:eastAsia="lt-LT"/>
              </w:rPr>
              <w:t>.1.3. Projektų, skatina</w:t>
            </w:r>
            <w:r w:rsidR="00C13F16">
              <w:rPr>
                <w:rStyle w:val="normaltextrun"/>
                <w:lang w:eastAsia="lt-LT"/>
              </w:rPr>
              <w:t xml:space="preserve">nčių bendradarbiavimą, skaičius </w:t>
            </w:r>
            <w:r w:rsidR="74461545" w:rsidRPr="0D3DBED5">
              <w:rPr>
                <w:rStyle w:val="normaltextrun"/>
                <w:lang w:eastAsia="lt-LT"/>
              </w:rPr>
              <w:t>– 4; </w:t>
            </w:r>
          </w:p>
          <w:p w14:paraId="7D4D5D77" w14:textId="55D0B0CB" w:rsidR="00214CA3" w:rsidRDefault="0252F734" w:rsidP="0D3DBED5">
            <w:pPr>
              <w:rPr>
                <w:lang w:eastAsia="lt-LT"/>
              </w:rPr>
            </w:pPr>
            <w:r w:rsidRPr="0D3DBED5">
              <w:rPr>
                <w:rStyle w:val="normaltextrun"/>
                <w:lang w:eastAsia="lt-LT"/>
              </w:rPr>
              <w:t>1</w:t>
            </w:r>
            <w:r w:rsidR="74461545" w:rsidRPr="0D3DBED5">
              <w:rPr>
                <w:rStyle w:val="normaltextrun"/>
                <w:lang w:eastAsia="lt-LT"/>
              </w:rPr>
              <w:t>.</w:t>
            </w:r>
            <w:r w:rsidR="74461545" w:rsidRPr="004D2FEA">
              <w:rPr>
                <w:rStyle w:val="normaltextrun"/>
                <w:lang w:eastAsia="lt-LT"/>
              </w:rPr>
              <w:t>4</w:t>
            </w:r>
            <w:r w:rsidR="74461545" w:rsidRPr="0D3DBED5">
              <w:rPr>
                <w:rStyle w:val="normaltextrun"/>
                <w:lang w:eastAsia="lt-LT"/>
              </w:rPr>
              <w:t>.1.4. Mokytojų, vedusių atviras pamokas, dalis (proc.) – 80; </w:t>
            </w:r>
          </w:p>
          <w:p w14:paraId="15532398" w14:textId="42F1FF30" w:rsidR="00214CA3" w:rsidRDefault="0710A3F8" w:rsidP="0D3DBED5">
            <w:pPr>
              <w:rPr>
                <w:lang w:eastAsia="lt-LT"/>
              </w:rPr>
            </w:pPr>
            <w:r w:rsidRPr="0D3DBED5">
              <w:rPr>
                <w:rStyle w:val="normaltextrun"/>
                <w:lang w:eastAsia="lt-LT"/>
              </w:rPr>
              <w:t>1</w:t>
            </w:r>
            <w:r w:rsidR="74461545" w:rsidRPr="0D3DBED5">
              <w:rPr>
                <w:rStyle w:val="normaltextrun"/>
                <w:lang w:eastAsia="lt-LT"/>
              </w:rPr>
              <w:t>.</w:t>
            </w:r>
            <w:r w:rsidR="74461545" w:rsidRPr="0D3DBED5">
              <w:rPr>
                <w:rStyle w:val="normaltextrun"/>
                <w:lang w:val="en-US" w:eastAsia="lt-LT"/>
              </w:rPr>
              <w:t>4</w:t>
            </w:r>
            <w:r w:rsidR="74461545" w:rsidRPr="0D3DBED5">
              <w:rPr>
                <w:rStyle w:val="normaltextrun"/>
                <w:lang w:eastAsia="lt-LT"/>
              </w:rPr>
              <w:t>.1.5. Bendruomenės narių, dalyvavusių mokyklos veiklos kokybės įsivertinime, dalis (proc.) – 85; </w:t>
            </w:r>
          </w:p>
          <w:p w14:paraId="57384364" w14:textId="70E80348" w:rsidR="00214CA3" w:rsidRDefault="51AA3C9C" w:rsidP="0D3DBED5">
            <w:pPr>
              <w:rPr>
                <w:lang w:eastAsia="lt-LT"/>
              </w:rPr>
            </w:pPr>
            <w:r w:rsidRPr="0D3DBED5">
              <w:rPr>
                <w:rStyle w:val="normaltextrun"/>
                <w:lang w:eastAsia="lt-LT"/>
              </w:rPr>
              <w:t>1</w:t>
            </w:r>
            <w:r w:rsidR="74461545" w:rsidRPr="0D3DBED5">
              <w:rPr>
                <w:rStyle w:val="normaltextrun"/>
                <w:lang w:eastAsia="lt-LT"/>
              </w:rPr>
              <w:t>.</w:t>
            </w:r>
            <w:r w:rsidR="74461545" w:rsidRPr="0D3DBED5">
              <w:rPr>
                <w:rStyle w:val="normaltextrun"/>
                <w:lang w:val="en-US" w:eastAsia="lt-LT"/>
              </w:rPr>
              <w:t>4</w:t>
            </w:r>
            <w:r w:rsidR="74461545" w:rsidRPr="0D3DBED5">
              <w:rPr>
                <w:rStyle w:val="normaltextrun"/>
                <w:lang w:eastAsia="lt-LT"/>
              </w:rPr>
              <w:t>.1.6. Naujų tikslinių sutarčių su soci</w:t>
            </w:r>
            <w:r w:rsidR="00E01A96">
              <w:rPr>
                <w:rStyle w:val="normaltextrun"/>
                <w:lang w:eastAsia="lt-LT"/>
              </w:rPr>
              <w:t xml:space="preserve">aliniais partneriais skaičius </w:t>
            </w:r>
            <w:r w:rsidR="00E01A96" w:rsidRPr="0D3DBED5">
              <w:rPr>
                <w:rStyle w:val="normaltextrun"/>
                <w:lang w:eastAsia="lt-LT"/>
              </w:rPr>
              <w:t>–</w:t>
            </w:r>
            <w:r w:rsidR="00E01A96">
              <w:rPr>
                <w:rStyle w:val="normaltextrun"/>
                <w:lang w:eastAsia="lt-LT"/>
              </w:rPr>
              <w:t>7</w:t>
            </w:r>
            <w:r w:rsidR="74461545" w:rsidRPr="0D3DBED5">
              <w:rPr>
                <w:rStyle w:val="normaltextrun"/>
                <w:lang w:eastAsia="lt-LT"/>
              </w:rPr>
              <w:t>.</w:t>
            </w:r>
          </w:p>
          <w:p w14:paraId="5E7295DF" w14:textId="16EDB2F0" w:rsidR="00214CA3" w:rsidRDefault="00214CA3" w:rsidP="0D3DBED5"/>
        </w:tc>
        <w:tc>
          <w:tcPr>
            <w:tcW w:w="2552" w:type="dxa"/>
            <w:tcBorders>
              <w:top w:val="single" w:sz="4" w:space="0" w:color="auto"/>
              <w:left w:val="single" w:sz="4" w:space="0" w:color="auto"/>
              <w:bottom w:val="single" w:sz="4" w:space="0" w:color="auto"/>
              <w:right w:val="single" w:sz="4" w:space="0" w:color="auto"/>
            </w:tcBorders>
            <w:vAlign w:val="center"/>
          </w:tcPr>
          <w:p w14:paraId="2009E42D" w14:textId="052CA48A" w:rsidR="00214CA3" w:rsidRPr="00D441A4" w:rsidRDefault="7E979C99" w:rsidP="0D3DBED5">
            <w:pPr>
              <w:rPr>
                <w:lang w:eastAsia="lt-LT"/>
              </w:rPr>
            </w:pPr>
            <w:r w:rsidRPr="0D3DBED5">
              <w:rPr>
                <w:rStyle w:val="normaltextrun"/>
                <w:lang w:eastAsia="lt-LT"/>
              </w:rPr>
              <w:t>1.</w:t>
            </w:r>
            <w:r w:rsidRPr="0D3DBED5">
              <w:rPr>
                <w:rStyle w:val="normaltextrun"/>
                <w:lang w:val="en-US" w:eastAsia="lt-LT"/>
              </w:rPr>
              <w:t>4</w:t>
            </w:r>
            <w:r w:rsidRPr="0D3DBED5">
              <w:rPr>
                <w:rStyle w:val="normaltextrun"/>
                <w:lang w:eastAsia="lt-LT"/>
              </w:rPr>
              <w:t>.1.1.</w:t>
            </w:r>
            <w:r w:rsidRPr="0D3DBED5">
              <w:rPr>
                <w:rStyle w:val="normaltextrun"/>
                <w:lang w:val="en-US" w:eastAsia="lt-LT"/>
              </w:rPr>
              <w:t xml:space="preserve"> </w:t>
            </w:r>
            <w:r w:rsidRPr="0D3DBED5">
              <w:rPr>
                <w:rStyle w:val="normaltextrun"/>
                <w:lang w:eastAsia="lt-LT"/>
              </w:rPr>
              <w:t>Mokytojų, naudojančių skaitmenines aplinkas, dalis (proc.) – 100;</w:t>
            </w:r>
          </w:p>
          <w:p w14:paraId="7AB74D7A" w14:textId="74020AE7" w:rsidR="00214CA3" w:rsidRPr="00D441A4" w:rsidRDefault="196D2CC8" w:rsidP="0D3DBED5">
            <w:pPr>
              <w:rPr>
                <w:color w:val="000000" w:themeColor="text1"/>
              </w:rPr>
            </w:pPr>
            <w:r w:rsidRPr="5B6F7553">
              <w:rPr>
                <w:color w:val="000000" w:themeColor="text1"/>
              </w:rPr>
              <w:t>Mokytojai dalyvavo ilgalaikėje kvalifikacijos kėlimo programoje „Pagalbos mokiniui mokykloje tobulinimas įveikiant psichologinius ir nuotolinio mokymo iššūkius įtrauki</w:t>
            </w:r>
            <w:r w:rsidR="7D98F54F" w:rsidRPr="5B6F7553">
              <w:rPr>
                <w:color w:val="000000" w:themeColor="text1"/>
              </w:rPr>
              <w:t>a</w:t>
            </w:r>
            <w:r w:rsidRPr="5B6F7553">
              <w:rPr>
                <w:color w:val="000000" w:themeColor="text1"/>
              </w:rPr>
              <w:t>jame ugdyme”.</w:t>
            </w:r>
          </w:p>
          <w:p w14:paraId="3C01577C" w14:textId="4853DE42" w:rsidR="00214CA3" w:rsidRPr="00D441A4" w:rsidRDefault="7E979C99" w:rsidP="0D3DBED5">
            <w:pPr>
              <w:rPr>
                <w:lang w:eastAsia="lt-LT"/>
              </w:rPr>
            </w:pPr>
            <w:r w:rsidRPr="0D3DBED5">
              <w:rPr>
                <w:rStyle w:val="normaltextrun"/>
                <w:lang w:eastAsia="lt-LT"/>
              </w:rPr>
              <w:t>1.</w:t>
            </w:r>
            <w:r w:rsidRPr="004D2FEA">
              <w:rPr>
                <w:rStyle w:val="normaltextrun"/>
                <w:lang w:eastAsia="lt-LT"/>
              </w:rPr>
              <w:t>4</w:t>
            </w:r>
            <w:r w:rsidRPr="0D3DBED5">
              <w:rPr>
                <w:rStyle w:val="normaltextrun"/>
                <w:lang w:eastAsia="lt-LT"/>
              </w:rPr>
              <w:t>.1.2. Mokytojų, turinčių licencijas ir naudojančių </w:t>
            </w:r>
            <w:proofErr w:type="spellStart"/>
            <w:r w:rsidRPr="0D3DBED5">
              <w:rPr>
                <w:rStyle w:val="normaltextrun"/>
                <w:lang w:eastAsia="lt-LT"/>
              </w:rPr>
              <w:t>Eduka</w:t>
            </w:r>
            <w:proofErr w:type="spellEnd"/>
            <w:r w:rsidRPr="0D3DBED5">
              <w:rPr>
                <w:rStyle w:val="normaltextrun"/>
                <w:lang w:eastAsia="lt-LT"/>
              </w:rPr>
              <w:t> aplinkoje pateiktą medžiagą, dalis (proc.) – 100;</w:t>
            </w:r>
          </w:p>
          <w:p w14:paraId="2976625C" w14:textId="4172E915" w:rsidR="00214CA3" w:rsidRPr="00D441A4" w:rsidRDefault="7E979C99" w:rsidP="0D3DBED5">
            <w:pPr>
              <w:rPr>
                <w:lang w:eastAsia="lt-LT"/>
              </w:rPr>
            </w:pPr>
            <w:r w:rsidRPr="0D3DBED5">
              <w:rPr>
                <w:rStyle w:val="normaltextrun"/>
                <w:lang w:eastAsia="lt-LT"/>
              </w:rPr>
              <w:t>1.</w:t>
            </w:r>
            <w:r w:rsidRPr="004D2FEA">
              <w:rPr>
                <w:rStyle w:val="normaltextrun"/>
                <w:lang w:eastAsia="lt-LT"/>
              </w:rPr>
              <w:t>4</w:t>
            </w:r>
            <w:r w:rsidRPr="0D3DBED5">
              <w:rPr>
                <w:rStyle w:val="normaltextrun"/>
                <w:lang w:eastAsia="lt-LT"/>
              </w:rPr>
              <w:t>.1.3. Projektų, skatinančių bendradarbiavimą, skaičius – 7; </w:t>
            </w:r>
          </w:p>
          <w:p w14:paraId="2A42E6AB" w14:textId="55D0B0CB" w:rsidR="00214CA3" w:rsidRPr="00D441A4" w:rsidRDefault="7E979C99" w:rsidP="0D3DBED5">
            <w:pPr>
              <w:rPr>
                <w:lang w:eastAsia="lt-LT"/>
              </w:rPr>
            </w:pPr>
            <w:r w:rsidRPr="0D3DBED5">
              <w:rPr>
                <w:rStyle w:val="normaltextrun"/>
                <w:lang w:eastAsia="lt-LT"/>
              </w:rPr>
              <w:t>1.</w:t>
            </w:r>
            <w:r w:rsidRPr="004D2FEA">
              <w:rPr>
                <w:rStyle w:val="normaltextrun"/>
                <w:lang w:eastAsia="lt-LT"/>
              </w:rPr>
              <w:t>4</w:t>
            </w:r>
            <w:r w:rsidRPr="0D3DBED5">
              <w:rPr>
                <w:rStyle w:val="normaltextrun"/>
                <w:lang w:eastAsia="lt-LT"/>
              </w:rPr>
              <w:t>.1.4. Mokytojų, vedusių atviras pamokas, dalis (proc.) – 80; </w:t>
            </w:r>
          </w:p>
          <w:p w14:paraId="5EF6A975" w14:textId="42F1FF30" w:rsidR="00214CA3" w:rsidRPr="00D441A4" w:rsidRDefault="7E979C99" w:rsidP="0D3DBED5">
            <w:pPr>
              <w:rPr>
                <w:lang w:eastAsia="lt-LT"/>
              </w:rPr>
            </w:pPr>
            <w:r w:rsidRPr="0D3DBED5">
              <w:rPr>
                <w:rStyle w:val="normaltextrun"/>
                <w:lang w:eastAsia="lt-LT"/>
              </w:rPr>
              <w:t>1.</w:t>
            </w:r>
            <w:r w:rsidRPr="0D3DBED5">
              <w:rPr>
                <w:rStyle w:val="normaltextrun"/>
                <w:lang w:val="en-US" w:eastAsia="lt-LT"/>
              </w:rPr>
              <w:t>4</w:t>
            </w:r>
            <w:r w:rsidRPr="0D3DBED5">
              <w:rPr>
                <w:rStyle w:val="normaltextrun"/>
                <w:lang w:eastAsia="lt-LT"/>
              </w:rPr>
              <w:t>.1.5. Bendruomenės narių, dalyvavusių mokyklos veiklos kokybės įsivertinime, dalis (proc.) – 85; </w:t>
            </w:r>
          </w:p>
          <w:p w14:paraId="6CEC7A3B" w14:textId="05F27097" w:rsidR="00214CA3" w:rsidRPr="00D1307A" w:rsidRDefault="7E979C99" w:rsidP="0D3DBED5">
            <w:pPr>
              <w:rPr>
                <w:lang w:eastAsia="lt-LT"/>
              </w:rPr>
            </w:pPr>
            <w:r w:rsidRPr="0D3DBED5">
              <w:rPr>
                <w:rStyle w:val="normaltextrun"/>
                <w:lang w:eastAsia="lt-LT"/>
              </w:rPr>
              <w:t>1.</w:t>
            </w:r>
            <w:r w:rsidRPr="0D3DBED5">
              <w:rPr>
                <w:rStyle w:val="normaltextrun"/>
                <w:lang w:val="en-US" w:eastAsia="lt-LT"/>
              </w:rPr>
              <w:t>4</w:t>
            </w:r>
            <w:r w:rsidRPr="0D3DBED5">
              <w:rPr>
                <w:rStyle w:val="normaltextrun"/>
                <w:lang w:eastAsia="lt-LT"/>
              </w:rPr>
              <w:t>.1.6. Naujų tikslinių sutarčių su soc</w:t>
            </w:r>
            <w:r w:rsidR="00F645BD">
              <w:rPr>
                <w:rStyle w:val="normaltextrun"/>
                <w:lang w:eastAsia="lt-LT"/>
              </w:rPr>
              <w:t xml:space="preserve">ialiniais partneriais skaičius </w:t>
            </w:r>
            <w:r w:rsidR="00F645BD" w:rsidRPr="0D3DBED5">
              <w:rPr>
                <w:rStyle w:val="normaltextrun"/>
                <w:lang w:eastAsia="lt-LT"/>
              </w:rPr>
              <w:t>–</w:t>
            </w:r>
            <w:r w:rsidRPr="0D3DBED5">
              <w:rPr>
                <w:rStyle w:val="normaltextrun"/>
                <w:lang w:eastAsia="lt-LT"/>
              </w:rPr>
              <w:t xml:space="preserve"> 9.</w:t>
            </w:r>
          </w:p>
        </w:tc>
      </w:tr>
    </w:tbl>
    <w:p w14:paraId="1CE48456" w14:textId="77777777" w:rsidR="00BB3AAE" w:rsidRDefault="00BB3AAE" w:rsidP="00BB3AAE">
      <w:pPr>
        <w:jc w:val="center"/>
        <w:rPr>
          <w:lang w:eastAsia="lt-LT"/>
        </w:rPr>
      </w:pPr>
    </w:p>
    <w:p w14:paraId="05B59E6E" w14:textId="77777777" w:rsidR="00BB3AAE" w:rsidRDefault="00BB3AAE" w:rsidP="00BB3AAE">
      <w:pPr>
        <w:tabs>
          <w:tab w:val="left" w:pos="284"/>
        </w:tabs>
        <w:rPr>
          <w:b/>
          <w:lang w:eastAsia="lt-LT"/>
        </w:rPr>
      </w:pPr>
      <w:r>
        <w:rPr>
          <w:b/>
          <w:lang w:eastAsia="lt-LT"/>
        </w:rPr>
        <w:t>2.</w:t>
      </w:r>
      <w:r>
        <w:rPr>
          <w:b/>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BB3AAE" w14:paraId="20271686" w14:textId="77777777" w:rsidTr="0D3DBED5">
        <w:tc>
          <w:tcPr>
            <w:tcW w:w="4423" w:type="dxa"/>
            <w:tcBorders>
              <w:top w:val="single" w:sz="4" w:space="0" w:color="auto"/>
              <w:left w:val="single" w:sz="4" w:space="0" w:color="auto"/>
              <w:bottom w:val="single" w:sz="4" w:space="0" w:color="auto"/>
              <w:right w:val="single" w:sz="4" w:space="0" w:color="auto"/>
            </w:tcBorders>
            <w:vAlign w:val="center"/>
            <w:hideMark/>
          </w:tcPr>
          <w:p w14:paraId="238B8481" w14:textId="77777777" w:rsidR="00BB3AAE" w:rsidRPr="00412387" w:rsidRDefault="00BB3AAE" w:rsidP="0017158A">
            <w:pPr>
              <w:jc w:val="center"/>
              <w:rPr>
                <w:sz w:val="22"/>
                <w:szCs w:val="22"/>
                <w:lang w:eastAsia="lt-LT"/>
              </w:rPr>
            </w:pPr>
            <w:r w:rsidRPr="00412387">
              <w:rPr>
                <w:sz w:val="22"/>
                <w:szCs w:val="22"/>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3A671896" w14:textId="77777777" w:rsidR="00BB3AAE" w:rsidRPr="00412387" w:rsidRDefault="00BB3AAE" w:rsidP="0017158A">
            <w:pPr>
              <w:jc w:val="center"/>
              <w:rPr>
                <w:sz w:val="22"/>
                <w:szCs w:val="22"/>
                <w:lang w:eastAsia="lt-LT"/>
              </w:rPr>
            </w:pPr>
            <w:r w:rsidRPr="00412387">
              <w:rPr>
                <w:sz w:val="22"/>
                <w:szCs w:val="22"/>
                <w:lang w:eastAsia="lt-LT"/>
              </w:rPr>
              <w:t xml:space="preserve">Priežastys, rizikos </w:t>
            </w:r>
          </w:p>
        </w:tc>
      </w:tr>
      <w:tr w:rsidR="00BB3AAE" w14:paraId="5F2C7CD6" w14:textId="77777777" w:rsidTr="0D3DBED5">
        <w:tc>
          <w:tcPr>
            <w:tcW w:w="4423" w:type="dxa"/>
            <w:tcBorders>
              <w:top w:val="single" w:sz="4" w:space="0" w:color="auto"/>
              <w:left w:val="single" w:sz="4" w:space="0" w:color="auto"/>
              <w:bottom w:val="single" w:sz="4" w:space="0" w:color="auto"/>
              <w:right w:val="single" w:sz="4" w:space="0" w:color="auto"/>
            </w:tcBorders>
            <w:hideMark/>
          </w:tcPr>
          <w:p w14:paraId="1697D8F7" w14:textId="3191D8F2" w:rsidR="00BB3AAE" w:rsidRPr="003052B2" w:rsidRDefault="3FBA87AB" w:rsidP="0D3DBED5">
            <w:pPr>
              <w:jc w:val="center"/>
              <w:rPr>
                <w:lang w:eastAsia="lt-LT"/>
              </w:rPr>
            </w:pPr>
            <w:r w:rsidRPr="0D3DBED5">
              <w:rPr>
                <w:lang w:eastAsia="lt-LT"/>
              </w:rPr>
              <w:t>-</w:t>
            </w:r>
          </w:p>
        </w:tc>
        <w:tc>
          <w:tcPr>
            <w:tcW w:w="4962" w:type="dxa"/>
            <w:tcBorders>
              <w:top w:val="single" w:sz="4" w:space="0" w:color="auto"/>
              <w:left w:val="single" w:sz="4" w:space="0" w:color="auto"/>
              <w:bottom w:val="single" w:sz="4" w:space="0" w:color="auto"/>
              <w:right w:val="single" w:sz="4" w:space="0" w:color="auto"/>
            </w:tcBorders>
          </w:tcPr>
          <w:p w14:paraId="5A6B3DBE" w14:textId="0B0EAE15" w:rsidR="00BB3AAE" w:rsidRPr="003052B2" w:rsidRDefault="3FBA87AB" w:rsidP="0D3DBED5">
            <w:pPr>
              <w:jc w:val="center"/>
            </w:pPr>
            <w:r>
              <w:t>-</w:t>
            </w:r>
          </w:p>
        </w:tc>
      </w:tr>
    </w:tbl>
    <w:p w14:paraId="5E1174C2" w14:textId="77777777" w:rsidR="00BB3AAE" w:rsidRDefault="00BB3AAE" w:rsidP="00BB3AAE"/>
    <w:p w14:paraId="5EB90D9E" w14:textId="77777777" w:rsidR="00BB3AAE" w:rsidRDefault="00BB3AAE" w:rsidP="00BB3AAE">
      <w:pPr>
        <w:tabs>
          <w:tab w:val="left" w:pos="284"/>
        </w:tabs>
        <w:rPr>
          <w:b/>
          <w:lang w:eastAsia="lt-LT"/>
        </w:rPr>
      </w:pPr>
      <w:r>
        <w:rPr>
          <w:b/>
          <w:lang w:eastAsia="lt-LT"/>
        </w:rPr>
        <w:t>3.</w:t>
      </w:r>
      <w:r>
        <w:rPr>
          <w:b/>
          <w:lang w:eastAsia="lt-LT"/>
        </w:rPr>
        <w:tab/>
        <w:t>Veiklos, kurios nebuvo planuotos ir nustatytos, bet įvykdytos</w:t>
      </w:r>
    </w:p>
    <w:p w14:paraId="7C4C49C0" w14:textId="39C2F0A8" w:rsidR="00BB3AAE" w:rsidRDefault="00BB3AAE" w:rsidP="00BB3AAE">
      <w:pPr>
        <w:tabs>
          <w:tab w:val="left" w:pos="284"/>
        </w:tabs>
        <w:rPr>
          <w:sz w:val="2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BB3AAE" w14:paraId="46FFCE6A" w14:textId="77777777" w:rsidTr="0D3DBED5">
        <w:tc>
          <w:tcPr>
            <w:tcW w:w="5274" w:type="dxa"/>
            <w:tcBorders>
              <w:top w:val="single" w:sz="4" w:space="0" w:color="auto"/>
              <w:left w:val="single" w:sz="4" w:space="0" w:color="auto"/>
              <w:bottom w:val="single" w:sz="4" w:space="0" w:color="auto"/>
              <w:right w:val="single" w:sz="4" w:space="0" w:color="auto"/>
            </w:tcBorders>
            <w:vAlign w:val="center"/>
            <w:hideMark/>
          </w:tcPr>
          <w:p w14:paraId="15B64569" w14:textId="77777777" w:rsidR="00BB3AAE" w:rsidRPr="00412387" w:rsidRDefault="00BB3AAE" w:rsidP="00B96FBC">
            <w:pPr>
              <w:jc w:val="center"/>
              <w:rPr>
                <w:sz w:val="22"/>
                <w:szCs w:val="22"/>
                <w:lang w:eastAsia="lt-LT"/>
              </w:rPr>
            </w:pPr>
            <w:r w:rsidRPr="00412387">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C918DF6" w14:textId="77777777" w:rsidR="00BB3AAE" w:rsidRPr="00412387" w:rsidRDefault="00BB3AAE" w:rsidP="00B96FBC">
            <w:pPr>
              <w:jc w:val="center"/>
              <w:rPr>
                <w:sz w:val="22"/>
                <w:szCs w:val="22"/>
                <w:lang w:eastAsia="lt-LT"/>
              </w:rPr>
            </w:pPr>
            <w:r w:rsidRPr="00412387">
              <w:rPr>
                <w:sz w:val="22"/>
                <w:szCs w:val="22"/>
                <w:lang w:eastAsia="lt-LT"/>
              </w:rPr>
              <w:t>Poveikis švietimo įstaigos veiklai</w:t>
            </w:r>
          </w:p>
        </w:tc>
      </w:tr>
      <w:tr w:rsidR="00BB3AAE" w14:paraId="55140930" w14:textId="77777777" w:rsidTr="0D3DBED5">
        <w:tc>
          <w:tcPr>
            <w:tcW w:w="5274" w:type="dxa"/>
            <w:tcBorders>
              <w:top w:val="single" w:sz="4" w:space="0" w:color="auto"/>
              <w:left w:val="single" w:sz="4" w:space="0" w:color="auto"/>
              <w:bottom w:val="single" w:sz="4" w:space="0" w:color="auto"/>
              <w:right w:val="single" w:sz="4" w:space="0" w:color="auto"/>
            </w:tcBorders>
            <w:hideMark/>
          </w:tcPr>
          <w:p w14:paraId="5E9E8D40" w14:textId="06950F0E" w:rsidR="00BB3AAE" w:rsidRPr="000A2AA2" w:rsidRDefault="16C60372" w:rsidP="0D3DBED5">
            <w:pPr>
              <w:jc w:val="both"/>
              <w:rPr>
                <w:color w:val="000000" w:themeColor="text1"/>
              </w:rPr>
            </w:pPr>
            <w:r w:rsidRPr="000A2AA2">
              <w:rPr>
                <w:color w:val="000000" w:themeColor="text1"/>
                <w:lang w:eastAsia="lt-LT"/>
              </w:rPr>
              <w:t>3.1</w:t>
            </w:r>
            <w:bookmarkStart w:id="3" w:name="_Hlk95136910"/>
            <w:r w:rsidRPr="004B57BB">
              <w:rPr>
                <w:color w:val="000000" w:themeColor="text1"/>
                <w:lang w:eastAsia="lt-LT"/>
              </w:rPr>
              <w:t>.</w:t>
            </w:r>
            <w:r w:rsidR="00866E82" w:rsidRPr="004B57BB">
              <w:rPr>
                <w:color w:val="000000" w:themeColor="text1"/>
                <w:lang w:eastAsia="lt-LT"/>
              </w:rPr>
              <w:t xml:space="preserve"> </w:t>
            </w:r>
            <w:r w:rsidR="173BB548" w:rsidRPr="004B57BB">
              <w:rPr>
                <w:color w:val="000000" w:themeColor="text1"/>
              </w:rPr>
              <w:t>Sutelkiau Panevėžio „Vyturio“ progimnazijos ir Šiaulių sanatorinės mokyklos bendruomenių atstovus konsorciumo dalyvių susitikimui.</w:t>
            </w:r>
            <w:bookmarkEnd w:id="3"/>
          </w:p>
        </w:tc>
        <w:tc>
          <w:tcPr>
            <w:tcW w:w="4111" w:type="dxa"/>
            <w:tcBorders>
              <w:top w:val="single" w:sz="4" w:space="0" w:color="auto"/>
              <w:left w:val="single" w:sz="4" w:space="0" w:color="auto"/>
              <w:bottom w:val="single" w:sz="4" w:space="0" w:color="auto"/>
              <w:right w:val="single" w:sz="4" w:space="0" w:color="auto"/>
            </w:tcBorders>
          </w:tcPr>
          <w:p w14:paraId="039DBACD" w14:textId="753F1536" w:rsidR="00BB3AAE" w:rsidRPr="000A2AA2" w:rsidRDefault="173BB548" w:rsidP="0D3DBED5">
            <w:pPr>
              <w:jc w:val="both"/>
              <w:rPr>
                <w:color w:val="000000" w:themeColor="text1"/>
              </w:rPr>
            </w:pPr>
            <w:r w:rsidRPr="000A2AA2">
              <w:rPr>
                <w:color w:val="000000" w:themeColor="text1"/>
              </w:rPr>
              <w:t>Mokyklos mokytojai, pagalbos mokiniui specialistai stebėjo ir aptarė atviras pamokas „Ringuvos“ mokykloje, Sanatorinėje mokykloje, susipažino su „Ringuvos“ mokyklos teikiamomis paslaugomis, ugdymo organizavimo ypatumais personalizuojant mokymą mokiniams turintiems autizmo spektro sutrikimų. Mokyklos mokytojai pasidalino gerąja patirtimi, stebėjo pamokas Šiaulių sanatorinėje mokykloje.</w:t>
            </w:r>
          </w:p>
        </w:tc>
      </w:tr>
      <w:tr w:rsidR="00BB3AAE" w14:paraId="3FF707D6" w14:textId="77777777" w:rsidTr="0D3DBED5">
        <w:tc>
          <w:tcPr>
            <w:tcW w:w="5274" w:type="dxa"/>
            <w:tcBorders>
              <w:top w:val="single" w:sz="4" w:space="0" w:color="auto"/>
              <w:left w:val="single" w:sz="4" w:space="0" w:color="auto"/>
              <w:bottom w:val="single" w:sz="4" w:space="0" w:color="auto"/>
              <w:right w:val="single" w:sz="4" w:space="0" w:color="auto"/>
            </w:tcBorders>
            <w:hideMark/>
          </w:tcPr>
          <w:p w14:paraId="7CB1518C" w14:textId="50B399F5" w:rsidR="00BB3AAE" w:rsidRPr="000A2AA2" w:rsidRDefault="16C60372" w:rsidP="0D3DBED5">
            <w:pPr>
              <w:jc w:val="both"/>
            </w:pPr>
            <w:r w:rsidRPr="000A2AA2">
              <w:rPr>
                <w:lang w:eastAsia="lt-LT"/>
              </w:rPr>
              <w:t>3.2.</w:t>
            </w:r>
            <w:r w:rsidR="1477212B" w:rsidRPr="000A2AA2">
              <w:rPr>
                <w:color w:val="000000" w:themeColor="text1"/>
              </w:rPr>
              <w:t xml:space="preserve"> Inicijavau mokinių ugdymo organizavimą kitose aplinkose.</w:t>
            </w:r>
          </w:p>
        </w:tc>
        <w:tc>
          <w:tcPr>
            <w:tcW w:w="4111" w:type="dxa"/>
            <w:tcBorders>
              <w:top w:val="single" w:sz="4" w:space="0" w:color="auto"/>
              <w:left w:val="single" w:sz="4" w:space="0" w:color="auto"/>
              <w:bottom w:val="single" w:sz="4" w:space="0" w:color="auto"/>
              <w:right w:val="single" w:sz="4" w:space="0" w:color="auto"/>
            </w:tcBorders>
          </w:tcPr>
          <w:p w14:paraId="39926344" w14:textId="00955ECA" w:rsidR="00BB3AAE" w:rsidRPr="000A2AA2" w:rsidRDefault="68AC0D1D" w:rsidP="0D3DBED5">
            <w:pPr>
              <w:jc w:val="both"/>
            </w:pPr>
            <w:r w:rsidRPr="000A2AA2">
              <w:rPr>
                <w:color w:val="000000" w:themeColor="text1"/>
              </w:rPr>
              <w:t>Atsižvelgiant į mokinių tėvų, globėjų, rūpintojų poreikius, mokiniams vyksta fizinio ugdymo pamokos baseine.</w:t>
            </w:r>
          </w:p>
        </w:tc>
      </w:tr>
      <w:tr w:rsidR="00BB3AAE" w14:paraId="6DD02C59" w14:textId="77777777" w:rsidTr="0D3DBED5">
        <w:tc>
          <w:tcPr>
            <w:tcW w:w="5274" w:type="dxa"/>
            <w:tcBorders>
              <w:top w:val="single" w:sz="4" w:space="0" w:color="auto"/>
              <w:left w:val="single" w:sz="4" w:space="0" w:color="auto"/>
              <w:bottom w:val="single" w:sz="4" w:space="0" w:color="auto"/>
              <w:right w:val="single" w:sz="4" w:space="0" w:color="auto"/>
            </w:tcBorders>
            <w:hideMark/>
          </w:tcPr>
          <w:p w14:paraId="02F4784F" w14:textId="68C45EA3" w:rsidR="00BB3AAE" w:rsidRPr="000A2AA2" w:rsidRDefault="16C60372" w:rsidP="002861D3">
            <w:pPr>
              <w:jc w:val="both"/>
            </w:pPr>
            <w:r w:rsidRPr="000A2AA2">
              <w:rPr>
                <w:lang w:eastAsia="lt-LT"/>
              </w:rPr>
              <w:t>3.3.</w:t>
            </w:r>
            <w:r w:rsidR="170CCE70" w:rsidRPr="000A2AA2">
              <w:rPr>
                <w:lang w:eastAsia="lt-LT"/>
              </w:rPr>
              <w:t xml:space="preserve"> </w:t>
            </w:r>
            <w:r w:rsidR="67809BCD" w:rsidRPr="000A2AA2">
              <w:t>Centralizavus buhalterinę apskaitą, daliai likusių funkcijų mokykloje, rasti žmogiškieji ištekliai, perskirstant funkcijas darbuotojams, atnaujinant Vidaus kontrolės tvarką.</w:t>
            </w:r>
          </w:p>
        </w:tc>
        <w:tc>
          <w:tcPr>
            <w:tcW w:w="4111" w:type="dxa"/>
            <w:tcBorders>
              <w:top w:val="single" w:sz="4" w:space="0" w:color="auto"/>
              <w:left w:val="single" w:sz="4" w:space="0" w:color="auto"/>
              <w:bottom w:val="single" w:sz="4" w:space="0" w:color="auto"/>
              <w:right w:val="single" w:sz="4" w:space="0" w:color="auto"/>
            </w:tcBorders>
          </w:tcPr>
          <w:p w14:paraId="77B820D3" w14:textId="46542939" w:rsidR="00BB3AAE" w:rsidRPr="000A2AA2" w:rsidRDefault="67809BCD" w:rsidP="0D3DBED5">
            <w:pPr>
              <w:jc w:val="both"/>
            </w:pPr>
            <w:r w:rsidRPr="000A2AA2">
              <w:t>Finansiniai metai užbaigti sėkmingai.</w:t>
            </w:r>
          </w:p>
        </w:tc>
      </w:tr>
      <w:tr w:rsidR="0D3DBED5" w14:paraId="4567FE2E" w14:textId="77777777" w:rsidTr="0D3DBED5">
        <w:tc>
          <w:tcPr>
            <w:tcW w:w="5274" w:type="dxa"/>
            <w:tcBorders>
              <w:top w:val="single" w:sz="4" w:space="0" w:color="auto"/>
              <w:left w:val="single" w:sz="4" w:space="0" w:color="auto"/>
              <w:bottom w:val="single" w:sz="4" w:space="0" w:color="auto"/>
              <w:right w:val="single" w:sz="4" w:space="0" w:color="auto"/>
            </w:tcBorders>
            <w:hideMark/>
          </w:tcPr>
          <w:p w14:paraId="21CD51D9" w14:textId="0E8FA056" w:rsidR="67809BCD" w:rsidRPr="000A2AA2" w:rsidRDefault="67809BCD" w:rsidP="002861D3">
            <w:pPr>
              <w:jc w:val="both"/>
            </w:pPr>
            <w:r w:rsidRPr="000A2AA2">
              <w:t xml:space="preserve">3.4. </w:t>
            </w:r>
            <w:r w:rsidRPr="000A2AA2">
              <w:rPr>
                <w:lang w:val="lt"/>
              </w:rPr>
              <w:t xml:space="preserve">Organizuotos diskusijos, susirinkimai dėl </w:t>
            </w:r>
            <w:r w:rsidR="00EA3DA8">
              <w:rPr>
                <w:lang w:val="lt"/>
              </w:rPr>
              <w:t>Mokytojų darbo krūvio sandaros.</w:t>
            </w:r>
            <w:r w:rsidRPr="000A2AA2">
              <w:rPr>
                <w:lang w:val="lt"/>
              </w:rPr>
              <w:t xml:space="preserve"> </w:t>
            </w:r>
            <w:r w:rsidRPr="004D2FEA">
              <w:rPr>
                <w:lang w:val="lt"/>
              </w:rPr>
              <w:t xml:space="preserve">2021-05-25 </w:t>
            </w:r>
            <w:r w:rsidRPr="000A2AA2">
              <w:rPr>
                <w:lang w:val="lt"/>
              </w:rPr>
              <w:t xml:space="preserve">susirinkimo du darbo grupių vadovais ir darbuotojų atstovais, Mokyklos tarybos ir Darbo tarybos pirmininkais – </w:t>
            </w:r>
            <w:r w:rsidRPr="004D2FEA">
              <w:rPr>
                <w:lang w:val="lt"/>
              </w:rPr>
              <w:t>2021-06-17, 2021-06-15-17 individua</w:t>
            </w:r>
            <w:r w:rsidRPr="000A2AA2">
              <w:rPr>
                <w:lang w:val="lt"/>
              </w:rPr>
              <w:t>lių konsultacijų metu, 2021-06-22 Mokytojų tarybos posėdžio metu.</w:t>
            </w:r>
          </w:p>
        </w:tc>
        <w:tc>
          <w:tcPr>
            <w:tcW w:w="4111" w:type="dxa"/>
            <w:tcBorders>
              <w:top w:val="single" w:sz="4" w:space="0" w:color="auto"/>
              <w:left w:val="single" w:sz="4" w:space="0" w:color="auto"/>
              <w:bottom w:val="single" w:sz="4" w:space="0" w:color="auto"/>
              <w:right w:val="single" w:sz="4" w:space="0" w:color="auto"/>
            </w:tcBorders>
          </w:tcPr>
          <w:p w14:paraId="341F2037" w14:textId="61EF8AEB" w:rsidR="67809BCD" w:rsidRPr="000A2AA2" w:rsidRDefault="67809BCD" w:rsidP="0D3DBED5">
            <w:pPr>
              <w:jc w:val="both"/>
              <w:rPr>
                <w:color w:val="000000" w:themeColor="text1"/>
              </w:rPr>
            </w:pPr>
            <w:r w:rsidRPr="000A2AA2">
              <w:rPr>
                <w:color w:val="000000" w:themeColor="text1"/>
                <w:lang w:val="lt"/>
              </w:rPr>
              <w:t>Susitarta dėl valandų, skirtų mokyklos bendruomenei ir profesiniam tobulėjimui skaičiaus. P</w:t>
            </w:r>
            <w:proofErr w:type="spellStart"/>
            <w:r w:rsidRPr="000A2AA2">
              <w:rPr>
                <w:color w:val="000000" w:themeColor="text1"/>
              </w:rPr>
              <w:t>agal</w:t>
            </w:r>
            <w:proofErr w:type="spellEnd"/>
            <w:r w:rsidRPr="000A2AA2">
              <w:rPr>
                <w:color w:val="000000" w:themeColor="text1"/>
              </w:rPr>
              <w:t xml:space="preserve"> susitartą darbo krūvio sandarą </w:t>
            </w:r>
            <w:r w:rsidRPr="000A2AA2">
              <w:rPr>
                <w:color w:val="000000" w:themeColor="text1"/>
                <w:lang w:val="lt"/>
              </w:rPr>
              <w:t>n</w:t>
            </w:r>
            <w:proofErr w:type="spellStart"/>
            <w:r w:rsidRPr="000A2AA2">
              <w:rPr>
                <w:color w:val="000000" w:themeColor="text1"/>
              </w:rPr>
              <w:t>uo</w:t>
            </w:r>
            <w:proofErr w:type="spellEnd"/>
            <w:r w:rsidRPr="000A2AA2">
              <w:rPr>
                <w:color w:val="000000" w:themeColor="text1"/>
              </w:rPr>
              <w:t xml:space="preserve"> 2021 m. rugsėjo 1 d. atnaujintos darbo sutartys su mokytojais.</w:t>
            </w:r>
          </w:p>
        </w:tc>
      </w:tr>
      <w:tr w:rsidR="0D3DBED5" w14:paraId="57452E50" w14:textId="77777777" w:rsidTr="0D3DBED5">
        <w:tc>
          <w:tcPr>
            <w:tcW w:w="5274" w:type="dxa"/>
            <w:tcBorders>
              <w:top w:val="single" w:sz="4" w:space="0" w:color="auto"/>
              <w:left w:val="single" w:sz="4" w:space="0" w:color="auto"/>
              <w:bottom w:val="single" w:sz="4" w:space="0" w:color="auto"/>
              <w:right w:val="single" w:sz="4" w:space="0" w:color="auto"/>
            </w:tcBorders>
            <w:hideMark/>
          </w:tcPr>
          <w:p w14:paraId="274CEBFB" w14:textId="08177AB3" w:rsidR="67809BCD" w:rsidRPr="000A2AA2" w:rsidRDefault="67809BCD" w:rsidP="0D3DBED5">
            <w:pPr>
              <w:rPr>
                <w:color w:val="000000" w:themeColor="text1"/>
              </w:rPr>
            </w:pPr>
            <w:r w:rsidRPr="000A2AA2">
              <w:rPr>
                <w:color w:val="000000" w:themeColor="text1"/>
              </w:rPr>
              <w:t>3.5. Inicijavau lėšų paiešką koridoriaus remontui.</w:t>
            </w:r>
          </w:p>
        </w:tc>
        <w:tc>
          <w:tcPr>
            <w:tcW w:w="4111" w:type="dxa"/>
            <w:tcBorders>
              <w:top w:val="single" w:sz="4" w:space="0" w:color="auto"/>
              <w:left w:val="single" w:sz="4" w:space="0" w:color="auto"/>
              <w:bottom w:val="single" w:sz="4" w:space="0" w:color="auto"/>
              <w:right w:val="single" w:sz="4" w:space="0" w:color="auto"/>
            </w:tcBorders>
          </w:tcPr>
          <w:p w14:paraId="1D362E5C" w14:textId="01032CCB" w:rsidR="67809BCD" w:rsidRPr="000A2AA2" w:rsidRDefault="67809BCD" w:rsidP="0D3DBED5">
            <w:pPr>
              <w:jc w:val="both"/>
            </w:pPr>
            <w:r w:rsidRPr="000A2AA2">
              <w:t>Suremontuotas mokyklos koridorius. Mokyklos bendruomenė saugiai gali naudotis patalpa</w:t>
            </w:r>
            <w:r w:rsidR="16FDC844" w:rsidRPr="000A2AA2">
              <w:t>,</w:t>
            </w:r>
            <w:r w:rsidRPr="000A2AA2">
              <w:t xml:space="preserve"> vedančia į patyriminės veiklos klasę „Virtuvėlę“.</w:t>
            </w:r>
          </w:p>
        </w:tc>
      </w:tr>
      <w:tr w:rsidR="0D3DBED5" w14:paraId="4905F483" w14:textId="77777777" w:rsidTr="0D3DBED5">
        <w:tc>
          <w:tcPr>
            <w:tcW w:w="5274" w:type="dxa"/>
            <w:tcBorders>
              <w:top w:val="single" w:sz="4" w:space="0" w:color="auto"/>
              <w:left w:val="single" w:sz="4" w:space="0" w:color="auto"/>
              <w:bottom w:val="single" w:sz="4" w:space="0" w:color="auto"/>
              <w:right w:val="single" w:sz="4" w:space="0" w:color="auto"/>
            </w:tcBorders>
            <w:hideMark/>
          </w:tcPr>
          <w:p w14:paraId="654C8142" w14:textId="2B71B42C" w:rsidR="67809BCD" w:rsidRPr="000A2AA2" w:rsidRDefault="67809BCD">
            <w:r w:rsidRPr="000A2AA2">
              <w:rPr>
                <w:color w:val="000000" w:themeColor="text1"/>
                <w:lang w:val="en-US"/>
              </w:rPr>
              <w:t xml:space="preserve">3.6. </w:t>
            </w:r>
            <w:r w:rsidRPr="000A2AA2">
              <w:rPr>
                <w:color w:val="000000" w:themeColor="text1"/>
              </w:rPr>
              <w:t xml:space="preserve">COVID-19 </w:t>
            </w:r>
            <w:proofErr w:type="spellStart"/>
            <w:r w:rsidRPr="000A2AA2">
              <w:rPr>
                <w:color w:val="000000" w:themeColor="text1"/>
              </w:rPr>
              <w:t>pande</w:t>
            </w:r>
            <w:r w:rsidRPr="000A2AA2">
              <w:rPr>
                <w:color w:val="000000" w:themeColor="text1"/>
                <w:lang w:val="lt"/>
              </w:rPr>
              <w:t>mijos</w:t>
            </w:r>
            <w:proofErr w:type="spellEnd"/>
            <w:r w:rsidRPr="000A2AA2">
              <w:rPr>
                <w:color w:val="000000" w:themeColor="text1"/>
                <w:lang w:val="lt"/>
              </w:rPr>
              <w:t xml:space="preserve"> valdymas mokykloje.</w:t>
            </w:r>
          </w:p>
          <w:p w14:paraId="25D0CBAE" w14:textId="37FA1BBC" w:rsidR="0D3DBED5" w:rsidRPr="000A2AA2" w:rsidRDefault="0D3DBED5" w:rsidP="0D3DBED5">
            <w:pPr>
              <w:rPr>
                <w:color w:val="000000" w:themeColor="text1"/>
              </w:rPr>
            </w:pPr>
          </w:p>
        </w:tc>
        <w:tc>
          <w:tcPr>
            <w:tcW w:w="4111" w:type="dxa"/>
            <w:tcBorders>
              <w:top w:val="single" w:sz="4" w:space="0" w:color="auto"/>
              <w:left w:val="single" w:sz="4" w:space="0" w:color="auto"/>
              <w:bottom w:val="single" w:sz="4" w:space="0" w:color="auto"/>
              <w:right w:val="single" w:sz="4" w:space="0" w:color="auto"/>
            </w:tcBorders>
          </w:tcPr>
          <w:p w14:paraId="5B7406C9" w14:textId="235431E6" w:rsidR="67809BCD" w:rsidRPr="000A2AA2" w:rsidRDefault="67809BCD" w:rsidP="000A2AA2">
            <w:pPr>
              <w:contextualSpacing/>
              <w:jc w:val="both"/>
            </w:pPr>
            <w:r w:rsidRPr="000A2AA2">
              <w:rPr>
                <w:lang w:val="en-US"/>
              </w:rPr>
              <w:t xml:space="preserve">2021-03-01 </w:t>
            </w:r>
            <w:r w:rsidRPr="000A2AA2">
              <w:t>organizuotas susirinkimas su mokyklos darbuotojų atstovais dėl COVID-</w:t>
            </w:r>
            <w:r w:rsidRPr="000A2AA2">
              <w:rPr>
                <w:lang w:val="en-US"/>
              </w:rPr>
              <w:t xml:space="preserve">19 </w:t>
            </w:r>
            <w:proofErr w:type="spellStart"/>
            <w:r w:rsidRPr="000A2AA2">
              <w:rPr>
                <w:lang w:val="en-US"/>
              </w:rPr>
              <w:t>priemoni</w:t>
            </w:r>
            <w:proofErr w:type="spellEnd"/>
            <w:r w:rsidRPr="000A2AA2">
              <w:t>ų taikymo.</w:t>
            </w:r>
            <w:r w:rsidRPr="000A2AA2">
              <w:rPr>
                <w:lang w:val="lt"/>
              </w:rPr>
              <w:t xml:space="preserve"> Darbuotojai nuolat buvo supažindinami su Lietuvos Respublikos sveikatos apsaugos ministro – valstybės lygio ekstremalios situacijos </w:t>
            </w:r>
            <w:r w:rsidR="00252B5A">
              <w:rPr>
                <w:lang w:val="lt"/>
              </w:rPr>
              <w:t xml:space="preserve">valstybės operacijų vadovo, </w:t>
            </w:r>
            <w:r w:rsidRPr="000A2AA2">
              <w:rPr>
                <w:lang w:val="lt"/>
              </w:rPr>
              <w:t>sprendimais. Šiaulių „Ringuvos“ mokyklos direktoriaus įsakymais patvirtintos tvarkos:</w:t>
            </w:r>
          </w:p>
          <w:p w14:paraId="1FC93D6D" w14:textId="7A821011" w:rsidR="67809BCD" w:rsidRPr="000A2AA2" w:rsidRDefault="67809BCD" w:rsidP="000A2AA2">
            <w:pPr>
              <w:pStyle w:val="Sraopastraipa"/>
              <w:numPr>
                <w:ilvl w:val="0"/>
                <w:numId w:val="2"/>
              </w:numPr>
              <w:spacing w:line="240" w:lineRule="auto"/>
              <w:ind w:left="714" w:hanging="357"/>
              <w:jc w:val="both"/>
              <w:rPr>
                <w:rFonts w:eastAsiaTheme="minorEastAsia"/>
                <w:sz w:val="24"/>
                <w:szCs w:val="24"/>
              </w:rPr>
            </w:pPr>
            <w:r w:rsidRPr="000A2AA2">
              <w:rPr>
                <w:rFonts w:ascii="Times New Roman" w:eastAsia="Times New Roman" w:hAnsi="Times New Roman" w:cs="Times New Roman"/>
                <w:sz w:val="24"/>
                <w:szCs w:val="24"/>
                <w:lang w:val="lt"/>
              </w:rPr>
              <w:t xml:space="preserve">Dėl Šiaulių „Ringuvos“ mokyklos darbuotojų tikslinio profilaktinio </w:t>
            </w:r>
            <w:proofErr w:type="spellStart"/>
            <w:r w:rsidRPr="000A2AA2">
              <w:rPr>
                <w:rFonts w:ascii="Times New Roman" w:eastAsia="Times New Roman" w:hAnsi="Times New Roman" w:cs="Times New Roman"/>
                <w:sz w:val="24"/>
                <w:szCs w:val="24"/>
                <w:lang w:val="lt"/>
              </w:rPr>
              <w:t>tikrinimosi</w:t>
            </w:r>
            <w:proofErr w:type="spellEnd"/>
            <w:r w:rsidRPr="000A2AA2">
              <w:rPr>
                <w:rFonts w:ascii="Times New Roman" w:eastAsia="Times New Roman" w:hAnsi="Times New Roman" w:cs="Times New Roman"/>
                <w:sz w:val="24"/>
                <w:szCs w:val="24"/>
                <w:lang w:val="lt"/>
              </w:rPr>
              <w:t xml:space="preserve"> dėl COVID-19 (tepinėlių iš nosiaryklės paėmimo ir skiepijimosi COVID-19 vakcina) tvarkos </w:t>
            </w:r>
            <w:r w:rsidRPr="000A2AA2">
              <w:rPr>
                <w:rFonts w:ascii="Times New Roman" w:eastAsia="Times New Roman" w:hAnsi="Times New Roman" w:cs="Times New Roman"/>
                <w:sz w:val="24"/>
                <w:szCs w:val="24"/>
              </w:rPr>
              <w:t>aprašo patvirtinimo (2021-02-08, įsakymo Nr.</w:t>
            </w:r>
            <w:r w:rsidR="00415437">
              <w:rPr>
                <w:rFonts w:ascii="Times New Roman" w:eastAsia="Times New Roman" w:hAnsi="Times New Roman" w:cs="Times New Roman"/>
                <w:sz w:val="24"/>
                <w:szCs w:val="24"/>
              </w:rPr>
              <w:t xml:space="preserve"> </w:t>
            </w:r>
            <w:r w:rsidRPr="000A2AA2">
              <w:rPr>
                <w:rFonts w:ascii="Times New Roman" w:eastAsia="Times New Roman" w:hAnsi="Times New Roman" w:cs="Times New Roman"/>
                <w:sz w:val="24"/>
                <w:szCs w:val="24"/>
              </w:rPr>
              <w:t>TOV-17),</w:t>
            </w:r>
          </w:p>
          <w:p w14:paraId="1393620A" w14:textId="10683869" w:rsidR="67809BCD" w:rsidRPr="000A2AA2" w:rsidRDefault="67809BCD" w:rsidP="000A2AA2">
            <w:pPr>
              <w:pStyle w:val="Sraopastraipa"/>
              <w:numPr>
                <w:ilvl w:val="0"/>
                <w:numId w:val="2"/>
              </w:numPr>
              <w:spacing w:line="240" w:lineRule="auto"/>
              <w:ind w:left="714" w:hanging="357"/>
              <w:jc w:val="both"/>
              <w:rPr>
                <w:rFonts w:eastAsiaTheme="minorEastAsia"/>
                <w:color w:val="000000" w:themeColor="text1"/>
                <w:sz w:val="24"/>
                <w:szCs w:val="24"/>
              </w:rPr>
            </w:pPr>
            <w:r w:rsidRPr="000A2AA2">
              <w:rPr>
                <w:rFonts w:ascii="Times New Roman" w:eastAsia="Times New Roman" w:hAnsi="Times New Roman" w:cs="Times New Roman"/>
                <w:color w:val="000000" w:themeColor="text1"/>
                <w:sz w:val="24"/>
                <w:szCs w:val="24"/>
              </w:rPr>
              <w:t xml:space="preserve">„Dėl Šiaulių „Ringuvos“ mokyklos darbuotojų tikslinio profilaktinio </w:t>
            </w:r>
            <w:proofErr w:type="spellStart"/>
            <w:r w:rsidRPr="000A2AA2">
              <w:rPr>
                <w:rFonts w:ascii="Times New Roman" w:eastAsia="Times New Roman" w:hAnsi="Times New Roman" w:cs="Times New Roman"/>
                <w:color w:val="000000" w:themeColor="text1"/>
                <w:sz w:val="24"/>
                <w:szCs w:val="24"/>
              </w:rPr>
              <w:t>tikrinimosi</w:t>
            </w:r>
            <w:proofErr w:type="spellEnd"/>
            <w:r w:rsidRPr="000A2AA2">
              <w:rPr>
                <w:rFonts w:ascii="Times New Roman" w:eastAsia="Times New Roman" w:hAnsi="Times New Roman" w:cs="Times New Roman"/>
                <w:color w:val="000000" w:themeColor="text1"/>
                <w:sz w:val="24"/>
                <w:szCs w:val="24"/>
              </w:rPr>
              <w:t xml:space="preserve"> dėl Covid-19 (tepinėlių iš nosiaryklės paėmimo ir skiepijimosi covid-19 vakcina) tv</w:t>
            </w:r>
            <w:r w:rsidR="00415437">
              <w:rPr>
                <w:rFonts w:ascii="Times New Roman" w:eastAsia="Times New Roman" w:hAnsi="Times New Roman" w:cs="Times New Roman"/>
                <w:color w:val="000000" w:themeColor="text1"/>
                <w:sz w:val="24"/>
                <w:szCs w:val="24"/>
              </w:rPr>
              <w:t>arkos aprašo patvirtinimo (2021-08</w:t>
            </w:r>
            <w:r w:rsidRPr="000A2AA2">
              <w:rPr>
                <w:rFonts w:ascii="Times New Roman" w:eastAsia="Times New Roman" w:hAnsi="Times New Roman" w:cs="Times New Roman"/>
                <w:color w:val="000000" w:themeColor="text1"/>
                <w:sz w:val="24"/>
                <w:szCs w:val="24"/>
              </w:rPr>
              <w:t>-05, įsakymo  Nr. TOV-49),</w:t>
            </w:r>
          </w:p>
          <w:p w14:paraId="3DF41960" w14:textId="134004AD" w:rsidR="67809BCD" w:rsidRPr="000A2AA2" w:rsidRDefault="67809BCD" w:rsidP="000A2AA2">
            <w:pPr>
              <w:pStyle w:val="Sraopastraipa"/>
              <w:numPr>
                <w:ilvl w:val="0"/>
                <w:numId w:val="2"/>
              </w:numPr>
              <w:spacing w:line="240" w:lineRule="auto"/>
              <w:ind w:left="714" w:hanging="357"/>
              <w:jc w:val="both"/>
              <w:rPr>
                <w:rFonts w:eastAsiaTheme="minorEastAsia"/>
                <w:color w:val="000000" w:themeColor="text1"/>
                <w:sz w:val="24"/>
                <w:szCs w:val="24"/>
                <w:lang w:val="lt"/>
              </w:rPr>
            </w:pPr>
            <w:r w:rsidRPr="000A2AA2">
              <w:rPr>
                <w:rFonts w:ascii="Times New Roman" w:eastAsia="Times New Roman" w:hAnsi="Times New Roman" w:cs="Times New Roman"/>
                <w:color w:val="000000" w:themeColor="text1"/>
                <w:sz w:val="24"/>
                <w:szCs w:val="24"/>
              </w:rPr>
              <w:t xml:space="preserve">Dėl Šiaulių „Ringuvos“ mokyklos direktoriaus 2021 m. rugpjūčio 5 d. įsakymo  Nr. TOV-49 „Dėl Šiaulių „Ringuvos“ mokyklos darbuotojų tikslinio profilaktinio </w:t>
            </w:r>
            <w:proofErr w:type="spellStart"/>
            <w:r w:rsidRPr="000A2AA2">
              <w:rPr>
                <w:rFonts w:ascii="Times New Roman" w:eastAsia="Times New Roman" w:hAnsi="Times New Roman" w:cs="Times New Roman"/>
                <w:color w:val="000000" w:themeColor="text1"/>
                <w:sz w:val="24"/>
                <w:szCs w:val="24"/>
              </w:rPr>
              <w:t>tikrinimosi</w:t>
            </w:r>
            <w:proofErr w:type="spellEnd"/>
            <w:r w:rsidRPr="000A2AA2">
              <w:rPr>
                <w:rFonts w:ascii="Times New Roman" w:eastAsia="Times New Roman" w:hAnsi="Times New Roman" w:cs="Times New Roman"/>
                <w:color w:val="000000" w:themeColor="text1"/>
                <w:sz w:val="24"/>
                <w:szCs w:val="24"/>
              </w:rPr>
              <w:t xml:space="preserve"> dėl </w:t>
            </w:r>
            <w:r w:rsidR="00415437" w:rsidRPr="000A2AA2">
              <w:rPr>
                <w:rFonts w:ascii="Times New Roman" w:eastAsia="Times New Roman" w:hAnsi="Times New Roman" w:cs="Times New Roman"/>
                <w:color w:val="000000" w:themeColor="text1"/>
                <w:sz w:val="24"/>
                <w:szCs w:val="24"/>
              </w:rPr>
              <w:t>COVID</w:t>
            </w:r>
            <w:r w:rsidRPr="000A2AA2">
              <w:rPr>
                <w:rFonts w:ascii="Times New Roman" w:eastAsia="Times New Roman" w:hAnsi="Times New Roman" w:cs="Times New Roman"/>
                <w:color w:val="000000" w:themeColor="text1"/>
                <w:sz w:val="24"/>
                <w:szCs w:val="24"/>
              </w:rPr>
              <w:t xml:space="preserve">-19 (tepinėlių iš nosiaryklės paėmimo ir skiepijimosi </w:t>
            </w:r>
            <w:r w:rsidR="00415437" w:rsidRPr="000A2AA2">
              <w:rPr>
                <w:rFonts w:ascii="Times New Roman" w:eastAsia="Times New Roman" w:hAnsi="Times New Roman" w:cs="Times New Roman"/>
                <w:color w:val="000000" w:themeColor="text1"/>
                <w:sz w:val="24"/>
                <w:szCs w:val="24"/>
              </w:rPr>
              <w:t>COVID</w:t>
            </w:r>
            <w:r w:rsidRPr="000A2AA2">
              <w:rPr>
                <w:rFonts w:ascii="Times New Roman" w:eastAsia="Times New Roman" w:hAnsi="Times New Roman" w:cs="Times New Roman"/>
                <w:color w:val="000000" w:themeColor="text1"/>
                <w:sz w:val="24"/>
                <w:szCs w:val="24"/>
              </w:rPr>
              <w:t>-19 vakcina) tvarkos atnaujinimo</w:t>
            </w:r>
            <w:r w:rsidRPr="000A2AA2">
              <w:rPr>
                <w:rFonts w:ascii="Times New Roman" w:eastAsia="Times New Roman" w:hAnsi="Times New Roman" w:cs="Times New Roman"/>
                <w:sz w:val="24"/>
                <w:szCs w:val="24"/>
              </w:rPr>
              <w:t xml:space="preserve">, </w:t>
            </w:r>
            <w:r w:rsidRPr="000A2AA2">
              <w:rPr>
                <w:rFonts w:ascii="Times New Roman" w:eastAsia="Times New Roman" w:hAnsi="Times New Roman" w:cs="Times New Roman"/>
                <w:color w:val="000000" w:themeColor="text1"/>
                <w:sz w:val="24"/>
                <w:szCs w:val="24"/>
              </w:rPr>
              <w:t>2021-01-01 įsakymo Nr. TOV-82.</w:t>
            </w:r>
          </w:p>
        </w:tc>
      </w:tr>
    </w:tbl>
    <w:p w14:paraId="112884EC" w14:textId="77777777" w:rsidR="00BB3AAE" w:rsidRDefault="00BB3AAE" w:rsidP="00BB3AAE"/>
    <w:p w14:paraId="5A80086E" w14:textId="77777777" w:rsidR="00BB3AAE" w:rsidRDefault="00BB3AAE" w:rsidP="00BB3AAE">
      <w:pPr>
        <w:tabs>
          <w:tab w:val="left" w:pos="284"/>
        </w:tabs>
        <w:rPr>
          <w:b/>
          <w:lang w:eastAsia="lt-LT"/>
        </w:rPr>
      </w:pPr>
      <w:r>
        <w:rPr>
          <w:b/>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BB3AAE" w14:paraId="1395ACFA" w14:textId="77777777" w:rsidTr="0D3DBED5">
        <w:tc>
          <w:tcPr>
            <w:tcW w:w="2268" w:type="dxa"/>
            <w:tcBorders>
              <w:top w:val="single" w:sz="4" w:space="0" w:color="auto"/>
              <w:left w:val="single" w:sz="4" w:space="0" w:color="auto"/>
              <w:bottom w:val="single" w:sz="4" w:space="0" w:color="auto"/>
              <w:right w:val="single" w:sz="4" w:space="0" w:color="auto"/>
            </w:tcBorders>
            <w:vAlign w:val="center"/>
            <w:hideMark/>
          </w:tcPr>
          <w:p w14:paraId="7CD054BA" w14:textId="77777777" w:rsidR="00BB3AAE" w:rsidRDefault="00BB3AAE" w:rsidP="0017158A">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F4F4B92" w14:textId="77777777" w:rsidR="00BB3AAE" w:rsidRDefault="00BB3AAE" w:rsidP="0017158A">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012FE61" w14:textId="77777777" w:rsidR="00BB3AAE" w:rsidRDefault="00BB3AAE" w:rsidP="0017158A">
            <w:pPr>
              <w:jc w:val="center"/>
              <w:rPr>
                <w:lang w:eastAsia="lt-LT"/>
              </w:rPr>
            </w:pPr>
            <w:r>
              <w:rPr>
                <w:sz w:val="22"/>
                <w:szCs w:val="22"/>
                <w:lang w:eastAsia="lt-LT"/>
              </w:rPr>
              <w:t>Rezultatų vertinimo rodikliai</w:t>
            </w:r>
            <w:r>
              <w:rPr>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3B576A6" w14:textId="77777777" w:rsidR="00BB3AAE" w:rsidRDefault="00BB3AAE" w:rsidP="0017158A">
            <w:pPr>
              <w:jc w:val="center"/>
              <w:rPr>
                <w:sz w:val="22"/>
                <w:szCs w:val="22"/>
                <w:lang w:eastAsia="lt-LT"/>
              </w:rPr>
            </w:pPr>
            <w:r>
              <w:rPr>
                <w:sz w:val="22"/>
                <w:szCs w:val="22"/>
                <w:lang w:eastAsia="lt-LT"/>
              </w:rPr>
              <w:t>Pasiekti rezultatai ir jų rodikliai</w:t>
            </w:r>
          </w:p>
        </w:tc>
      </w:tr>
      <w:tr w:rsidR="00BB3AAE" w14:paraId="614E6B8E" w14:textId="77777777" w:rsidTr="0D3DBED5">
        <w:tc>
          <w:tcPr>
            <w:tcW w:w="2268" w:type="dxa"/>
            <w:tcBorders>
              <w:top w:val="single" w:sz="4" w:space="0" w:color="auto"/>
              <w:left w:val="single" w:sz="4" w:space="0" w:color="auto"/>
              <w:bottom w:val="single" w:sz="4" w:space="0" w:color="auto"/>
              <w:right w:val="single" w:sz="4" w:space="0" w:color="auto"/>
            </w:tcBorders>
            <w:vAlign w:val="center"/>
            <w:hideMark/>
          </w:tcPr>
          <w:p w14:paraId="7019BEDF" w14:textId="49F8C181" w:rsidR="00BB3AAE" w:rsidRDefault="3604C23F" w:rsidP="0D3DBED5">
            <w:pPr>
              <w:jc w:val="center"/>
              <w:rPr>
                <w:lang w:eastAsia="lt-LT"/>
              </w:rPr>
            </w:pPr>
            <w:r w:rsidRPr="0D3DBED5">
              <w:rPr>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26BC58DD" w14:textId="64D3B352" w:rsidR="00BB3AAE" w:rsidRDefault="076EE6D4" w:rsidP="0D3DBED5">
            <w:pPr>
              <w:jc w:val="center"/>
              <w:rPr>
                <w:lang w:eastAsia="lt-LT"/>
              </w:rPr>
            </w:pPr>
            <w:r w:rsidRPr="0D3DBED5">
              <w:rPr>
                <w:lang w:eastAsia="lt-LT"/>
              </w:rPr>
              <w:t xml:space="preserve">     </w:t>
            </w:r>
            <w:r w:rsidR="7762A5FD" w:rsidRPr="0D3DBED5">
              <w:rPr>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22A9E6D6" w14:textId="11379CD4" w:rsidR="00BB3AAE" w:rsidRDefault="076EE6D4" w:rsidP="0D3DBED5">
            <w:pPr>
              <w:jc w:val="center"/>
              <w:rPr>
                <w:lang w:eastAsia="lt-LT"/>
              </w:rPr>
            </w:pPr>
            <w:r w:rsidRPr="0D3DBED5">
              <w:rPr>
                <w:lang w:eastAsia="lt-LT"/>
              </w:rPr>
              <w:t xml:space="preserve">  </w:t>
            </w:r>
            <w:r w:rsidR="6D194E8A" w:rsidRPr="0D3DBED5">
              <w:rPr>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6B095D55" w14:textId="4C014CF2" w:rsidR="00BB3AAE" w:rsidRDefault="076EE6D4" w:rsidP="0D3DBED5">
            <w:pPr>
              <w:jc w:val="center"/>
              <w:rPr>
                <w:lang w:eastAsia="lt-LT"/>
              </w:rPr>
            </w:pPr>
            <w:r w:rsidRPr="0D3DBED5">
              <w:rPr>
                <w:lang w:eastAsia="lt-LT"/>
              </w:rPr>
              <w:t xml:space="preserve"> </w:t>
            </w:r>
            <w:r w:rsidR="14104F68" w:rsidRPr="0D3DBED5">
              <w:rPr>
                <w:lang w:eastAsia="lt-LT"/>
              </w:rPr>
              <w:t>-</w:t>
            </w:r>
          </w:p>
        </w:tc>
      </w:tr>
    </w:tbl>
    <w:p w14:paraId="17D3E1CF" w14:textId="77777777" w:rsidR="00BB3AAE" w:rsidRDefault="00BB3AAE" w:rsidP="00BB3AAE">
      <w:pPr>
        <w:jc w:val="center"/>
        <w:rPr>
          <w:sz w:val="22"/>
          <w:szCs w:val="22"/>
          <w:lang w:eastAsia="lt-LT"/>
        </w:rPr>
      </w:pPr>
    </w:p>
    <w:p w14:paraId="368A857C" w14:textId="77777777" w:rsidR="00BB3AAE" w:rsidRDefault="00BB3AAE" w:rsidP="00BB3AAE">
      <w:pPr>
        <w:jc w:val="center"/>
        <w:rPr>
          <w:b/>
        </w:rPr>
      </w:pPr>
      <w:r>
        <w:rPr>
          <w:b/>
        </w:rPr>
        <w:t>III SKYRIUS</w:t>
      </w:r>
    </w:p>
    <w:p w14:paraId="7B2FC43A" w14:textId="77777777" w:rsidR="00BB3AAE" w:rsidRDefault="00BB3AAE" w:rsidP="00BB3AAE">
      <w:pPr>
        <w:jc w:val="center"/>
        <w:rPr>
          <w:b/>
        </w:rPr>
      </w:pPr>
      <w:r>
        <w:rPr>
          <w:b/>
        </w:rPr>
        <w:t>GEBĖJIMŲ ATLIKTI PAREIGYBĖS APRAŠYME NUSTATYTAS FUNKCIJAS VERTINIMAS</w:t>
      </w:r>
    </w:p>
    <w:p w14:paraId="7287F1A2" w14:textId="77777777" w:rsidR="00BB3AAE" w:rsidRDefault="00BB3AAE" w:rsidP="00BB3AAE">
      <w:pPr>
        <w:jc w:val="center"/>
        <w:rPr>
          <w:sz w:val="22"/>
          <w:szCs w:val="22"/>
        </w:rPr>
      </w:pPr>
    </w:p>
    <w:p w14:paraId="644DCAC3" w14:textId="77777777" w:rsidR="00BB3AAE" w:rsidRDefault="00BB3AAE" w:rsidP="00BB3AAE">
      <w:pPr>
        <w:rPr>
          <w:b/>
        </w:rPr>
      </w:pPr>
      <w:r>
        <w:rPr>
          <w:b/>
        </w:rPr>
        <w:t>5. Gebėjimų atlikti pareigybės aprašyme nustatytas funkcijas vertinimas</w:t>
      </w:r>
    </w:p>
    <w:p w14:paraId="17687EDF" w14:textId="599F4060" w:rsidR="00BB3AAE" w:rsidRDefault="00BB3AAE" w:rsidP="00BB3AAE">
      <w:pPr>
        <w:tabs>
          <w:tab w:val="left" w:pos="284"/>
        </w:tabs>
        <w:jc w:val="both"/>
        <w:rPr>
          <w:sz w:val="20"/>
          <w:lang w:eastAsia="lt-LT"/>
        </w:rPr>
      </w:pP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BB3AAE" w14:paraId="051DB91E" w14:textId="77777777" w:rsidTr="0017158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D7F74C" w14:textId="77777777" w:rsidR="00BB3AAE" w:rsidRDefault="00BB3AAE" w:rsidP="0017158A">
            <w:pPr>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36E09F" w14:textId="77777777" w:rsidR="00BB3AAE" w:rsidRDefault="00BB3AAE" w:rsidP="0017158A">
            <w:pPr>
              <w:jc w:val="center"/>
              <w:rPr>
                <w:sz w:val="22"/>
                <w:szCs w:val="22"/>
              </w:rPr>
            </w:pPr>
            <w:r>
              <w:rPr>
                <w:sz w:val="22"/>
                <w:szCs w:val="22"/>
              </w:rPr>
              <w:t>Pažymimas atitinkamas langelis:</w:t>
            </w:r>
          </w:p>
          <w:p w14:paraId="7A540E92" w14:textId="77777777" w:rsidR="00BB3AAE" w:rsidRDefault="00BB3AAE" w:rsidP="0017158A">
            <w:pPr>
              <w:jc w:val="center"/>
              <w:rPr>
                <w:b/>
                <w:sz w:val="22"/>
                <w:szCs w:val="22"/>
              </w:rPr>
            </w:pPr>
            <w:r>
              <w:rPr>
                <w:sz w:val="22"/>
                <w:szCs w:val="22"/>
              </w:rPr>
              <w:t>1 – nepatenkinamai;</w:t>
            </w:r>
          </w:p>
          <w:p w14:paraId="05BFFCF1" w14:textId="77777777" w:rsidR="00BB3AAE" w:rsidRDefault="00BB3AAE" w:rsidP="0017158A">
            <w:pPr>
              <w:jc w:val="center"/>
              <w:rPr>
                <w:sz w:val="22"/>
                <w:szCs w:val="22"/>
              </w:rPr>
            </w:pPr>
            <w:r>
              <w:rPr>
                <w:sz w:val="22"/>
                <w:szCs w:val="22"/>
              </w:rPr>
              <w:t>2 – patenkinamai;</w:t>
            </w:r>
          </w:p>
          <w:p w14:paraId="31574D71" w14:textId="77777777" w:rsidR="00BB3AAE" w:rsidRDefault="00BB3AAE" w:rsidP="0017158A">
            <w:pPr>
              <w:jc w:val="center"/>
              <w:rPr>
                <w:b/>
                <w:sz w:val="22"/>
                <w:szCs w:val="22"/>
              </w:rPr>
            </w:pPr>
            <w:r>
              <w:rPr>
                <w:sz w:val="22"/>
                <w:szCs w:val="22"/>
              </w:rPr>
              <w:t>3 – gerai;</w:t>
            </w:r>
          </w:p>
          <w:p w14:paraId="7D42C21C" w14:textId="77777777" w:rsidR="00BB3AAE" w:rsidRDefault="00BB3AAE" w:rsidP="0017158A">
            <w:pPr>
              <w:jc w:val="center"/>
              <w:rPr>
                <w:sz w:val="22"/>
                <w:szCs w:val="22"/>
              </w:rPr>
            </w:pPr>
            <w:r>
              <w:rPr>
                <w:sz w:val="22"/>
                <w:szCs w:val="22"/>
              </w:rPr>
              <w:t>4 – labai gerai</w:t>
            </w:r>
          </w:p>
        </w:tc>
      </w:tr>
      <w:tr w:rsidR="00BB3AAE" w14:paraId="508045D6" w14:textId="77777777" w:rsidTr="0017158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535AA2" w14:textId="77777777" w:rsidR="00BB3AAE" w:rsidRDefault="00BB3AAE" w:rsidP="0017158A">
            <w:pPr>
              <w:jc w:val="both"/>
              <w:rPr>
                <w:sz w:val="22"/>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C8F587" w14:textId="076FC743" w:rsidR="00BB3AAE" w:rsidRDefault="00BB3AAE" w:rsidP="0017158A">
            <w:pPr>
              <w:rPr>
                <w:sz w:val="22"/>
                <w:szCs w:val="22"/>
              </w:rPr>
            </w:pPr>
            <w:r>
              <w:rPr>
                <w:sz w:val="22"/>
                <w:szCs w:val="22"/>
              </w:rPr>
              <w:t>1□      2□       3□       4</w:t>
            </w:r>
            <w:r w:rsidR="00F36ACB">
              <w:rPr>
                <w:sz w:val="22"/>
                <w:szCs w:val="22"/>
              </w:rPr>
              <w:t>X</w:t>
            </w:r>
          </w:p>
        </w:tc>
      </w:tr>
      <w:tr w:rsidR="00BB3AAE" w14:paraId="481B24AD" w14:textId="77777777" w:rsidTr="0017158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03FE14" w14:textId="77777777" w:rsidR="00BB3AAE" w:rsidRDefault="00BB3AAE" w:rsidP="0017158A">
            <w:pPr>
              <w:jc w:val="both"/>
              <w:rPr>
                <w:sz w:val="22"/>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372F38" w14:textId="29759CBA" w:rsidR="00BB3AAE" w:rsidRDefault="00BB3AAE" w:rsidP="0017158A">
            <w:pPr>
              <w:tabs>
                <w:tab w:val="left" w:pos="690"/>
              </w:tabs>
              <w:ind w:hanging="19"/>
              <w:rPr>
                <w:sz w:val="22"/>
                <w:szCs w:val="22"/>
              </w:rPr>
            </w:pPr>
            <w:r>
              <w:rPr>
                <w:sz w:val="22"/>
                <w:szCs w:val="22"/>
              </w:rPr>
              <w:t>1□      2□       3</w:t>
            </w:r>
            <w:r w:rsidR="00F36ACB">
              <w:rPr>
                <w:sz w:val="22"/>
                <w:szCs w:val="22"/>
              </w:rPr>
              <w:t>X</w:t>
            </w:r>
            <w:r>
              <w:rPr>
                <w:sz w:val="22"/>
                <w:szCs w:val="22"/>
              </w:rPr>
              <w:t xml:space="preserve">       4□</w:t>
            </w:r>
          </w:p>
        </w:tc>
      </w:tr>
      <w:tr w:rsidR="00BB3AAE" w14:paraId="0CCD7114" w14:textId="77777777" w:rsidTr="0017158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5AD691" w14:textId="77777777" w:rsidR="00BB3AAE" w:rsidRDefault="00BB3AAE" w:rsidP="0017158A">
            <w:pPr>
              <w:jc w:val="both"/>
              <w:rPr>
                <w:sz w:val="22"/>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E64AB9" w14:textId="47C7B700" w:rsidR="00BB3AAE" w:rsidRDefault="00BB3AAE" w:rsidP="0017158A">
            <w:pPr>
              <w:rPr>
                <w:sz w:val="22"/>
                <w:szCs w:val="22"/>
              </w:rPr>
            </w:pPr>
            <w:r>
              <w:rPr>
                <w:sz w:val="22"/>
                <w:szCs w:val="22"/>
              </w:rPr>
              <w:t>1□      2□       3□       4</w:t>
            </w:r>
            <w:r w:rsidR="00F36ACB">
              <w:rPr>
                <w:sz w:val="22"/>
                <w:szCs w:val="22"/>
              </w:rPr>
              <w:t>X</w:t>
            </w:r>
          </w:p>
        </w:tc>
      </w:tr>
      <w:tr w:rsidR="00BB3AAE" w14:paraId="73B94A16" w14:textId="77777777" w:rsidTr="0017158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77C5E3" w14:textId="77777777" w:rsidR="00BB3AAE" w:rsidRDefault="00BB3AAE" w:rsidP="0017158A">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DEF6317" w14:textId="2E67A8BC" w:rsidR="00BB3AAE" w:rsidRDefault="00BB3AAE" w:rsidP="0017158A">
            <w:pPr>
              <w:rPr>
                <w:sz w:val="22"/>
                <w:szCs w:val="22"/>
              </w:rPr>
            </w:pPr>
            <w:r>
              <w:rPr>
                <w:sz w:val="22"/>
                <w:szCs w:val="22"/>
              </w:rPr>
              <w:t>1□      2□       3□       4</w:t>
            </w:r>
            <w:r w:rsidR="00F36ACB">
              <w:rPr>
                <w:sz w:val="22"/>
                <w:szCs w:val="22"/>
              </w:rPr>
              <w:t>X</w:t>
            </w:r>
          </w:p>
        </w:tc>
      </w:tr>
      <w:tr w:rsidR="00BB3AAE" w14:paraId="3EF32DF9" w14:textId="77777777" w:rsidTr="0017158A">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65C1AF1" w14:textId="77777777" w:rsidR="00BB3AAE" w:rsidRDefault="00BB3AAE" w:rsidP="0017158A">
            <w:pPr>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824739" w14:textId="5D2013B5" w:rsidR="00BB3AAE" w:rsidRDefault="00BB3AAE" w:rsidP="0017158A">
            <w:pPr>
              <w:rPr>
                <w:sz w:val="22"/>
                <w:szCs w:val="22"/>
              </w:rPr>
            </w:pPr>
            <w:r>
              <w:rPr>
                <w:sz w:val="22"/>
                <w:szCs w:val="22"/>
              </w:rPr>
              <w:t>1□      2□       3□       4</w:t>
            </w:r>
            <w:r w:rsidR="00F36ACB">
              <w:rPr>
                <w:sz w:val="22"/>
                <w:szCs w:val="22"/>
              </w:rPr>
              <w:t>X</w:t>
            </w:r>
          </w:p>
        </w:tc>
      </w:tr>
    </w:tbl>
    <w:p w14:paraId="12378240" w14:textId="77777777" w:rsidR="00BB3AAE" w:rsidRDefault="00BB3AAE" w:rsidP="00BB3AAE">
      <w:pPr>
        <w:jc w:val="center"/>
        <w:rPr>
          <w:sz w:val="22"/>
          <w:szCs w:val="22"/>
          <w:lang w:eastAsia="lt-LT"/>
        </w:rPr>
      </w:pPr>
    </w:p>
    <w:p w14:paraId="768C8E17" w14:textId="77777777" w:rsidR="00BB3AAE" w:rsidRDefault="00BB3AAE" w:rsidP="00BB3AAE">
      <w:pPr>
        <w:jc w:val="center"/>
        <w:rPr>
          <w:b/>
          <w:lang w:eastAsia="lt-LT"/>
        </w:rPr>
      </w:pPr>
      <w:r>
        <w:rPr>
          <w:b/>
          <w:lang w:eastAsia="lt-LT"/>
        </w:rPr>
        <w:t>IV SKYRIUS</w:t>
      </w:r>
    </w:p>
    <w:p w14:paraId="0933F515" w14:textId="77777777" w:rsidR="00BB3AAE" w:rsidRDefault="00BB3AAE" w:rsidP="00BB3AAE">
      <w:pPr>
        <w:jc w:val="center"/>
        <w:rPr>
          <w:b/>
          <w:lang w:eastAsia="lt-LT"/>
        </w:rPr>
      </w:pPr>
      <w:r>
        <w:rPr>
          <w:b/>
          <w:lang w:eastAsia="lt-LT"/>
        </w:rPr>
        <w:t>PASIEKTŲ REZULTATŲ VYKDANT UŽDUOTIS ĮSIVERTINIMAS IR KOMPETENCIJŲ TOBULINIMAS</w:t>
      </w:r>
    </w:p>
    <w:p w14:paraId="294DC953" w14:textId="77777777" w:rsidR="00BB3AAE" w:rsidRDefault="00BB3AAE" w:rsidP="00BB3AAE">
      <w:pPr>
        <w:jc w:val="center"/>
        <w:rPr>
          <w:b/>
          <w:sz w:val="22"/>
          <w:szCs w:val="22"/>
          <w:lang w:eastAsia="lt-LT"/>
        </w:rPr>
      </w:pPr>
    </w:p>
    <w:p w14:paraId="28312C74" w14:textId="77777777" w:rsidR="00BB3AAE" w:rsidRDefault="00BB3AAE" w:rsidP="00BB3AAE">
      <w:pPr>
        <w:ind w:left="360" w:hanging="360"/>
        <w:rPr>
          <w:b/>
          <w:lang w:eastAsia="lt-LT"/>
        </w:rPr>
      </w:pPr>
      <w:r>
        <w:rPr>
          <w:b/>
          <w:lang w:eastAsia="lt-LT"/>
        </w:rPr>
        <w:t>6.</w:t>
      </w:r>
      <w:r>
        <w:rPr>
          <w:b/>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BB3AAE" w14:paraId="37C7C916" w14:textId="77777777" w:rsidTr="0017158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1831392" w14:textId="77777777" w:rsidR="00BB3AAE" w:rsidRDefault="00BB3AAE" w:rsidP="0017158A">
            <w:pPr>
              <w:jc w:val="center"/>
              <w:rPr>
                <w:sz w:val="22"/>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9268B6" w14:textId="77777777" w:rsidR="00BB3AAE" w:rsidRDefault="00BB3AAE" w:rsidP="0017158A">
            <w:pPr>
              <w:jc w:val="center"/>
              <w:rPr>
                <w:sz w:val="22"/>
                <w:szCs w:val="22"/>
                <w:lang w:eastAsia="lt-LT"/>
              </w:rPr>
            </w:pPr>
            <w:r>
              <w:rPr>
                <w:sz w:val="22"/>
                <w:szCs w:val="22"/>
                <w:lang w:eastAsia="lt-LT"/>
              </w:rPr>
              <w:t>Pažymimas atitinkamas langelis</w:t>
            </w:r>
          </w:p>
        </w:tc>
      </w:tr>
      <w:tr w:rsidR="00BB3AAE" w14:paraId="15A12621" w14:textId="77777777" w:rsidTr="0017158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67A3477" w14:textId="77777777" w:rsidR="00BB3AAE" w:rsidRDefault="00BB3AAE" w:rsidP="0017158A">
            <w:pPr>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3B5E66" w14:textId="61242305" w:rsidR="00BB3AAE" w:rsidRDefault="00BB3AAE" w:rsidP="0017158A">
            <w:pPr>
              <w:ind w:right="340"/>
              <w:jc w:val="right"/>
              <w:rPr>
                <w:sz w:val="22"/>
                <w:szCs w:val="22"/>
                <w:lang w:eastAsia="lt-LT"/>
              </w:rPr>
            </w:pPr>
            <w:r>
              <w:rPr>
                <w:sz w:val="22"/>
                <w:szCs w:val="22"/>
                <w:lang w:eastAsia="lt-LT"/>
              </w:rPr>
              <w:t xml:space="preserve">Labai gerai </w:t>
            </w:r>
            <w:r w:rsidR="00F36ACB">
              <w:rPr>
                <w:sz w:val="22"/>
                <w:szCs w:val="22"/>
                <w:lang w:eastAsia="lt-LT"/>
              </w:rPr>
              <w:t>X</w:t>
            </w:r>
          </w:p>
        </w:tc>
      </w:tr>
      <w:tr w:rsidR="00BB3AAE" w14:paraId="19B431FE" w14:textId="77777777" w:rsidTr="0017158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24086DE" w14:textId="77777777" w:rsidR="00BB3AAE" w:rsidRDefault="00BB3AAE" w:rsidP="0017158A">
            <w:pPr>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082EC68" w14:textId="77777777" w:rsidR="00BB3AAE" w:rsidRDefault="00BB3AAE" w:rsidP="0017158A">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BB3AAE" w14:paraId="1929EEF2" w14:textId="77777777" w:rsidTr="0017158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0EE9971" w14:textId="77777777" w:rsidR="00BB3AAE" w:rsidRDefault="00BB3AAE" w:rsidP="0017158A">
            <w:pPr>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81586B" w14:textId="77777777" w:rsidR="00BB3AAE" w:rsidRDefault="00BB3AAE" w:rsidP="0017158A">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BB3AAE" w14:paraId="4D5B47FA" w14:textId="77777777" w:rsidTr="0017158A">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8C066DE" w14:textId="77777777" w:rsidR="00BB3AAE" w:rsidRDefault="00BB3AAE" w:rsidP="0017158A">
            <w:pPr>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8375241" w14:textId="77777777" w:rsidR="00BB3AAE" w:rsidRDefault="00BB3AAE" w:rsidP="0017158A">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0CAC43F2" w14:textId="77777777" w:rsidR="00F36ACB" w:rsidRDefault="00F36ACB" w:rsidP="00403355">
      <w:pPr>
        <w:rPr>
          <w:sz w:val="22"/>
          <w:szCs w:val="22"/>
          <w:lang w:eastAsia="lt-LT"/>
        </w:rPr>
      </w:pPr>
    </w:p>
    <w:p w14:paraId="0D8E1221" w14:textId="77777777" w:rsidR="00BB3AAE" w:rsidRDefault="00BB3AAE" w:rsidP="00BB3AAE">
      <w:pPr>
        <w:tabs>
          <w:tab w:val="left" w:pos="284"/>
          <w:tab w:val="left" w:pos="426"/>
        </w:tabs>
        <w:jc w:val="both"/>
        <w:rPr>
          <w:b/>
          <w:lang w:eastAsia="lt-LT"/>
        </w:rPr>
      </w:pPr>
      <w:r>
        <w:rPr>
          <w:b/>
          <w:lang w:eastAsia="lt-LT"/>
        </w:rPr>
        <w:t>7.</w:t>
      </w:r>
      <w:r>
        <w:rPr>
          <w:b/>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BB3AAE" w14:paraId="070680F2" w14:textId="77777777" w:rsidTr="0017158A">
        <w:tc>
          <w:tcPr>
            <w:tcW w:w="9385" w:type="dxa"/>
            <w:tcBorders>
              <w:top w:val="single" w:sz="4" w:space="0" w:color="auto"/>
              <w:left w:val="single" w:sz="4" w:space="0" w:color="auto"/>
              <w:bottom w:val="single" w:sz="4" w:space="0" w:color="auto"/>
              <w:right w:val="single" w:sz="4" w:space="0" w:color="auto"/>
            </w:tcBorders>
            <w:hideMark/>
          </w:tcPr>
          <w:p w14:paraId="1E5A3DED" w14:textId="64D5B469" w:rsidR="00BB3AAE" w:rsidRPr="003052B2" w:rsidRDefault="00BB3AAE" w:rsidP="0017158A">
            <w:pPr>
              <w:jc w:val="both"/>
              <w:rPr>
                <w:lang w:eastAsia="lt-LT"/>
              </w:rPr>
            </w:pPr>
            <w:r>
              <w:rPr>
                <w:lang w:eastAsia="lt-LT"/>
              </w:rPr>
              <w:t>7.1.</w:t>
            </w:r>
            <w:r w:rsidR="003052B2">
              <w:rPr>
                <w:lang w:eastAsia="lt-LT"/>
              </w:rPr>
              <w:t xml:space="preserve"> Darbo teisė.</w:t>
            </w:r>
          </w:p>
        </w:tc>
      </w:tr>
      <w:tr w:rsidR="00BB3AAE" w14:paraId="12A29810" w14:textId="77777777" w:rsidTr="0017158A">
        <w:tc>
          <w:tcPr>
            <w:tcW w:w="9385" w:type="dxa"/>
            <w:tcBorders>
              <w:top w:val="single" w:sz="4" w:space="0" w:color="auto"/>
              <w:left w:val="single" w:sz="4" w:space="0" w:color="auto"/>
              <w:bottom w:val="single" w:sz="4" w:space="0" w:color="auto"/>
              <w:right w:val="single" w:sz="4" w:space="0" w:color="auto"/>
            </w:tcBorders>
            <w:hideMark/>
          </w:tcPr>
          <w:p w14:paraId="1F8D8135" w14:textId="53A18CF7" w:rsidR="00BB3AAE" w:rsidRPr="003052B2" w:rsidRDefault="00BB3AAE" w:rsidP="0017158A">
            <w:pPr>
              <w:jc w:val="both"/>
              <w:rPr>
                <w:lang w:eastAsia="lt-LT"/>
              </w:rPr>
            </w:pPr>
            <w:r>
              <w:rPr>
                <w:lang w:eastAsia="lt-LT"/>
              </w:rPr>
              <w:t>7.2.</w:t>
            </w:r>
            <w:r w:rsidR="003052B2">
              <w:rPr>
                <w:lang w:eastAsia="lt-LT"/>
              </w:rPr>
              <w:t xml:space="preserve"> Atnaujintos ugdymo programos.</w:t>
            </w:r>
          </w:p>
        </w:tc>
      </w:tr>
    </w:tbl>
    <w:p w14:paraId="02B04E12" w14:textId="654A143F" w:rsidR="00BB3AAE" w:rsidRDefault="00BB3AAE" w:rsidP="00BB3AAE"/>
    <w:p w14:paraId="65F7A6ED" w14:textId="68CBBD78" w:rsidR="00403355" w:rsidRDefault="00403355" w:rsidP="00BB3AAE"/>
    <w:p w14:paraId="6B308998" w14:textId="401B86BA" w:rsidR="00403355" w:rsidRDefault="00403355" w:rsidP="00BB3AAE"/>
    <w:p w14:paraId="7B0C66CE" w14:textId="25D0F9DA" w:rsidR="00403355" w:rsidRDefault="00403355" w:rsidP="00BB3AAE"/>
    <w:p w14:paraId="5D0DF457" w14:textId="7B6386C4" w:rsidR="00403355" w:rsidRDefault="00403355" w:rsidP="00BB3AAE"/>
    <w:p w14:paraId="34361340" w14:textId="198D5671" w:rsidR="00403355" w:rsidRDefault="00403355" w:rsidP="00BB3AAE"/>
    <w:p w14:paraId="5E39FEDF" w14:textId="77777777" w:rsidR="00403355" w:rsidRDefault="00403355" w:rsidP="00BB3AAE"/>
    <w:p w14:paraId="40AFBB1E" w14:textId="77777777" w:rsidR="00BB3AAE" w:rsidRDefault="00BB3AAE" w:rsidP="00BB3AAE">
      <w:pPr>
        <w:jc w:val="center"/>
        <w:rPr>
          <w:b/>
          <w:lang w:eastAsia="lt-LT"/>
        </w:rPr>
      </w:pPr>
      <w:r>
        <w:rPr>
          <w:b/>
          <w:lang w:eastAsia="lt-LT"/>
        </w:rPr>
        <w:t>V SKYRIUS</w:t>
      </w:r>
    </w:p>
    <w:p w14:paraId="30AA38AE" w14:textId="77777777" w:rsidR="00BB3AAE" w:rsidRDefault="00BB3AAE" w:rsidP="00BB3AAE">
      <w:pPr>
        <w:jc w:val="center"/>
        <w:rPr>
          <w:b/>
          <w:lang w:eastAsia="lt-LT"/>
        </w:rPr>
      </w:pPr>
      <w:r>
        <w:rPr>
          <w:b/>
          <w:lang w:eastAsia="lt-LT"/>
        </w:rPr>
        <w:t>KITŲ METŲ VEIKLOS UŽDUOTYS, REZULTATAI IR RODIKLIAI</w:t>
      </w:r>
    </w:p>
    <w:p w14:paraId="0D4D4055" w14:textId="77777777" w:rsidR="00BB3AAE" w:rsidRDefault="00BB3AAE" w:rsidP="00BB3AAE">
      <w:pPr>
        <w:tabs>
          <w:tab w:val="left" w:pos="6237"/>
          <w:tab w:val="right" w:pos="8306"/>
        </w:tabs>
        <w:jc w:val="center"/>
        <w:rPr>
          <w:color w:val="000000"/>
          <w:sz w:val="22"/>
          <w:szCs w:val="22"/>
        </w:rPr>
      </w:pPr>
    </w:p>
    <w:p w14:paraId="75D94DF7" w14:textId="7D820CC7" w:rsidR="00BB3AAE" w:rsidRPr="00FE176D" w:rsidRDefault="16C60372" w:rsidP="0D3DBED5">
      <w:pPr>
        <w:tabs>
          <w:tab w:val="left" w:pos="284"/>
          <w:tab w:val="left" w:pos="567"/>
        </w:tabs>
        <w:rPr>
          <w:b/>
          <w:bCs/>
          <w:lang w:eastAsia="lt-LT"/>
        </w:rPr>
      </w:pPr>
      <w:r w:rsidRPr="0D3DBED5">
        <w:rPr>
          <w:b/>
          <w:bCs/>
          <w:lang w:eastAsia="lt-LT"/>
        </w:rPr>
        <w:t>8.</w:t>
      </w:r>
      <w:r w:rsidR="00BB3AAE">
        <w:tab/>
      </w:r>
      <w:r w:rsidR="2B941383" w:rsidRPr="0D3DBED5">
        <w:rPr>
          <w:b/>
          <w:bCs/>
          <w:lang w:eastAsia="lt-LT"/>
        </w:rPr>
        <w:t>2022</w:t>
      </w:r>
      <w:r w:rsidRPr="0D3DBED5">
        <w:rPr>
          <w:b/>
          <w:bCs/>
          <w:lang w:eastAsia="lt-LT"/>
        </w:rPr>
        <w:t xml:space="preserve"> metų užduotys</w:t>
      </w:r>
    </w:p>
    <w:p w14:paraId="034B6F71" w14:textId="7FFF052F" w:rsidR="00FE176D" w:rsidRDefault="00FE176D" w:rsidP="00BB3AAE">
      <w:pPr>
        <w:rPr>
          <w:sz w:val="2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2835"/>
        <w:gridCol w:w="3969"/>
      </w:tblGrid>
      <w:tr w:rsidR="00FE176D" w14:paraId="3FBD9E92" w14:textId="77777777" w:rsidTr="0D3DBED5">
        <w:tc>
          <w:tcPr>
            <w:tcW w:w="2581" w:type="dxa"/>
            <w:tcBorders>
              <w:top w:val="single" w:sz="4" w:space="0" w:color="auto"/>
              <w:left w:val="single" w:sz="4" w:space="0" w:color="auto"/>
              <w:bottom w:val="single" w:sz="4" w:space="0" w:color="auto"/>
              <w:right w:val="single" w:sz="4" w:space="0" w:color="auto"/>
            </w:tcBorders>
            <w:vAlign w:val="center"/>
            <w:hideMark/>
          </w:tcPr>
          <w:p w14:paraId="6A7D8905" w14:textId="77777777" w:rsidR="00FE176D" w:rsidRPr="00AC539E" w:rsidRDefault="00FE176D" w:rsidP="0064755A">
            <w:pPr>
              <w:jc w:val="center"/>
              <w:rPr>
                <w:sz w:val="22"/>
                <w:szCs w:val="22"/>
                <w:lang w:eastAsia="lt-LT"/>
              </w:rPr>
            </w:pPr>
            <w:r w:rsidRPr="00AC539E">
              <w:rPr>
                <w:sz w:val="22"/>
                <w:szCs w:val="22"/>
                <w:lang w:eastAsia="lt-LT"/>
              </w:rPr>
              <w:t>Užduotys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CFE71FC" w14:textId="77777777" w:rsidR="00FE176D" w:rsidRPr="00AC539E" w:rsidRDefault="00FE176D" w:rsidP="0064755A">
            <w:pPr>
              <w:jc w:val="center"/>
              <w:rPr>
                <w:sz w:val="22"/>
                <w:szCs w:val="22"/>
                <w:lang w:eastAsia="lt-LT"/>
              </w:rPr>
            </w:pPr>
            <w:r w:rsidRPr="00AC539E">
              <w:rPr>
                <w:sz w:val="22"/>
                <w:szCs w:val="22"/>
                <w:lang w:eastAsia="lt-LT"/>
              </w:rPr>
              <w:t>Siektini rezultatai</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867C355" w14:textId="77777777" w:rsidR="00FE176D" w:rsidRPr="00AC539E" w:rsidRDefault="00FE176D" w:rsidP="0064755A">
            <w:pPr>
              <w:jc w:val="center"/>
              <w:rPr>
                <w:sz w:val="22"/>
                <w:szCs w:val="22"/>
                <w:lang w:eastAsia="lt-LT"/>
              </w:rPr>
            </w:pPr>
            <w:r w:rsidRPr="00AC539E">
              <w:rPr>
                <w:sz w:val="22"/>
                <w:szCs w:val="22"/>
                <w:lang w:eastAsia="lt-LT"/>
              </w:rPr>
              <w:t>Rezultatų vertinimo rodikliai (kuriais vadovaujantis vertinama, ar nustatytos užduotys įvykdytos)</w:t>
            </w:r>
          </w:p>
        </w:tc>
      </w:tr>
      <w:tr w:rsidR="00446EE1" w14:paraId="2D51BC24" w14:textId="77777777" w:rsidTr="009E5475">
        <w:tc>
          <w:tcPr>
            <w:tcW w:w="2581" w:type="dxa"/>
            <w:tcBorders>
              <w:top w:val="single" w:sz="4" w:space="0" w:color="auto"/>
              <w:left w:val="single" w:sz="4" w:space="0" w:color="auto"/>
              <w:bottom w:val="single" w:sz="4" w:space="0" w:color="auto"/>
              <w:right w:val="single" w:sz="4" w:space="0" w:color="auto"/>
            </w:tcBorders>
          </w:tcPr>
          <w:p w14:paraId="57A40294" w14:textId="77777777" w:rsidR="00446EE1" w:rsidRDefault="00446EE1" w:rsidP="00446EE1">
            <w:r>
              <w:rPr>
                <w:lang w:eastAsia="lt-LT"/>
              </w:rPr>
              <w:t>8.1.</w:t>
            </w:r>
            <w:r w:rsidRPr="00FE176D">
              <w:rPr>
                <w:rStyle w:val="normaltextrun"/>
                <w:lang w:eastAsia="lt-LT"/>
              </w:rPr>
              <w:t xml:space="preserve"> Mokinių gebėjimų atskleidimas, individualios pažangos pamatavimas.</w:t>
            </w:r>
            <w:r w:rsidRPr="00521BB0">
              <w:t xml:space="preserve"> </w:t>
            </w:r>
          </w:p>
          <w:p w14:paraId="5FE61BBD" w14:textId="0C1DC8A6" w:rsidR="00446EE1" w:rsidRDefault="00825826" w:rsidP="00446EE1">
            <w:pPr>
              <w:rPr>
                <w:lang w:eastAsia="lt-LT"/>
              </w:rPr>
            </w:pPr>
            <w:r>
              <w:t xml:space="preserve">(veiklos sritis </w:t>
            </w:r>
            <w:r w:rsidRPr="00521BB0">
              <w:t>–</w:t>
            </w:r>
            <w:r w:rsidR="00446EE1" w:rsidRPr="00521BB0">
              <w:t xml:space="preserve"> </w:t>
            </w:r>
            <w:r w:rsidR="00446EE1" w:rsidRPr="00521BB0">
              <w:rPr>
                <w:i/>
              </w:rPr>
              <w:t>Asmenybės ūgtis</w:t>
            </w:r>
            <w:r w:rsidR="00446EE1" w:rsidRPr="00521BB0">
              <w:t>).</w:t>
            </w:r>
          </w:p>
        </w:tc>
        <w:tc>
          <w:tcPr>
            <w:tcW w:w="2835" w:type="dxa"/>
            <w:tcBorders>
              <w:top w:val="single" w:sz="4" w:space="0" w:color="auto"/>
              <w:left w:val="single" w:sz="4" w:space="0" w:color="auto"/>
              <w:bottom w:val="single" w:sz="4" w:space="0" w:color="auto"/>
              <w:right w:val="single" w:sz="4" w:space="0" w:color="auto"/>
            </w:tcBorders>
          </w:tcPr>
          <w:p w14:paraId="19C31713" w14:textId="107CE293" w:rsidR="00446EE1" w:rsidRDefault="00446EE1" w:rsidP="00446EE1">
            <w:pPr>
              <w:rPr>
                <w:lang w:eastAsia="lt-LT"/>
              </w:rPr>
            </w:pPr>
            <w:r w:rsidRPr="00FE176D">
              <w:rPr>
                <w:rStyle w:val="normaltextrun"/>
                <w:lang w:eastAsia="lt-LT"/>
              </w:rPr>
              <w:t>8.1.1. Mokinių gebėjimų atskleidimas, individualios pažangos pamatavimas įgyvendinant individualius ugdymo planus, dalyvaujant projektinėse ir kitose edukacinėse veiklose mokykloje ir už mokyklos ribų.</w:t>
            </w:r>
          </w:p>
        </w:tc>
        <w:tc>
          <w:tcPr>
            <w:tcW w:w="3969" w:type="dxa"/>
            <w:tcBorders>
              <w:top w:val="single" w:sz="4" w:space="0" w:color="auto"/>
              <w:left w:val="single" w:sz="4" w:space="0" w:color="auto"/>
              <w:bottom w:val="single" w:sz="4" w:space="0" w:color="auto"/>
              <w:right w:val="single" w:sz="4" w:space="0" w:color="auto"/>
            </w:tcBorders>
            <w:vAlign w:val="center"/>
          </w:tcPr>
          <w:p w14:paraId="220CD81A" w14:textId="77777777" w:rsidR="00446EE1" w:rsidRDefault="00446EE1" w:rsidP="00446EE1">
            <w:pPr>
              <w:rPr>
                <w:rStyle w:val="normaltextrun"/>
                <w:lang w:eastAsia="lt-LT"/>
              </w:rPr>
            </w:pPr>
            <w:r w:rsidRPr="0D3DBED5">
              <w:rPr>
                <w:rStyle w:val="normaltextrun"/>
                <w:lang w:eastAsia="lt-LT"/>
              </w:rPr>
              <w:t>8.1.1.1.Patobulinta mokinių individualios pažangos fiksavimo ir analizavimo sistema;</w:t>
            </w:r>
          </w:p>
          <w:p w14:paraId="61CB27D9" w14:textId="77777777" w:rsidR="00446EE1" w:rsidRDefault="00446EE1" w:rsidP="00446EE1">
            <w:pPr>
              <w:rPr>
                <w:rStyle w:val="normaltextrun"/>
                <w:lang w:eastAsia="lt-LT"/>
              </w:rPr>
            </w:pPr>
            <w:r w:rsidRPr="0D3DBED5">
              <w:rPr>
                <w:rStyle w:val="normaltextrun"/>
                <w:lang w:eastAsia="lt-LT"/>
              </w:rPr>
              <w:t>8.1.1.2. Kiekvienam mokiniui parengti individualūs ugdymo planai;</w:t>
            </w:r>
          </w:p>
          <w:p w14:paraId="6C58FF94" w14:textId="49C497D5" w:rsidR="00446EE1" w:rsidRDefault="00446EE1" w:rsidP="00446EE1">
            <w:pPr>
              <w:rPr>
                <w:lang w:eastAsia="lt-LT"/>
              </w:rPr>
            </w:pPr>
            <w:r w:rsidRPr="0D3DBED5">
              <w:rPr>
                <w:rStyle w:val="normaltextrun"/>
                <w:lang w:eastAsia="lt-LT"/>
              </w:rPr>
              <w:t>8.1.1.3. Mokinių, padariusių individualią ugdymo(</w:t>
            </w:r>
            <w:proofErr w:type="spellStart"/>
            <w:r w:rsidRPr="0D3DBED5">
              <w:rPr>
                <w:rStyle w:val="normaltextrun"/>
                <w:lang w:eastAsia="lt-LT"/>
              </w:rPr>
              <w:t>si</w:t>
            </w:r>
            <w:proofErr w:type="spellEnd"/>
            <w:r w:rsidRPr="0D3DBED5">
              <w:rPr>
                <w:rStyle w:val="normaltextrun"/>
                <w:lang w:eastAsia="lt-LT"/>
              </w:rPr>
              <w:t>) pažangą, dalis (proc.) – 100.</w:t>
            </w:r>
          </w:p>
        </w:tc>
      </w:tr>
      <w:tr w:rsidR="00446EE1" w14:paraId="2D9F2E0D" w14:textId="77777777" w:rsidTr="00470052">
        <w:tc>
          <w:tcPr>
            <w:tcW w:w="2581" w:type="dxa"/>
            <w:vMerge w:val="restart"/>
            <w:tcBorders>
              <w:top w:val="single" w:sz="4" w:space="0" w:color="auto"/>
              <w:left w:val="single" w:sz="4" w:space="0" w:color="auto"/>
              <w:right w:val="single" w:sz="4" w:space="0" w:color="auto"/>
            </w:tcBorders>
          </w:tcPr>
          <w:p w14:paraId="1601A4B7" w14:textId="77777777" w:rsidR="00446EE1" w:rsidRDefault="00446EE1" w:rsidP="00446EE1">
            <w:pPr>
              <w:rPr>
                <w:lang w:eastAsia="lt-LT"/>
              </w:rPr>
            </w:pPr>
            <w:r>
              <w:rPr>
                <w:lang w:eastAsia="lt-LT"/>
              </w:rPr>
              <w:t>8.2.</w:t>
            </w:r>
            <w:r>
              <w:rPr>
                <w:rStyle w:val="normaltextrun"/>
                <w:lang w:eastAsia="lt-LT"/>
              </w:rPr>
              <w:t xml:space="preserve"> </w:t>
            </w:r>
            <w:r w:rsidRPr="00FE176D">
              <w:rPr>
                <w:rStyle w:val="normaltextrun"/>
                <w:lang w:eastAsia="lt-LT"/>
              </w:rPr>
              <w:t>Kompleksinės pagalbos mokiniui ir šeimai organizavimas.</w:t>
            </w:r>
            <w:r w:rsidRPr="00521BB0">
              <w:t xml:space="preserve"> (veiklos sritis – </w:t>
            </w:r>
            <w:r w:rsidRPr="00521BB0">
              <w:rPr>
                <w:i/>
              </w:rPr>
              <w:t>Ugdymas</w:t>
            </w:r>
            <w:r>
              <w:rPr>
                <w:i/>
              </w:rPr>
              <w:t xml:space="preserve"> </w:t>
            </w:r>
            <w:r w:rsidRPr="00521BB0">
              <w:t>(</w:t>
            </w:r>
            <w:proofErr w:type="spellStart"/>
            <w:r w:rsidRPr="00521BB0">
              <w:t>is</w:t>
            </w:r>
            <w:proofErr w:type="spellEnd"/>
            <w:r w:rsidRPr="00521BB0">
              <w:t>).</w:t>
            </w:r>
          </w:p>
          <w:p w14:paraId="5818CE41" w14:textId="77777777" w:rsidR="00446EE1" w:rsidRPr="00435E66" w:rsidRDefault="00446EE1" w:rsidP="00446EE1">
            <w:pPr>
              <w:rPr>
                <w:lang w:eastAsia="lt-LT"/>
              </w:rPr>
            </w:pPr>
          </w:p>
          <w:p w14:paraId="66E82D81" w14:textId="77777777" w:rsidR="00446EE1" w:rsidRDefault="00446EE1" w:rsidP="00446EE1">
            <w:pPr>
              <w:jc w:val="center"/>
              <w:rPr>
                <w:lang w:eastAsia="lt-LT"/>
              </w:rPr>
            </w:pPr>
          </w:p>
        </w:tc>
        <w:tc>
          <w:tcPr>
            <w:tcW w:w="2835" w:type="dxa"/>
            <w:tcBorders>
              <w:top w:val="single" w:sz="4" w:space="0" w:color="auto"/>
              <w:left w:val="single" w:sz="4" w:space="0" w:color="auto"/>
              <w:bottom w:val="single" w:sz="4" w:space="0" w:color="auto"/>
              <w:right w:val="single" w:sz="4" w:space="0" w:color="auto"/>
            </w:tcBorders>
          </w:tcPr>
          <w:p w14:paraId="74268F58" w14:textId="4AAD8248" w:rsidR="00446EE1" w:rsidRDefault="00446EE1" w:rsidP="00446EE1">
            <w:pPr>
              <w:rPr>
                <w:lang w:eastAsia="lt-LT"/>
              </w:rPr>
            </w:pPr>
            <w:r w:rsidRPr="00FE176D">
              <w:rPr>
                <w:lang w:eastAsia="lt-LT"/>
              </w:rPr>
              <w:t>8.2.1.</w:t>
            </w:r>
            <w:r>
              <w:rPr>
                <w:lang w:eastAsia="lt-LT"/>
              </w:rPr>
              <w:t xml:space="preserve"> </w:t>
            </w:r>
            <w:r w:rsidRPr="00FE176D">
              <w:rPr>
                <w:lang w:eastAsia="lt-LT"/>
              </w:rPr>
              <w:t>Savalaikės pagalbos mokiniui teikimas įtraukiant mokinių tėvus, globėjus, rūpintojus.</w:t>
            </w:r>
          </w:p>
        </w:tc>
        <w:tc>
          <w:tcPr>
            <w:tcW w:w="3969" w:type="dxa"/>
            <w:tcBorders>
              <w:top w:val="single" w:sz="4" w:space="0" w:color="auto"/>
              <w:left w:val="single" w:sz="4" w:space="0" w:color="auto"/>
              <w:bottom w:val="single" w:sz="4" w:space="0" w:color="auto"/>
              <w:right w:val="single" w:sz="4" w:space="0" w:color="auto"/>
            </w:tcBorders>
            <w:vAlign w:val="center"/>
          </w:tcPr>
          <w:p w14:paraId="7D6BE8DB" w14:textId="77777777" w:rsidR="00446EE1" w:rsidRPr="00FE176D" w:rsidRDefault="00446EE1" w:rsidP="00446EE1">
            <w:pPr>
              <w:rPr>
                <w:rStyle w:val="normaltextrun"/>
                <w:lang w:eastAsia="lt-LT"/>
              </w:rPr>
            </w:pPr>
            <w:r w:rsidRPr="00FE176D">
              <w:rPr>
                <w:rStyle w:val="normaltextrun"/>
                <w:lang w:eastAsia="lt-LT"/>
              </w:rPr>
              <w:t>8.2.1.1.</w:t>
            </w:r>
            <w:r>
              <w:rPr>
                <w:rStyle w:val="normaltextrun"/>
                <w:lang w:eastAsia="lt-LT"/>
              </w:rPr>
              <w:t xml:space="preserve"> </w:t>
            </w:r>
            <w:r w:rsidRPr="00FE176D">
              <w:rPr>
                <w:rStyle w:val="normaltextrun"/>
                <w:lang w:eastAsia="lt-LT"/>
              </w:rPr>
              <w:t>Mokinių, gaunančių savalaikę pagalbą (spec. pedagogo, logopedo, </w:t>
            </w:r>
          </w:p>
          <w:p w14:paraId="2FD11E8F" w14:textId="77777777" w:rsidR="00446EE1" w:rsidRPr="00F52838" w:rsidRDefault="00446EE1" w:rsidP="00446EE1">
            <w:pPr>
              <w:rPr>
                <w:rStyle w:val="normaltextrun"/>
                <w:lang w:eastAsia="lt-LT"/>
              </w:rPr>
            </w:pPr>
            <w:r w:rsidRPr="00F52838">
              <w:rPr>
                <w:rStyle w:val="spellingerror"/>
                <w:lang w:eastAsia="lt-LT"/>
              </w:rPr>
              <w:t>soc</w:t>
            </w:r>
            <w:r w:rsidRPr="00F52838">
              <w:rPr>
                <w:rStyle w:val="normaltextrun"/>
              </w:rPr>
              <w:t>ialinio</w:t>
            </w:r>
            <w:r w:rsidRPr="00F52838">
              <w:rPr>
                <w:rStyle w:val="normaltextrun"/>
                <w:lang w:eastAsia="lt-LT"/>
              </w:rPr>
              <w:t> pedagogo, mokytojo </w:t>
            </w:r>
          </w:p>
          <w:p w14:paraId="048E1750" w14:textId="77777777" w:rsidR="00446EE1" w:rsidRDefault="00446EE1" w:rsidP="00446EE1">
            <w:pPr>
              <w:rPr>
                <w:lang w:eastAsia="lt-LT"/>
              </w:rPr>
            </w:pPr>
            <w:r w:rsidRPr="00FE176D">
              <w:rPr>
                <w:rStyle w:val="normaltextrun"/>
                <w:lang w:eastAsia="lt-LT"/>
              </w:rPr>
              <w:t>padėjėjo) dalis (proc.) – 100;</w:t>
            </w:r>
          </w:p>
          <w:p w14:paraId="5A2116DA" w14:textId="77777777" w:rsidR="00446EE1" w:rsidRDefault="00446EE1" w:rsidP="00446EE1">
            <w:pPr>
              <w:rPr>
                <w:rStyle w:val="normaltextrun"/>
                <w:lang w:eastAsia="lt-LT"/>
              </w:rPr>
            </w:pPr>
            <w:r w:rsidRPr="0D3DBED5">
              <w:rPr>
                <w:rStyle w:val="normaltextrun"/>
                <w:lang w:eastAsia="lt-LT"/>
              </w:rPr>
              <w:t xml:space="preserve">8.2.1.2. Sistemingi individualių pagalbos mokiniui planų ir individualių ugdymo planų aptarimai </w:t>
            </w:r>
          </w:p>
          <w:p w14:paraId="065608E0" w14:textId="42768B47" w:rsidR="00446EE1" w:rsidRDefault="00446EE1" w:rsidP="00446EE1">
            <w:pPr>
              <w:rPr>
                <w:lang w:eastAsia="lt-LT"/>
              </w:rPr>
            </w:pPr>
            <w:r w:rsidRPr="0D3DBED5">
              <w:rPr>
                <w:rStyle w:val="normaltextrun"/>
                <w:lang w:eastAsia="lt-LT"/>
              </w:rPr>
              <w:t>su mokytojais, auklėtojais, pagalbos mokiniui specialistais, mokinių tėvais, globėjais, rūpintojais.</w:t>
            </w:r>
          </w:p>
        </w:tc>
      </w:tr>
      <w:tr w:rsidR="00446EE1" w14:paraId="2D1759F3" w14:textId="77777777" w:rsidTr="00470052">
        <w:tc>
          <w:tcPr>
            <w:tcW w:w="2581" w:type="dxa"/>
            <w:vMerge/>
            <w:tcBorders>
              <w:left w:val="single" w:sz="4" w:space="0" w:color="auto"/>
              <w:bottom w:val="single" w:sz="4" w:space="0" w:color="auto"/>
              <w:right w:val="single" w:sz="4" w:space="0" w:color="auto"/>
            </w:tcBorders>
          </w:tcPr>
          <w:p w14:paraId="4CA11894" w14:textId="77777777" w:rsidR="00446EE1" w:rsidRDefault="00446EE1" w:rsidP="00446EE1">
            <w:pPr>
              <w:jc w:val="center"/>
              <w:rPr>
                <w:lang w:eastAsia="lt-LT"/>
              </w:rPr>
            </w:pPr>
          </w:p>
        </w:tc>
        <w:tc>
          <w:tcPr>
            <w:tcW w:w="2835" w:type="dxa"/>
            <w:tcBorders>
              <w:top w:val="single" w:sz="4" w:space="0" w:color="auto"/>
              <w:left w:val="single" w:sz="4" w:space="0" w:color="auto"/>
              <w:bottom w:val="single" w:sz="4" w:space="0" w:color="auto"/>
              <w:right w:val="single" w:sz="4" w:space="0" w:color="auto"/>
            </w:tcBorders>
          </w:tcPr>
          <w:p w14:paraId="5B38C167" w14:textId="58C9F3B7" w:rsidR="00446EE1" w:rsidRDefault="00446EE1" w:rsidP="00446EE1">
            <w:pPr>
              <w:rPr>
                <w:lang w:eastAsia="lt-LT"/>
              </w:rPr>
            </w:pPr>
            <w:r w:rsidRPr="00FE176D">
              <w:rPr>
                <w:lang w:eastAsia="lt-LT"/>
              </w:rPr>
              <w:t>8.</w:t>
            </w:r>
            <w:r w:rsidRPr="004D2FEA">
              <w:rPr>
                <w:lang w:eastAsia="lt-LT"/>
              </w:rPr>
              <w:t>2</w:t>
            </w:r>
            <w:r w:rsidRPr="00FE176D">
              <w:rPr>
                <w:lang w:eastAsia="lt-LT"/>
              </w:rPr>
              <w:t>.</w:t>
            </w:r>
            <w:r w:rsidRPr="004D2FEA">
              <w:rPr>
                <w:lang w:eastAsia="lt-LT"/>
              </w:rPr>
              <w:t>2</w:t>
            </w:r>
            <w:r w:rsidRPr="00FE176D">
              <w:rPr>
                <w:lang w:eastAsia="lt-LT"/>
              </w:rPr>
              <w:t xml:space="preserve">. </w:t>
            </w:r>
            <w:r w:rsidRPr="00FE176D">
              <w:rPr>
                <w:rStyle w:val="normaltextrun"/>
                <w:lang w:eastAsia="lt-LT"/>
              </w:rPr>
              <w:t>Plėtoti mokinių saviraiškos galimybes, padėti atsiskleisti jų gebėjimams</w:t>
            </w:r>
            <w:r>
              <w:rPr>
                <w:rStyle w:val="normaltextrun"/>
                <w:lang w:eastAsia="lt-LT"/>
              </w:rPr>
              <w:t>.</w:t>
            </w:r>
          </w:p>
        </w:tc>
        <w:tc>
          <w:tcPr>
            <w:tcW w:w="3969" w:type="dxa"/>
            <w:tcBorders>
              <w:top w:val="single" w:sz="4" w:space="0" w:color="auto"/>
              <w:left w:val="single" w:sz="4" w:space="0" w:color="auto"/>
              <w:bottom w:val="single" w:sz="4" w:space="0" w:color="auto"/>
              <w:right w:val="single" w:sz="4" w:space="0" w:color="auto"/>
            </w:tcBorders>
            <w:vAlign w:val="center"/>
          </w:tcPr>
          <w:p w14:paraId="569793EA" w14:textId="77777777" w:rsidR="00446EE1" w:rsidRDefault="00446EE1" w:rsidP="00446EE1">
            <w:pPr>
              <w:rPr>
                <w:rStyle w:val="eop"/>
                <w:highlight w:val="yellow"/>
                <w:lang w:eastAsia="lt-LT"/>
              </w:rPr>
            </w:pPr>
            <w:r w:rsidRPr="0D3DBED5">
              <w:rPr>
                <w:rStyle w:val="normaltextrun"/>
                <w:lang w:eastAsia="lt-LT"/>
              </w:rPr>
              <w:t>8.</w:t>
            </w:r>
            <w:r w:rsidRPr="0D3DBED5">
              <w:rPr>
                <w:rStyle w:val="normaltextrun"/>
                <w:lang w:val="en-US" w:eastAsia="lt-LT"/>
              </w:rPr>
              <w:t>2</w:t>
            </w:r>
            <w:r w:rsidRPr="0D3DBED5">
              <w:rPr>
                <w:rStyle w:val="normaltextrun"/>
                <w:lang w:eastAsia="lt-LT"/>
              </w:rPr>
              <w:t>.</w:t>
            </w:r>
            <w:r w:rsidRPr="0D3DBED5">
              <w:rPr>
                <w:rStyle w:val="normaltextrun"/>
                <w:lang w:val="en-US" w:eastAsia="lt-LT"/>
              </w:rPr>
              <w:t>2</w:t>
            </w:r>
            <w:r w:rsidRPr="0D3DBED5">
              <w:rPr>
                <w:rStyle w:val="normaltextrun"/>
                <w:lang w:eastAsia="lt-LT"/>
              </w:rPr>
              <w:t>.1. Sudaryta galimybė mokiniams pasirinkti neformaliojo švietimo programą;</w:t>
            </w:r>
          </w:p>
          <w:p w14:paraId="10124915" w14:textId="77777777" w:rsidR="00446EE1" w:rsidRPr="00FE176D" w:rsidRDefault="00446EE1" w:rsidP="00446EE1">
            <w:pPr>
              <w:rPr>
                <w:lang w:eastAsia="lt-LT"/>
              </w:rPr>
            </w:pPr>
            <w:r w:rsidRPr="0D3DBED5">
              <w:rPr>
                <w:rStyle w:val="normaltextrun"/>
                <w:lang w:eastAsia="lt-LT"/>
              </w:rPr>
              <w:t>8.</w:t>
            </w:r>
            <w:r w:rsidRPr="0D3DBED5">
              <w:rPr>
                <w:rStyle w:val="normaltextrun"/>
                <w:lang w:val="en-US" w:eastAsia="lt-LT"/>
              </w:rPr>
              <w:t>2</w:t>
            </w:r>
            <w:r w:rsidRPr="0D3DBED5">
              <w:rPr>
                <w:rStyle w:val="normaltextrun"/>
                <w:lang w:eastAsia="lt-LT"/>
              </w:rPr>
              <w:t>.</w:t>
            </w:r>
            <w:r w:rsidRPr="0D3DBED5">
              <w:rPr>
                <w:rStyle w:val="normaltextrun"/>
                <w:lang w:val="en-US" w:eastAsia="lt-LT"/>
              </w:rPr>
              <w:t>2</w:t>
            </w:r>
            <w:r w:rsidRPr="0D3DBED5">
              <w:rPr>
                <w:rStyle w:val="normaltextrun"/>
                <w:lang w:eastAsia="lt-LT"/>
              </w:rPr>
              <w:t>.2. Mokinių, dalyvaujančių neformaliojo švietimo programose, dalis (proc.) – 96;</w:t>
            </w:r>
          </w:p>
          <w:p w14:paraId="288A72A3" w14:textId="77777777" w:rsidR="00446EE1" w:rsidRDefault="00446EE1" w:rsidP="00446EE1">
            <w:pPr>
              <w:rPr>
                <w:rStyle w:val="normaltextrun"/>
                <w:lang w:eastAsia="lt-LT"/>
              </w:rPr>
            </w:pPr>
            <w:r w:rsidRPr="0D3DBED5">
              <w:rPr>
                <w:rStyle w:val="normaltextrun"/>
                <w:lang w:eastAsia="lt-LT"/>
              </w:rPr>
              <w:t>8.</w:t>
            </w:r>
            <w:r w:rsidRPr="0D3DBED5">
              <w:rPr>
                <w:rStyle w:val="normaltextrun"/>
                <w:lang w:val="en-US" w:eastAsia="lt-LT"/>
              </w:rPr>
              <w:t>2</w:t>
            </w:r>
            <w:r w:rsidRPr="0D3DBED5">
              <w:rPr>
                <w:rStyle w:val="normaltextrun"/>
                <w:lang w:eastAsia="lt-LT"/>
              </w:rPr>
              <w:t>.</w:t>
            </w:r>
            <w:r w:rsidRPr="0D3DBED5">
              <w:rPr>
                <w:rStyle w:val="normaltextrun"/>
                <w:lang w:val="en-US" w:eastAsia="lt-LT"/>
              </w:rPr>
              <w:t>2</w:t>
            </w:r>
            <w:r w:rsidRPr="0D3DBED5">
              <w:rPr>
                <w:rStyle w:val="normaltextrun"/>
                <w:lang w:eastAsia="lt-LT"/>
              </w:rPr>
              <w:t>.3. Susitarta dėl savarankiškumo ugdymo klasės kūrimo.</w:t>
            </w:r>
          </w:p>
          <w:p w14:paraId="2B606BE1" w14:textId="625CA00B" w:rsidR="00446EE1" w:rsidRDefault="00446EE1" w:rsidP="00446EE1">
            <w:pPr>
              <w:rPr>
                <w:lang w:eastAsia="lt-LT"/>
              </w:rPr>
            </w:pPr>
            <w:r w:rsidRPr="0D3DBED5">
              <w:rPr>
                <w:rStyle w:val="normaltextrun"/>
                <w:lang w:eastAsia="lt-LT"/>
              </w:rPr>
              <w:t>8.2.2.4. Sudarytas savarankiškumo ugdymo klasės įrangos planas.</w:t>
            </w:r>
          </w:p>
        </w:tc>
      </w:tr>
      <w:tr w:rsidR="00446EE1" w14:paraId="40BCEE23" w14:textId="77777777" w:rsidTr="005431CC">
        <w:tc>
          <w:tcPr>
            <w:tcW w:w="2581" w:type="dxa"/>
            <w:vMerge w:val="restart"/>
            <w:tcBorders>
              <w:top w:val="single" w:sz="4" w:space="0" w:color="auto"/>
              <w:left w:val="single" w:sz="4" w:space="0" w:color="auto"/>
              <w:right w:val="single" w:sz="4" w:space="0" w:color="auto"/>
            </w:tcBorders>
          </w:tcPr>
          <w:p w14:paraId="1674B51E" w14:textId="77777777" w:rsidR="00446EE1" w:rsidRPr="007F3C32" w:rsidRDefault="00446EE1" w:rsidP="00446EE1">
            <w:pPr>
              <w:rPr>
                <w:lang w:eastAsia="lt-LT"/>
              </w:rPr>
            </w:pPr>
            <w:r>
              <w:rPr>
                <w:lang w:eastAsia="lt-LT"/>
              </w:rPr>
              <w:t>8.</w:t>
            </w:r>
            <w:r>
              <w:rPr>
                <w:lang w:val="en-US" w:eastAsia="lt-LT"/>
              </w:rPr>
              <w:t>3</w:t>
            </w:r>
            <w:r>
              <w:rPr>
                <w:lang w:eastAsia="lt-LT"/>
              </w:rPr>
              <w:t>.</w:t>
            </w:r>
            <w:r>
              <w:rPr>
                <w:rStyle w:val="normaltextrun"/>
                <w:lang w:eastAsia="lt-LT"/>
              </w:rPr>
              <w:t xml:space="preserve"> </w:t>
            </w:r>
            <w:r w:rsidRPr="007F3C32">
              <w:rPr>
                <w:lang w:eastAsia="lt-LT"/>
              </w:rPr>
              <w:t>Modernizuoti ugdymo</w:t>
            </w:r>
            <w:r>
              <w:rPr>
                <w:lang w:eastAsia="lt-LT"/>
              </w:rPr>
              <w:t xml:space="preserve"> </w:t>
            </w:r>
            <w:r w:rsidRPr="007F3C32">
              <w:rPr>
                <w:lang w:eastAsia="lt-LT"/>
              </w:rPr>
              <w:t>(</w:t>
            </w:r>
            <w:proofErr w:type="spellStart"/>
            <w:r w:rsidRPr="007F3C32">
              <w:rPr>
                <w:lang w:eastAsia="lt-LT"/>
              </w:rPr>
              <w:t>si</w:t>
            </w:r>
            <w:proofErr w:type="spellEnd"/>
            <w:r w:rsidRPr="007F3C32">
              <w:rPr>
                <w:lang w:eastAsia="lt-LT"/>
              </w:rPr>
              <w:t xml:space="preserve">) aplinkas. </w:t>
            </w:r>
          </w:p>
          <w:p w14:paraId="498791F6" w14:textId="165501B0" w:rsidR="00446EE1" w:rsidRDefault="00446EE1" w:rsidP="00446EE1">
            <w:pPr>
              <w:rPr>
                <w:lang w:eastAsia="lt-LT"/>
              </w:rPr>
            </w:pPr>
            <w:r w:rsidRPr="007F3C32">
              <w:rPr>
                <w:i/>
                <w:iCs/>
                <w:lang w:eastAsia="lt-LT"/>
              </w:rPr>
              <w:t>(veiklos sritis – Ugdymo(</w:t>
            </w:r>
            <w:proofErr w:type="spellStart"/>
            <w:r w:rsidRPr="007F3C32">
              <w:rPr>
                <w:i/>
                <w:iCs/>
                <w:lang w:eastAsia="lt-LT"/>
              </w:rPr>
              <w:t>si</w:t>
            </w:r>
            <w:proofErr w:type="spellEnd"/>
            <w:r w:rsidRPr="007F3C32">
              <w:rPr>
                <w:i/>
                <w:iCs/>
                <w:lang w:eastAsia="lt-LT"/>
              </w:rPr>
              <w:t>) aplinka).</w:t>
            </w:r>
          </w:p>
        </w:tc>
        <w:tc>
          <w:tcPr>
            <w:tcW w:w="2835" w:type="dxa"/>
            <w:tcBorders>
              <w:top w:val="single" w:sz="4" w:space="0" w:color="auto"/>
              <w:left w:val="single" w:sz="4" w:space="0" w:color="auto"/>
              <w:bottom w:val="single" w:sz="4" w:space="0" w:color="auto"/>
              <w:right w:val="single" w:sz="4" w:space="0" w:color="auto"/>
            </w:tcBorders>
          </w:tcPr>
          <w:p w14:paraId="70F75A2A" w14:textId="562E82D8" w:rsidR="00446EE1" w:rsidRDefault="00446EE1" w:rsidP="00446EE1">
            <w:pPr>
              <w:rPr>
                <w:lang w:eastAsia="lt-LT"/>
              </w:rPr>
            </w:pPr>
            <w:r w:rsidRPr="00FE176D">
              <w:rPr>
                <w:lang w:eastAsia="lt-LT"/>
              </w:rPr>
              <w:t>8.</w:t>
            </w:r>
            <w:r>
              <w:rPr>
                <w:lang w:val="en-US" w:eastAsia="lt-LT"/>
              </w:rPr>
              <w:t>3</w:t>
            </w:r>
            <w:r w:rsidRPr="00FE176D">
              <w:rPr>
                <w:lang w:eastAsia="lt-LT"/>
              </w:rPr>
              <w:t xml:space="preserve">.1. </w:t>
            </w:r>
            <w:r w:rsidRPr="00103BF8">
              <w:rPr>
                <w:lang w:eastAsia="lt-LT"/>
              </w:rPr>
              <w:t>Mokinių mokymą(sis) už mokyklos ribų.</w:t>
            </w:r>
          </w:p>
        </w:tc>
        <w:tc>
          <w:tcPr>
            <w:tcW w:w="3969" w:type="dxa"/>
            <w:tcBorders>
              <w:top w:val="single" w:sz="4" w:space="0" w:color="auto"/>
              <w:left w:val="single" w:sz="4" w:space="0" w:color="auto"/>
              <w:bottom w:val="single" w:sz="4" w:space="0" w:color="auto"/>
              <w:right w:val="single" w:sz="4" w:space="0" w:color="auto"/>
            </w:tcBorders>
            <w:vAlign w:val="center"/>
          </w:tcPr>
          <w:p w14:paraId="515E845D" w14:textId="77777777" w:rsidR="00446EE1" w:rsidRPr="00103BF8" w:rsidRDefault="00446EE1" w:rsidP="00446EE1">
            <w:pPr>
              <w:rPr>
                <w:rStyle w:val="eop"/>
                <w:highlight w:val="yellow"/>
                <w:lang w:eastAsia="lt-LT"/>
              </w:rPr>
            </w:pPr>
            <w:r w:rsidRPr="0D3DBED5">
              <w:rPr>
                <w:rStyle w:val="normaltextrun"/>
                <w:lang w:eastAsia="lt-LT"/>
              </w:rPr>
              <w:t>8.3.1.1. Mokinių, dalyvaujančių mokymosi veiklose už mokyklos ribų, dalis (proc.) – 95</w:t>
            </w:r>
            <w:r w:rsidRPr="0D3DBED5">
              <w:rPr>
                <w:rStyle w:val="eop"/>
                <w:lang w:eastAsia="lt-LT"/>
              </w:rPr>
              <w:t>;</w:t>
            </w:r>
          </w:p>
          <w:p w14:paraId="5C4AE841" w14:textId="060990EA" w:rsidR="00446EE1" w:rsidRDefault="00446EE1" w:rsidP="00446EE1">
            <w:pPr>
              <w:rPr>
                <w:lang w:eastAsia="lt-LT"/>
              </w:rPr>
            </w:pPr>
            <w:r w:rsidRPr="0D3DBED5">
              <w:rPr>
                <w:rStyle w:val="normaltextrun"/>
                <w:lang w:eastAsia="lt-LT"/>
              </w:rPr>
              <w:t>8.3.1.2. Mokinių, dalyvaujančių šalies, miesto organizuotuose meno, sporto ir</w:t>
            </w:r>
            <w:r>
              <w:rPr>
                <w:rStyle w:val="normaltextrun"/>
                <w:lang w:eastAsia="lt-LT"/>
              </w:rPr>
              <w:t xml:space="preserve"> </w:t>
            </w:r>
            <w:r w:rsidRPr="0D3DBED5">
              <w:rPr>
                <w:rStyle w:val="normaltextrun"/>
                <w:lang w:eastAsia="lt-LT"/>
              </w:rPr>
              <w:t>kt. renginiuose, dalis (proc.) – 70.</w:t>
            </w:r>
          </w:p>
        </w:tc>
      </w:tr>
      <w:tr w:rsidR="00446EE1" w14:paraId="3863B2DA" w14:textId="77777777" w:rsidTr="005431CC">
        <w:tc>
          <w:tcPr>
            <w:tcW w:w="2581" w:type="dxa"/>
            <w:vMerge/>
            <w:tcBorders>
              <w:left w:val="single" w:sz="4" w:space="0" w:color="auto"/>
              <w:bottom w:val="single" w:sz="4" w:space="0" w:color="auto"/>
              <w:right w:val="single" w:sz="4" w:space="0" w:color="auto"/>
            </w:tcBorders>
          </w:tcPr>
          <w:p w14:paraId="14134CBA" w14:textId="77777777" w:rsidR="00446EE1" w:rsidRDefault="00446EE1" w:rsidP="00446EE1">
            <w:pPr>
              <w:jc w:val="center"/>
              <w:rPr>
                <w:lang w:eastAsia="lt-LT"/>
              </w:rPr>
            </w:pPr>
          </w:p>
        </w:tc>
        <w:tc>
          <w:tcPr>
            <w:tcW w:w="2835" w:type="dxa"/>
            <w:tcBorders>
              <w:top w:val="single" w:sz="4" w:space="0" w:color="auto"/>
              <w:left w:val="single" w:sz="4" w:space="0" w:color="auto"/>
              <w:bottom w:val="single" w:sz="4" w:space="0" w:color="auto"/>
              <w:right w:val="single" w:sz="4" w:space="0" w:color="auto"/>
            </w:tcBorders>
          </w:tcPr>
          <w:p w14:paraId="43733D0F" w14:textId="179B4F8E" w:rsidR="00446EE1" w:rsidRDefault="00446EE1" w:rsidP="00446EE1">
            <w:pPr>
              <w:rPr>
                <w:lang w:eastAsia="lt-LT"/>
              </w:rPr>
            </w:pPr>
            <w:r>
              <w:rPr>
                <w:lang w:eastAsia="lt-LT"/>
              </w:rPr>
              <w:t xml:space="preserve">8.3.2. </w:t>
            </w:r>
            <w:r w:rsidRPr="00103BF8">
              <w:rPr>
                <w:lang w:eastAsia="lt-LT"/>
              </w:rPr>
              <w:t>Atnaujintos mokyklos ugdymo aplinkos.</w:t>
            </w:r>
          </w:p>
        </w:tc>
        <w:tc>
          <w:tcPr>
            <w:tcW w:w="3969" w:type="dxa"/>
            <w:tcBorders>
              <w:top w:val="single" w:sz="4" w:space="0" w:color="auto"/>
              <w:left w:val="single" w:sz="4" w:space="0" w:color="auto"/>
              <w:bottom w:val="single" w:sz="4" w:space="0" w:color="auto"/>
              <w:right w:val="single" w:sz="4" w:space="0" w:color="auto"/>
            </w:tcBorders>
            <w:vAlign w:val="center"/>
          </w:tcPr>
          <w:p w14:paraId="3C47B003" w14:textId="77777777" w:rsidR="00446EE1" w:rsidRPr="00F52838" w:rsidRDefault="00446EE1" w:rsidP="00446EE1">
            <w:pPr>
              <w:rPr>
                <w:rStyle w:val="normaltextrun"/>
                <w:lang w:eastAsia="lt-LT"/>
              </w:rPr>
            </w:pPr>
            <w:r w:rsidRPr="00F52838">
              <w:rPr>
                <w:rStyle w:val="normaltextrun"/>
                <w:lang w:eastAsia="lt-LT"/>
              </w:rPr>
              <w:t>8.3.2.1. Atnaujinti susitarimai dėl specializuotų kabinetų naudojimosi;</w:t>
            </w:r>
          </w:p>
          <w:p w14:paraId="36FA38D9" w14:textId="25382A20" w:rsidR="00446EE1" w:rsidRPr="00F52838" w:rsidRDefault="00446EE1" w:rsidP="00446EE1">
            <w:pPr>
              <w:rPr>
                <w:lang w:eastAsia="lt-LT"/>
              </w:rPr>
            </w:pPr>
            <w:r w:rsidRPr="00F52838">
              <w:rPr>
                <w:rStyle w:val="normaltextrun"/>
                <w:lang w:eastAsia="lt-LT"/>
              </w:rPr>
              <w:t>8.3.2.2. Įrengta patyriminio mokymo(</w:t>
            </w:r>
            <w:proofErr w:type="spellStart"/>
            <w:r w:rsidRPr="00F52838">
              <w:rPr>
                <w:rStyle w:val="normaltextrun"/>
                <w:lang w:eastAsia="lt-LT"/>
              </w:rPr>
              <w:t>si</w:t>
            </w:r>
            <w:proofErr w:type="spellEnd"/>
            <w:r w:rsidRPr="00F52838">
              <w:rPr>
                <w:rStyle w:val="normaltextrun"/>
                <w:lang w:eastAsia="lt-LT"/>
              </w:rPr>
              <w:t>) aplinka mokyklos kieme (vabzdžių viešbutis ir kt.).</w:t>
            </w:r>
          </w:p>
        </w:tc>
      </w:tr>
      <w:tr w:rsidR="00446EE1" w14:paraId="4C3DC1F8" w14:textId="77777777" w:rsidTr="009E5475">
        <w:tc>
          <w:tcPr>
            <w:tcW w:w="2581" w:type="dxa"/>
            <w:tcBorders>
              <w:top w:val="single" w:sz="4" w:space="0" w:color="auto"/>
              <w:left w:val="single" w:sz="4" w:space="0" w:color="auto"/>
              <w:bottom w:val="single" w:sz="4" w:space="0" w:color="auto"/>
              <w:right w:val="single" w:sz="4" w:space="0" w:color="auto"/>
            </w:tcBorders>
          </w:tcPr>
          <w:p w14:paraId="78471CA9" w14:textId="77777777" w:rsidR="00446EE1" w:rsidRDefault="00446EE1" w:rsidP="00446EE1">
            <w:pPr>
              <w:rPr>
                <w:i/>
                <w:iCs/>
              </w:rPr>
            </w:pPr>
            <w:r w:rsidRPr="0D3DBED5">
              <w:rPr>
                <w:rStyle w:val="normaltextrun"/>
                <w:lang w:val="en-US" w:eastAsia="lt-LT"/>
              </w:rPr>
              <w:t xml:space="preserve">8.4. </w:t>
            </w:r>
            <w:r w:rsidRPr="0D3DBED5">
              <w:rPr>
                <w:lang w:val="lt"/>
              </w:rPr>
              <w:t>Pasirengti ugdymo turinio atnaujinimui.</w:t>
            </w:r>
          </w:p>
          <w:p w14:paraId="5B2369DE" w14:textId="77777777" w:rsidR="00446EE1" w:rsidRDefault="00446EE1" w:rsidP="00446EE1">
            <w:r w:rsidRPr="0D3DBED5">
              <w:rPr>
                <w:lang w:val="en-US"/>
              </w:rPr>
              <w:t>(</w:t>
            </w:r>
            <w:r w:rsidRPr="00446EE1">
              <w:t xml:space="preserve">veiklos sritis – </w:t>
            </w:r>
            <w:r w:rsidRPr="00446EE1">
              <w:rPr>
                <w:i/>
                <w:iCs/>
              </w:rPr>
              <w:t>Lyderystė ir vadyba</w:t>
            </w:r>
            <w:r w:rsidRPr="00446EE1">
              <w:t>).</w:t>
            </w:r>
          </w:p>
          <w:p w14:paraId="78A147D5" w14:textId="77777777" w:rsidR="00446EE1" w:rsidRDefault="00446EE1" w:rsidP="00446EE1">
            <w:pPr>
              <w:rPr>
                <w:rStyle w:val="normaltextrun"/>
                <w:lang w:val="en-US" w:eastAsia="lt-LT"/>
              </w:rPr>
            </w:pPr>
          </w:p>
          <w:p w14:paraId="08D46521" w14:textId="77777777" w:rsidR="00446EE1" w:rsidRDefault="00446EE1" w:rsidP="00446EE1">
            <w:pPr>
              <w:jc w:val="center"/>
              <w:rPr>
                <w:lang w:eastAsia="lt-LT"/>
              </w:rPr>
            </w:pPr>
          </w:p>
        </w:tc>
        <w:tc>
          <w:tcPr>
            <w:tcW w:w="2835" w:type="dxa"/>
            <w:tcBorders>
              <w:top w:val="single" w:sz="4" w:space="0" w:color="auto"/>
              <w:left w:val="single" w:sz="4" w:space="0" w:color="auto"/>
              <w:bottom w:val="single" w:sz="4" w:space="0" w:color="auto"/>
              <w:right w:val="single" w:sz="4" w:space="0" w:color="auto"/>
            </w:tcBorders>
          </w:tcPr>
          <w:p w14:paraId="57385F9B" w14:textId="5E4D9C94" w:rsidR="00446EE1" w:rsidRDefault="00446EE1" w:rsidP="00446EE1">
            <w:pPr>
              <w:rPr>
                <w:lang w:eastAsia="lt-LT"/>
              </w:rPr>
            </w:pPr>
            <w:r>
              <w:rPr>
                <w:lang w:val="en-US" w:eastAsia="lt-LT"/>
              </w:rPr>
              <w:t xml:space="preserve">8.4.1. </w:t>
            </w:r>
            <w:r w:rsidRPr="00FE176D">
              <w:rPr>
                <w:lang w:eastAsia="lt-LT"/>
              </w:rPr>
              <w:t>Pasidalytos lyderystės kultūros plėtojimas.</w:t>
            </w:r>
          </w:p>
        </w:tc>
        <w:tc>
          <w:tcPr>
            <w:tcW w:w="3969" w:type="dxa"/>
            <w:tcBorders>
              <w:top w:val="single" w:sz="4" w:space="0" w:color="auto"/>
              <w:left w:val="single" w:sz="4" w:space="0" w:color="auto"/>
              <w:bottom w:val="single" w:sz="4" w:space="0" w:color="auto"/>
              <w:right w:val="single" w:sz="4" w:space="0" w:color="auto"/>
            </w:tcBorders>
          </w:tcPr>
          <w:p w14:paraId="627CD0AD" w14:textId="35402F19" w:rsidR="00446EE1" w:rsidRPr="00F52838" w:rsidRDefault="00446EE1" w:rsidP="00446EE1">
            <w:pPr>
              <w:spacing w:line="259" w:lineRule="auto"/>
              <w:rPr>
                <w:color w:val="000000" w:themeColor="text1"/>
              </w:rPr>
            </w:pPr>
            <w:r w:rsidRPr="00F52838">
              <w:rPr>
                <w:rStyle w:val="normaltextrun"/>
                <w:lang w:eastAsia="lt-LT"/>
              </w:rPr>
              <w:t xml:space="preserve">8.4.1.1. </w:t>
            </w:r>
            <w:r w:rsidRPr="00F52838">
              <w:rPr>
                <w:color w:val="000000" w:themeColor="text1"/>
              </w:rPr>
              <w:t>Parengta mokyklos pedagogų ilgalaikio kvalif</w:t>
            </w:r>
            <w:r w:rsidR="00A6297C">
              <w:rPr>
                <w:color w:val="000000" w:themeColor="text1"/>
              </w:rPr>
              <w:t>ikacijos tobulinimosi programa,</w:t>
            </w:r>
            <w:r w:rsidRPr="00F52838">
              <w:rPr>
                <w:color w:val="000000" w:themeColor="text1"/>
              </w:rPr>
              <w:t xml:space="preserve"> skirta sėkmingam ugdymo turinio atnaujinimui.</w:t>
            </w:r>
          </w:p>
          <w:p w14:paraId="695E60CD" w14:textId="77777777" w:rsidR="00446EE1" w:rsidRPr="00F52838" w:rsidRDefault="00446EE1" w:rsidP="00446EE1">
            <w:r w:rsidRPr="00F52838">
              <w:rPr>
                <w:rStyle w:val="normaltextrun"/>
                <w:lang w:eastAsia="lt-LT"/>
              </w:rPr>
              <w:t>8.4.1.2. 92</w:t>
            </w:r>
            <w:r w:rsidRPr="00F52838">
              <w:rPr>
                <w:color w:val="000000" w:themeColor="text1"/>
              </w:rPr>
              <w:t xml:space="preserve"> % pedagogų dalyvavo ilgalaikiuose (40 val.) kvalifikacijos tobulinimo programos mokymuose.</w:t>
            </w:r>
          </w:p>
          <w:p w14:paraId="64B47E26" w14:textId="77777777" w:rsidR="00446EE1" w:rsidRPr="00F52838" w:rsidRDefault="00446EE1" w:rsidP="00446EE1">
            <w:pPr>
              <w:rPr>
                <w:rStyle w:val="eop"/>
                <w:lang w:eastAsia="lt-LT"/>
              </w:rPr>
            </w:pPr>
            <w:r w:rsidRPr="00F52838">
              <w:rPr>
                <w:rStyle w:val="normaltextrun"/>
                <w:lang w:eastAsia="lt-LT"/>
              </w:rPr>
              <w:t>8.4.1.3. Mokytojų, vedusių atviras pamokas, dalis (proc.) – 82.</w:t>
            </w:r>
          </w:p>
          <w:p w14:paraId="28B89520" w14:textId="35DC5324" w:rsidR="00446EE1" w:rsidRPr="00F52838" w:rsidRDefault="00446EE1" w:rsidP="00446EE1">
            <w:pPr>
              <w:rPr>
                <w:rStyle w:val="normaltextrun"/>
                <w:lang w:eastAsia="lt-LT"/>
              </w:rPr>
            </w:pPr>
            <w:r w:rsidRPr="00F52838">
              <w:rPr>
                <w:rStyle w:val="normaltextrun"/>
                <w:lang w:eastAsia="lt-LT"/>
              </w:rPr>
              <w:t xml:space="preserve">8.4.1.4. Mokytojai ir auklėtojai metodinėse grupėse tikslingai </w:t>
            </w:r>
            <w:r w:rsidR="00A6297C">
              <w:rPr>
                <w:rStyle w:val="normaltextrun"/>
                <w:lang w:eastAsia="lt-LT"/>
              </w:rPr>
              <w:t>dalinasi žiniomis, informacija</w:t>
            </w:r>
            <w:r w:rsidRPr="00F52838">
              <w:rPr>
                <w:rStyle w:val="normaltextrun"/>
                <w:lang w:eastAsia="lt-LT"/>
              </w:rPr>
              <w:t xml:space="preserve"> dėl ugdymo turinio atnaujinimo ir individualizuotų programų rengimo.</w:t>
            </w:r>
          </w:p>
        </w:tc>
      </w:tr>
    </w:tbl>
    <w:p w14:paraId="753B2347" w14:textId="77777777" w:rsidR="00BB3AAE" w:rsidRDefault="00BB3AAE" w:rsidP="00BB3AAE"/>
    <w:p w14:paraId="43697B2E" w14:textId="71F39856" w:rsidR="00BB3AAE" w:rsidRDefault="00BB3AAE" w:rsidP="00403355">
      <w:pPr>
        <w:tabs>
          <w:tab w:val="left" w:pos="426"/>
        </w:tabs>
        <w:jc w:val="both"/>
        <w:rPr>
          <w:b/>
          <w:lang w:eastAsia="lt-LT"/>
        </w:rPr>
      </w:pPr>
      <w:r>
        <w:rPr>
          <w:b/>
          <w:lang w:eastAsia="lt-LT"/>
        </w:rPr>
        <w:t>9.</w:t>
      </w:r>
      <w:r>
        <w:rPr>
          <w:b/>
          <w:lang w:eastAsia="lt-LT"/>
        </w:rPr>
        <w:tab/>
        <w:t>Rizika, kuriai esant nustatytos užduotys gali būti neįvykdytos</w:t>
      </w:r>
      <w:r>
        <w:rPr>
          <w:lang w:eastAsia="lt-LT"/>
        </w:rPr>
        <w:t xml:space="preserve"> </w:t>
      </w:r>
      <w:r>
        <w:rPr>
          <w:b/>
          <w:lang w:eastAsia="lt-LT"/>
        </w:rPr>
        <w:t>(aplinkybės, kurios gali turėti neigiamos įtakos įvykdyti šias užduotis)</w:t>
      </w:r>
    </w:p>
    <w:p w14:paraId="29280797" w14:textId="77777777" w:rsidR="00403355" w:rsidRPr="00403355" w:rsidRDefault="00403355" w:rsidP="00403355">
      <w:pPr>
        <w:tabs>
          <w:tab w:val="left" w:pos="426"/>
        </w:tabs>
        <w:jc w:val="both"/>
        <w:rPr>
          <w:b/>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BB3AAE" w14:paraId="6F70AAEE" w14:textId="77777777" w:rsidTr="00A2051B">
        <w:tc>
          <w:tcPr>
            <w:tcW w:w="9493" w:type="dxa"/>
            <w:tcBorders>
              <w:top w:val="single" w:sz="4" w:space="0" w:color="auto"/>
              <w:left w:val="single" w:sz="4" w:space="0" w:color="auto"/>
              <w:bottom w:val="single" w:sz="4" w:space="0" w:color="auto"/>
              <w:right w:val="single" w:sz="4" w:space="0" w:color="auto"/>
            </w:tcBorders>
            <w:hideMark/>
          </w:tcPr>
          <w:p w14:paraId="40A75B91" w14:textId="44C85EC9" w:rsidR="00BB3AAE" w:rsidRPr="00A2051B" w:rsidRDefault="00BB3AAE" w:rsidP="0017158A">
            <w:pPr>
              <w:jc w:val="both"/>
              <w:rPr>
                <w:lang w:eastAsia="lt-LT"/>
              </w:rPr>
            </w:pPr>
            <w:r>
              <w:rPr>
                <w:lang w:eastAsia="lt-LT"/>
              </w:rPr>
              <w:t>9.1.</w:t>
            </w:r>
            <w:r w:rsidR="00A2051B" w:rsidRPr="004D2FEA">
              <w:rPr>
                <w:lang w:eastAsia="lt-LT"/>
              </w:rPr>
              <w:t xml:space="preserve"> </w:t>
            </w:r>
            <w:r w:rsidR="00A2051B" w:rsidRPr="000E3096">
              <w:rPr>
                <w:lang w:eastAsia="lt-LT"/>
              </w:rPr>
              <w:t>Nedarbingumas, trečiųjų</w:t>
            </w:r>
            <w:r w:rsidR="00A2051B">
              <w:rPr>
                <w:lang w:eastAsia="lt-LT"/>
              </w:rPr>
              <w:t xml:space="preserve"> šalių įsipareigojimų nevykdymas.</w:t>
            </w:r>
          </w:p>
        </w:tc>
      </w:tr>
      <w:tr w:rsidR="00BB3AAE" w14:paraId="36B456C4" w14:textId="77777777" w:rsidTr="00A2051B">
        <w:tc>
          <w:tcPr>
            <w:tcW w:w="9493" w:type="dxa"/>
            <w:tcBorders>
              <w:top w:val="single" w:sz="4" w:space="0" w:color="auto"/>
              <w:left w:val="single" w:sz="4" w:space="0" w:color="auto"/>
              <w:bottom w:val="single" w:sz="4" w:space="0" w:color="auto"/>
              <w:right w:val="single" w:sz="4" w:space="0" w:color="auto"/>
            </w:tcBorders>
            <w:hideMark/>
          </w:tcPr>
          <w:p w14:paraId="505A63D2" w14:textId="29E82EF0" w:rsidR="00BB3AAE" w:rsidRPr="00A2051B" w:rsidRDefault="00BB3AAE" w:rsidP="0017158A">
            <w:pPr>
              <w:jc w:val="both"/>
              <w:rPr>
                <w:lang w:eastAsia="lt-LT"/>
              </w:rPr>
            </w:pPr>
            <w:r>
              <w:rPr>
                <w:lang w:eastAsia="lt-LT"/>
              </w:rPr>
              <w:t>9.2.</w:t>
            </w:r>
            <w:r w:rsidR="00A2051B">
              <w:rPr>
                <w:lang w:eastAsia="lt-LT"/>
              </w:rPr>
              <w:t xml:space="preserve"> Ekstremali situacija šalyje, pasaulyje.</w:t>
            </w:r>
          </w:p>
        </w:tc>
      </w:tr>
      <w:tr w:rsidR="00BB3AAE" w14:paraId="7E0D9CE2" w14:textId="77777777" w:rsidTr="00A2051B">
        <w:tc>
          <w:tcPr>
            <w:tcW w:w="9493" w:type="dxa"/>
            <w:tcBorders>
              <w:top w:val="single" w:sz="4" w:space="0" w:color="auto"/>
              <w:left w:val="single" w:sz="4" w:space="0" w:color="auto"/>
              <w:bottom w:val="single" w:sz="4" w:space="0" w:color="auto"/>
              <w:right w:val="single" w:sz="4" w:space="0" w:color="auto"/>
            </w:tcBorders>
            <w:hideMark/>
          </w:tcPr>
          <w:p w14:paraId="3F717120" w14:textId="6F16312A" w:rsidR="00BB3AAE" w:rsidRPr="00A2051B" w:rsidRDefault="00BB3AAE" w:rsidP="0017158A">
            <w:pPr>
              <w:jc w:val="both"/>
              <w:rPr>
                <w:lang w:eastAsia="lt-LT"/>
              </w:rPr>
            </w:pPr>
            <w:r>
              <w:rPr>
                <w:lang w:eastAsia="lt-LT"/>
              </w:rPr>
              <w:t>9.3.</w:t>
            </w:r>
            <w:r w:rsidR="00A2051B">
              <w:rPr>
                <w:lang w:eastAsia="lt-LT"/>
              </w:rPr>
              <w:t xml:space="preserve"> Darbuotojų kaita, trūkumas, teisės aktų kaita.</w:t>
            </w:r>
          </w:p>
        </w:tc>
      </w:tr>
    </w:tbl>
    <w:p w14:paraId="6B487625" w14:textId="77777777" w:rsidR="00BB3AAE" w:rsidRDefault="00BB3AAE" w:rsidP="00BB3AAE">
      <w:pPr>
        <w:jc w:val="center"/>
        <w:rPr>
          <w:b/>
          <w:lang w:eastAsia="lt-LT"/>
        </w:rPr>
      </w:pPr>
    </w:p>
    <w:p w14:paraId="55E966F2" w14:textId="77777777" w:rsidR="00BB3AAE" w:rsidRDefault="00BB3AAE" w:rsidP="00BB3AAE">
      <w:pPr>
        <w:jc w:val="center"/>
        <w:rPr>
          <w:b/>
          <w:lang w:eastAsia="lt-LT"/>
        </w:rPr>
      </w:pPr>
      <w:r>
        <w:rPr>
          <w:b/>
          <w:lang w:eastAsia="lt-LT"/>
        </w:rPr>
        <w:t>VI SKYRIUS</w:t>
      </w:r>
    </w:p>
    <w:p w14:paraId="761F3557" w14:textId="77777777" w:rsidR="00BB3AAE" w:rsidRDefault="00BB3AAE" w:rsidP="00BB3AAE">
      <w:pPr>
        <w:jc w:val="center"/>
        <w:rPr>
          <w:b/>
          <w:lang w:eastAsia="lt-LT"/>
        </w:rPr>
      </w:pPr>
      <w:r>
        <w:rPr>
          <w:b/>
          <w:lang w:eastAsia="lt-LT"/>
        </w:rPr>
        <w:t>VERTINIMO PAGRINDIMAS IR SIŪLYMAI</w:t>
      </w:r>
    </w:p>
    <w:p w14:paraId="264E4C3C" w14:textId="77777777" w:rsidR="00BB3AAE" w:rsidRDefault="00BB3AAE" w:rsidP="00BB3AAE">
      <w:pPr>
        <w:jc w:val="center"/>
        <w:rPr>
          <w:lang w:eastAsia="lt-LT"/>
        </w:rPr>
      </w:pPr>
    </w:p>
    <w:p w14:paraId="6149922C" w14:textId="2EE864E7" w:rsidR="002861D3" w:rsidRDefault="00BB3AAE" w:rsidP="00BB3AAE">
      <w:pPr>
        <w:tabs>
          <w:tab w:val="right" w:leader="underscore" w:pos="9071"/>
        </w:tabs>
        <w:jc w:val="both"/>
        <w:rPr>
          <w:lang w:eastAsia="lt-LT"/>
        </w:rPr>
      </w:pPr>
      <w:r>
        <w:rPr>
          <w:b/>
          <w:lang w:eastAsia="lt-LT"/>
        </w:rPr>
        <w:t>10. Įvertinimas, jo pagrindimas ir siūlymai:</w:t>
      </w:r>
      <w:r>
        <w:rPr>
          <w:lang w:eastAsia="lt-LT"/>
        </w:rPr>
        <w:t xml:space="preserve"> </w:t>
      </w:r>
    </w:p>
    <w:p w14:paraId="2473C850" w14:textId="77777777" w:rsidR="00405E33" w:rsidRDefault="00405E33" w:rsidP="00BB3AAE">
      <w:pPr>
        <w:tabs>
          <w:tab w:val="right" w:leader="underscore" w:pos="9071"/>
        </w:tabs>
        <w:jc w:val="both"/>
        <w:rPr>
          <w:lang w:eastAsia="lt-LT"/>
        </w:rPr>
      </w:pPr>
    </w:p>
    <w:p w14:paraId="2165066B" w14:textId="5D44DB7C" w:rsidR="00427455" w:rsidRPr="00A6297C" w:rsidRDefault="002861D3" w:rsidP="00622AB1">
      <w:pPr>
        <w:ind w:firstLine="720"/>
        <w:jc w:val="both"/>
      </w:pPr>
      <w:r>
        <w:t>Šiaulių ,,Ringuvos</w:t>
      </w:r>
      <w:r w:rsidR="00A6297C" w:rsidRPr="000A2AA2">
        <w:rPr>
          <w:color w:val="000000" w:themeColor="text1"/>
        </w:rPr>
        <w:t>“</w:t>
      </w:r>
      <w:r>
        <w:t xml:space="preserve"> mokyklos direktorės Lijanos Giedraitienės 2021 metų veiklos ataskaitą siūlau įvertinti labai gerai. Švietimo įstaigos vadovė įvykdė visas 2021 m. planuotas užduotis ir viršijo kai kuriuos sutartus vertinimo rodiklius. Direktorė įgyvendino kitas neplanuotas, bet  mokyklos bendruomenei reikšmingas veiklas, telkė mokyklos bendruomenę organizacijos kultūros puoselėjimui bei kryptingai veikti ir siekti numatytų tikslų.</w:t>
      </w:r>
      <w:r w:rsidR="00A6297C">
        <w:t xml:space="preserve"> </w:t>
      </w:r>
    </w:p>
    <w:p w14:paraId="039EE290" w14:textId="77777777" w:rsidR="00427455" w:rsidRDefault="00427455" w:rsidP="00BB3AAE">
      <w:pPr>
        <w:tabs>
          <w:tab w:val="left" w:pos="4536"/>
          <w:tab w:val="left" w:pos="7230"/>
        </w:tabs>
        <w:jc w:val="both"/>
        <w:rPr>
          <w:lang w:eastAsia="lt-LT"/>
        </w:rPr>
      </w:pPr>
    </w:p>
    <w:p w14:paraId="510CE52E" w14:textId="57575A28" w:rsidR="00427455" w:rsidRDefault="6A3C82F3" w:rsidP="00214CA3">
      <w:pPr>
        <w:tabs>
          <w:tab w:val="left" w:pos="5362"/>
          <w:tab w:val="left" w:pos="8251"/>
        </w:tabs>
        <w:jc w:val="both"/>
        <w:rPr>
          <w:lang w:val="en-US" w:eastAsia="lt-LT"/>
        </w:rPr>
      </w:pPr>
      <w:r w:rsidRPr="0D3DBED5">
        <w:rPr>
          <w:lang w:eastAsia="lt-LT"/>
        </w:rPr>
        <w:t>Mokyklos tarybos pirmininkė</w:t>
      </w:r>
      <w:r w:rsidR="00530F5D">
        <w:rPr>
          <w:lang w:eastAsia="lt-LT"/>
        </w:rPr>
        <w:t xml:space="preserve">                </w:t>
      </w:r>
      <w:r w:rsidR="00530F5D" w:rsidRPr="00284820">
        <w:t>__________</w:t>
      </w:r>
      <w:r w:rsidR="00214CA3">
        <w:tab/>
      </w:r>
      <w:r w:rsidRPr="0D3DBED5">
        <w:rPr>
          <w:lang w:eastAsia="lt-LT"/>
        </w:rPr>
        <w:t xml:space="preserve"> </w:t>
      </w:r>
      <w:r w:rsidR="31F0CF7C" w:rsidRPr="0D3DBED5">
        <w:rPr>
          <w:lang w:eastAsia="lt-LT"/>
        </w:rPr>
        <w:t xml:space="preserve">       </w:t>
      </w:r>
      <w:r w:rsidR="00622AB1">
        <w:rPr>
          <w:lang w:eastAsia="lt-LT"/>
        </w:rPr>
        <w:t xml:space="preserve">         </w:t>
      </w:r>
      <w:r w:rsidR="31F0CF7C" w:rsidRPr="0D3DBED5">
        <w:rPr>
          <w:lang w:eastAsia="lt-LT"/>
        </w:rPr>
        <w:t xml:space="preserve">   </w:t>
      </w:r>
      <w:r w:rsidRPr="0D3DBED5">
        <w:rPr>
          <w:lang w:eastAsia="lt-LT"/>
        </w:rPr>
        <w:t xml:space="preserve">Rita Griciuvienė   </w:t>
      </w:r>
      <w:r w:rsidRPr="0D3DBED5">
        <w:rPr>
          <w:lang w:val="en-US" w:eastAsia="lt-LT"/>
        </w:rPr>
        <w:t>202</w:t>
      </w:r>
      <w:r w:rsidR="22D1D978" w:rsidRPr="0D3DBED5">
        <w:rPr>
          <w:lang w:val="en-US" w:eastAsia="lt-LT"/>
        </w:rPr>
        <w:t>2</w:t>
      </w:r>
      <w:r w:rsidRPr="0D3DBED5">
        <w:rPr>
          <w:lang w:val="en-US" w:eastAsia="lt-LT"/>
        </w:rPr>
        <w:t>-01-</w:t>
      </w:r>
      <w:r w:rsidR="002861D3">
        <w:rPr>
          <w:lang w:val="en-US" w:eastAsia="lt-LT"/>
        </w:rPr>
        <w:t>28</w:t>
      </w:r>
    </w:p>
    <w:p w14:paraId="56DAAA31" w14:textId="12CC2878" w:rsidR="00530F5D" w:rsidRDefault="00530F5D" w:rsidP="00530F5D">
      <w:pPr>
        <w:tabs>
          <w:tab w:val="left" w:pos="4536"/>
          <w:tab w:val="left" w:pos="7230"/>
        </w:tabs>
        <w:rPr>
          <w:sz w:val="20"/>
          <w:szCs w:val="20"/>
        </w:rPr>
      </w:pPr>
      <w:r>
        <w:rPr>
          <w:lang w:val="en-US" w:eastAsia="lt-LT"/>
        </w:rPr>
        <w:t xml:space="preserve">                                                                  </w:t>
      </w:r>
      <w:r>
        <w:rPr>
          <w:sz w:val="20"/>
          <w:szCs w:val="20"/>
        </w:rPr>
        <w:t xml:space="preserve"> </w:t>
      </w:r>
      <w:r w:rsidRPr="00284820">
        <w:rPr>
          <w:sz w:val="20"/>
          <w:szCs w:val="20"/>
        </w:rPr>
        <w:t>(parašas)</w:t>
      </w:r>
    </w:p>
    <w:p w14:paraId="3DE72F9B" w14:textId="77777777" w:rsidR="00214CA3" w:rsidRDefault="00214CA3" w:rsidP="00BB3AAE">
      <w:pPr>
        <w:tabs>
          <w:tab w:val="left" w:pos="5529"/>
          <w:tab w:val="left" w:pos="8364"/>
        </w:tabs>
        <w:jc w:val="both"/>
        <w:rPr>
          <w:sz w:val="20"/>
          <w:lang w:eastAsia="lt-LT"/>
        </w:rPr>
      </w:pPr>
    </w:p>
    <w:p w14:paraId="7F4BBFE1" w14:textId="113D3D31" w:rsidR="00BB3AAE" w:rsidRDefault="00BB3AAE" w:rsidP="00214CA3">
      <w:pPr>
        <w:tabs>
          <w:tab w:val="right" w:leader="underscore" w:pos="9071"/>
        </w:tabs>
        <w:jc w:val="both"/>
        <w:rPr>
          <w:lang w:eastAsia="lt-LT"/>
        </w:rPr>
      </w:pPr>
      <w:r>
        <w:rPr>
          <w:b/>
          <w:lang w:eastAsia="lt-LT"/>
        </w:rPr>
        <w:t>11. Įvertinimas, jo pagrindimas ir siūlymai:</w:t>
      </w:r>
      <w:r>
        <w:rPr>
          <w:lang w:eastAsia="lt-LT"/>
        </w:rPr>
        <w:t xml:space="preserve"> </w:t>
      </w:r>
    </w:p>
    <w:p w14:paraId="75614030" w14:textId="77777777" w:rsidR="00405E33" w:rsidRDefault="00405E33" w:rsidP="00214CA3">
      <w:pPr>
        <w:tabs>
          <w:tab w:val="right" w:leader="underscore" w:pos="9071"/>
        </w:tabs>
        <w:jc w:val="both"/>
        <w:rPr>
          <w:lang w:eastAsia="lt-LT"/>
        </w:rPr>
      </w:pPr>
    </w:p>
    <w:p w14:paraId="76DF6647" w14:textId="5209E5CF" w:rsidR="00F36ACB" w:rsidRDefault="00F36ACB" w:rsidP="00F36ACB">
      <w:pPr>
        <w:overflowPunct w:val="0"/>
        <w:jc w:val="both"/>
        <w:textAlignment w:val="baseline"/>
      </w:pPr>
      <w:r>
        <w:rPr>
          <w:lang w:eastAsia="lt-LT"/>
        </w:rPr>
        <w:t xml:space="preserve">       </w:t>
      </w:r>
      <w:r>
        <w:rPr>
          <w:b/>
          <w:lang w:eastAsia="lt-LT"/>
        </w:rPr>
        <w:t xml:space="preserve">      </w:t>
      </w:r>
      <w:r w:rsidRPr="009D54FF">
        <w:rPr>
          <w:lang w:eastAsia="lt-LT"/>
        </w:rPr>
        <w:t>Šiaulių „Ringuvos“ mokyklos direk</w:t>
      </w:r>
      <w:r>
        <w:rPr>
          <w:lang w:eastAsia="lt-LT"/>
        </w:rPr>
        <w:t>torės Lijanos Giedraitienės 2021</w:t>
      </w:r>
      <w:r w:rsidRPr="009D54FF">
        <w:rPr>
          <w:lang w:eastAsia="lt-LT"/>
        </w:rPr>
        <w:t xml:space="preserve"> metų veiklos užduotys įvykdytos </w:t>
      </w:r>
      <w:r w:rsidR="00622AB1">
        <w:rPr>
          <w:lang w:eastAsia="lt-LT"/>
        </w:rPr>
        <w:t xml:space="preserve">laiku ir </w:t>
      </w:r>
      <w:r w:rsidR="00403355">
        <w:rPr>
          <w:lang w:eastAsia="lt-LT"/>
        </w:rPr>
        <w:t xml:space="preserve">viršyti kai kurie sutartiniai </w:t>
      </w:r>
      <w:r>
        <w:rPr>
          <w:lang w:eastAsia="lt-LT"/>
        </w:rPr>
        <w:t>vertinimo rodikli</w:t>
      </w:r>
      <w:r w:rsidR="00403355">
        <w:rPr>
          <w:lang w:eastAsia="lt-LT"/>
        </w:rPr>
        <w:t>ai</w:t>
      </w:r>
      <w:r>
        <w:rPr>
          <w:lang w:eastAsia="lt-LT"/>
        </w:rPr>
        <w:t xml:space="preserve">, pasiekta </w:t>
      </w:r>
      <w:r w:rsidR="00FB59D0">
        <w:rPr>
          <w:lang w:eastAsia="lt-LT"/>
        </w:rPr>
        <w:t xml:space="preserve">ženkliai </w:t>
      </w:r>
      <w:r w:rsidRPr="009D54FF">
        <w:rPr>
          <w:lang w:eastAsia="lt-LT"/>
        </w:rPr>
        <w:t xml:space="preserve">geresnių rezultatų: </w:t>
      </w:r>
      <w:r>
        <w:rPr>
          <w:lang w:eastAsia="lt-LT"/>
        </w:rPr>
        <w:t xml:space="preserve">pagerinti mokinių ugdymosi pasiekimai (98 proc. mokinių padarė ugdymosi pažangą); </w:t>
      </w:r>
      <w:r w:rsidRPr="009D54FF">
        <w:rPr>
          <w:lang w:eastAsia="lt-LT"/>
        </w:rPr>
        <w:t xml:space="preserve">veiksmingai </w:t>
      </w:r>
      <w:r>
        <w:rPr>
          <w:lang w:eastAsia="lt-LT"/>
        </w:rPr>
        <w:t xml:space="preserve">taikoma </w:t>
      </w:r>
      <w:r w:rsidRPr="009D54FF">
        <w:rPr>
          <w:lang w:eastAsia="lt-LT"/>
        </w:rPr>
        <w:t>pagalb</w:t>
      </w:r>
      <w:r>
        <w:rPr>
          <w:lang w:eastAsia="lt-LT"/>
        </w:rPr>
        <w:t>os</w:t>
      </w:r>
      <w:r w:rsidRPr="009D54FF">
        <w:rPr>
          <w:lang w:eastAsia="lt-LT"/>
        </w:rPr>
        <w:t xml:space="preserve"> mokiniui ir šeimai</w:t>
      </w:r>
      <w:r>
        <w:rPr>
          <w:lang w:eastAsia="lt-LT"/>
        </w:rPr>
        <w:t xml:space="preserve"> sistema; išplėtota</w:t>
      </w:r>
      <w:r w:rsidRPr="009D54FF">
        <w:rPr>
          <w:lang w:eastAsia="lt-LT"/>
        </w:rPr>
        <w:t xml:space="preserve"> neformaliojo </w:t>
      </w:r>
      <w:r>
        <w:rPr>
          <w:lang w:eastAsia="lt-LT"/>
        </w:rPr>
        <w:t xml:space="preserve">vaikų </w:t>
      </w:r>
      <w:r w:rsidRPr="009D54FF">
        <w:rPr>
          <w:lang w:eastAsia="lt-LT"/>
        </w:rPr>
        <w:t xml:space="preserve">švietimo, tarptautinė projektinė veikla; </w:t>
      </w:r>
      <w:r>
        <w:t xml:space="preserve">sutelkta ir įtraukta bendruomenė  į sveikos gyvensenos ugdymą; </w:t>
      </w:r>
      <w:r>
        <w:rPr>
          <w:bCs/>
        </w:rPr>
        <w:t xml:space="preserve">įdiegta ir taikoma </w:t>
      </w:r>
      <w:r>
        <w:t>skaitmeninė mokymosi aplinka</w:t>
      </w:r>
      <w:r w:rsidRPr="00CF2362">
        <w:t xml:space="preserve"> „EDUKA klasė“</w:t>
      </w:r>
      <w:r>
        <w:t xml:space="preserve"> („EDUKA klasė“ ugdymo procese naudoja 90 proc. mokytojų); modernizuota ugdymo(</w:t>
      </w:r>
      <w:proofErr w:type="spellStart"/>
      <w:r>
        <w:t>si</w:t>
      </w:r>
      <w:proofErr w:type="spellEnd"/>
      <w:r>
        <w:t xml:space="preserve">) aplinka, sukurtos naujos edukacinės erdvės.   </w:t>
      </w:r>
    </w:p>
    <w:p w14:paraId="7363A52E" w14:textId="7FB7F881" w:rsidR="00F36ACB" w:rsidRDefault="00F36ACB" w:rsidP="00F36ACB">
      <w:pPr>
        <w:overflowPunct w:val="0"/>
        <w:jc w:val="both"/>
        <w:textAlignment w:val="baseline"/>
        <w:rPr>
          <w:rStyle w:val="normaltextrun"/>
        </w:rPr>
      </w:pPr>
      <w:r>
        <w:t xml:space="preserve">      </w:t>
      </w:r>
      <w:r w:rsidRPr="00B26875">
        <w:rPr>
          <w:rStyle w:val="normaltextrun"/>
        </w:rPr>
        <w:t>Mokinių, dalyvaujančių prevencinėje, STEAM, sveikatos stiprinimo, socialinėje pilietinėje veikloje, dalis (proc.) – 96.</w:t>
      </w:r>
      <w:r w:rsidRPr="00B26875">
        <w:rPr>
          <w:rStyle w:val="Antrat1Diagrama"/>
        </w:rPr>
        <w:t xml:space="preserve"> </w:t>
      </w:r>
      <w:r w:rsidRPr="00B26875">
        <w:rPr>
          <w:rStyle w:val="normaltextrun"/>
        </w:rPr>
        <w:t>Mokinių, gaunančių savalaikę pagalbą (spec</w:t>
      </w:r>
      <w:r>
        <w:rPr>
          <w:rStyle w:val="normaltextrun"/>
        </w:rPr>
        <w:t>ialiojo</w:t>
      </w:r>
      <w:r w:rsidRPr="00B26875">
        <w:rPr>
          <w:rStyle w:val="normaltextrun"/>
        </w:rPr>
        <w:t xml:space="preserve"> pedagogo, logopedo,</w:t>
      </w:r>
      <w:r>
        <w:rPr>
          <w:rStyle w:val="normaltextrun"/>
        </w:rPr>
        <w:t xml:space="preserve"> </w:t>
      </w:r>
      <w:r w:rsidRPr="00B26875">
        <w:rPr>
          <w:rStyle w:val="spellingerror"/>
          <w:lang w:eastAsia="lt-LT"/>
        </w:rPr>
        <w:t>soc</w:t>
      </w:r>
      <w:r w:rsidRPr="00B26875">
        <w:rPr>
          <w:rStyle w:val="normaltextrun"/>
        </w:rPr>
        <w:t>ialinio pedagogo, mokytojo padėjėjo) dalis (proc.) – 100;</w:t>
      </w:r>
      <w:r>
        <w:rPr>
          <w:rStyle w:val="normaltextrun"/>
        </w:rPr>
        <w:t xml:space="preserve"> m</w:t>
      </w:r>
      <w:r w:rsidRPr="00B26875">
        <w:rPr>
          <w:rStyle w:val="normaltextrun"/>
        </w:rPr>
        <w:t>okinių, dalyvaujančių neformaliojo švietimo programose, dalis (proc.) – 96;</w:t>
      </w:r>
      <w:r>
        <w:rPr>
          <w:rStyle w:val="normaltextrun"/>
        </w:rPr>
        <w:t xml:space="preserve"> m</w:t>
      </w:r>
      <w:r w:rsidRPr="00B26875">
        <w:rPr>
          <w:rStyle w:val="normaltextrun"/>
        </w:rPr>
        <w:t>okinių, dalyvaujančių mokymosi veiklose už mo</w:t>
      </w:r>
      <w:r>
        <w:rPr>
          <w:rStyle w:val="normaltextrun"/>
        </w:rPr>
        <w:t xml:space="preserve">kyklos ribų, dalis (proc.) – 96. </w:t>
      </w:r>
    </w:p>
    <w:p w14:paraId="4FC56619" w14:textId="62EAA306" w:rsidR="00403355" w:rsidRDefault="00403355" w:rsidP="00F36ACB">
      <w:pPr>
        <w:overflowPunct w:val="0"/>
        <w:jc w:val="both"/>
        <w:textAlignment w:val="baseline"/>
        <w:rPr>
          <w:rStyle w:val="normaltextrun"/>
        </w:rPr>
      </w:pPr>
    </w:p>
    <w:p w14:paraId="5E7D0421" w14:textId="7D1455DA" w:rsidR="00403355" w:rsidRDefault="00403355" w:rsidP="00F36ACB">
      <w:pPr>
        <w:overflowPunct w:val="0"/>
        <w:jc w:val="both"/>
        <w:textAlignment w:val="baseline"/>
        <w:rPr>
          <w:rStyle w:val="normaltextrun"/>
        </w:rPr>
      </w:pPr>
    </w:p>
    <w:p w14:paraId="102E93AB" w14:textId="65E3CA2E" w:rsidR="00403355" w:rsidRDefault="00403355" w:rsidP="00F36ACB">
      <w:pPr>
        <w:overflowPunct w:val="0"/>
        <w:jc w:val="both"/>
        <w:textAlignment w:val="baseline"/>
        <w:rPr>
          <w:rStyle w:val="normaltextrun"/>
        </w:rPr>
      </w:pPr>
    </w:p>
    <w:p w14:paraId="6ED0365A" w14:textId="44C20D43" w:rsidR="00403355" w:rsidRDefault="00403355" w:rsidP="00F36ACB">
      <w:pPr>
        <w:overflowPunct w:val="0"/>
        <w:jc w:val="both"/>
        <w:textAlignment w:val="baseline"/>
        <w:rPr>
          <w:rStyle w:val="normaltextrun"/>
        </w:rPr>
      </w:pPr>
    </w:p>
    <w:p w14:paraId="638392D6" w14:textId="49A5113B" w:rsidR="00403355" w:rsidRDefault="00403355" w:rsidP="00F36ACB">
      <w:pPr>
        <w:overflowPunct w:val="0"/>
        <w:jc w:val="both"/>
        <w:textAlignment w:val="baseline"/>
        <w:rPr>
          <w:rStyle w:val="normaltextrun"/>
        </w:rPr>
      </w:pPr>
    </w:p>
    <w:p w14:paraId="25598E41" w14:textId="77777777" w:rsidR="00403355" w:rsidRPr="00B26875" w:rsidRDefault="00403355" w:rsidP="00F36ACB">
      <w:pPr>
        <w:overflowPunct w:val="0"/>
        <w:jc w:val="both"/>
        <w:textAlignment w:val="baseline"/>
        <w:rPr>
          <w:rStyle w:val="eop"/>
          <w:lang w:eastAsia="lt-LT"/>
        </w:rPr>
      </w:pPr>
    </w:p>
    <w:p w14:paraId="16B7F7D7" w14:textId="77B32A87" w:rsidR="00622AB1" w:rsidRDefault="00622AB1" w:rsidP="00622AB1">
      <w:pPr>
        <w:tabs>
          <w:tab w:val="left" w:pos="4253"/>
          <w:tab w:val="left" w:pos="6946"/>
        </w:tabs>
      </w:pPr>
      <w:bookmarkStart w:id="4" w:name="_Hlk95481971"/>
      <w:r>
        <w:t>Šiaulių miesto savivaldybės administracijos</w:t>
      </w:r>
    </w:p>
    <w:p w14:paraId="2AABA742" w14:textId="1F13779B" w:rsidR="00622AB1" w:rsidRDefault="00622AB1" w:rsidP="00622AB1">
      <w:pPr>
        <w:tabs>
          <w:tab w:val="left" w:pos="4253"/>
          <w:tab w:val="left" w:pos="5670"/>
          <w:tab w:val="left" w:pos="6946"/>
        </w:tabs>
        <w:rPr>
          <w:lang w:val="en-US"/>
        </w:rPr>
      </w:pPr>
      <w:r>
        <w:t xml:space="preserve">Švietimo skyriaus vedėja                                                 </w:t>
      </w:r>
      <w:r w:rsidR="00403355">
        <w:t xml:space="preserve">           </w:t>
      </w:r>
      <w:r>
        <w:t xml:space="preserve">Edita Minkuvienė        </w:t>
      </w:r>
      <w:r>
        <w:rPr>
          <w:lang w:val="en-US"/>
        </w:rPr>
        <w:t>2022-02-15</w:t>
      </w:r>
    </w:p>
    <w:p w14:paraId="2C29B656" w14:textId="77777777" w:rsidR="00622AB1" w:rsidRDefault="00622AB1" w:rsidP="00622AB1">
      <w:pPr>
        <w:tabs>
          <w:tab w:val="left" w:pos="4253"/>
          <w:tab w:val="left" w:pos="5670"/>
          <w:tab w:val="left" w:pos="6946"/>
        </w:tabs>
        <w:rPr>
          <w:lang w:val="en-US"/>
        </w:rPr>
      </w:pPr>
    </w:p>
    <w:p w14:paraId="0E2E66D5" w14:textId="77777777" w:rsidR="00403355" w:rsidRDefault="00403355" w:rsidP="00622AB1">
      <w:pPr>
        <w:tabs>
          <w:tab w:val="left" w:pos="4253"/>
          <w:tab w:val="left" w:pos="5670"/>
          <w:tab w:val="left" w:pos="6946"/>
        </w:tabs>
        <w:rPr>
          <w:lang w:val="en-US"/>
        </w:rPr>
      </w:pPr>
    </w:p>
    <w:p w14:paraId="5744D3AA" w14:textId="0E92C819" w:rsidR="00622AB1" w:rsidRPr="00A45E64" w:rsidRDefault="00622AB1" w:rsidP="00622AB1">
      <w:pPr>
        <w:tabs>
          <w:tab w:val="left" w:pos="4253"/>
          <w:tab w:val="left" w:pos="5670"/>
          <w:tab w:val="left" w:pos="6946"/>
        </w:tabs>
        <w:rPr>
          <w:lang w:val="en-US"/>
        </w:rPr>
      </w:pPr>
      <w:proofErr w:type="spellStart"/>
      <w:r>
        <w:rPr>
          <w:lang w:val="en-US"/>
        </w:rPr>
        <w:t>Savivaldyb</w:t>
      </w:r>
      <w:proofErr w:type="spellEnd"/>
      <w:r>
        <w:t xml:space="preserve">ės meras                                                          </w:t>
      </w:r>
      <w:r w:rsidR="00403355">
        <w:t xml:space="preserve">          </w:t>
      </w:r>
      <w:r>
        <w:t xml:space="preserve">Artūras Visockas         </w:t>
      </w:r>
      <w:r>
        <w:rPr>
          <w:lang w:val="en-US"/>
        </w:rPr>
        <w:t>2022-02-</w:t>
      </w:r>
      <w:r w:rsidR="004D2FEA">
        <w:rPr>
          <w:lang w:val="en-US"/>
        </w:rPr>
        <w:t>15</w:t>
      </w:r>
    </w:p>
    <w:p w14:paraId="69131E2F" w14:textId="72612C6C" w:rsidR="00622AB1" w:rsidRPr="00284820" w:rsidRDefault="00622AB1" w:rsidP="00403355">
      <w:pPr>
        <w:tabs>
          <w:tab w:val="left" w:pos="4253"/>
          <w:tab w:val="left" w:pos="6946"/>
        </w:tabs>
      </w:pPr>
      <w:r w:rsidRPr="00284820">
        <w:rPr>
          <w:sz w:val="20"/>
          <w:szCs w:val="20"/>
        </w:rPr>
        <w:t xml:space="preserve">       </w:t>
      </w:r>
      <w:r>
        <w:rPr>
          <w:sz w:val="20"/>
          <w:szCs w:val="20"/>
        </w:rPr>
        <w:t xml:space="preserve">            </w:t>
      </w:r>
    </w:p>
    <w:p w14:paraId="183417FE" w14:textId="77777777" w:rsidR="00403355" w:rsidRDefault="00403355" w:rsidP="00622AB1">
      <w:pPr>
        <w:tabs>
          <w:tab w:val="left" w:pos="6237"/>
          <w:tab w:val="right" w:pos="8306"/>
        </w:tabs>
        <w:rPr>
          <w:lang w:eastAsia="en-US"/>
        </w:rPr>
      </w:pPr>
    </w:p>
    <w:p w14:paraId="1D79E6F0" w14:textId="252BB10D" w:rsidR="00622AB1" w:rsidRDefault="00622AB1" w:rsidP="00622AB1">
      <w:pPr>
        <w:tabs>
          <w:tab w:val="left" w:pos="6237"/>
          <w:tab w:val="right" w:pos="8306"/>
        </w:tabs>
        <w:rPr>
          <w:b/>
          <w:lang w:eastAsia="en-US"/>
        </w:rPr>
      </w:pPr>
      <w:r w:rsidRPr="00284820">
        <w:rPr>
          <w:lang w:eastAsia="en-US"/>
        </w:rPr>
        <w:t>Galutinis metų veiklos ataskaitos įve</w:t>
      </w:r>
      <w:r>
        <w:rPr>
          <w:lang w:eastAsia="en-US"/>
        </w:rPr>
        <w:t xml:space="preserve">rtinimas </w:t>
      </w:r>
      <w:r w:rsidRPr="00276666">
        <w:rPr>
          <w:b/>
          <w:lang w:eastAsia="en-US"/>
        </w:rPr>
        <w:t>labai gerai</w:t>
      </w:r>
    </w:p>
    <w:p w14:paraId="7BF1A240" w14:textId="77777777" w:rsidR="00403355" w:rsidRPr="00284820" w:rsidRDefault="00403355" w:rsidP="00622AB1">
      <w:pPr>
        <w:tabs>
          <w:tab w:val="left" w:pos="6237"/>
          <w:tab w:val="right" w:pos="8306"/>
        </w:tabs>
        <w:rPr>
          <w:lang w:eastAsia="en-US"/>
        </w:rPr>
      </w:pPr>
    </w:p>
    <w:p w14:paraId="36D9DA81" w14:textId="341DDFF1" w:rsidR="00A2051B" w:rsidRDefault="00BB3AAE" w:rsidP="00403355">
      <w:pPr>
        <w:tabs>
          <w:tab w:val="left" w:pos="1276"/>
          <w:tab w:val="left" w:pos="5954"/>
          <w:tab w:val="left" w:pos="8364"/>
        </w:tabs>
      </w:pPr>
      <w:r>
        <w:rPr>
          <w:lang w:eastAsia="lt-LT"/>
        </w:rPr>
        <w:t>Susipažinau.</w:t>
      </w:r>
    </w:p>
    <w:p w14:paraId="6B08E3BB" w14:textId="49062D30" w:rsidR="00622AB1" w:rsidRDefault="50DE8F8A" w:rsidP="00622AB1">
      <w:pPr>
        <w:tabs>
          <w:tab w:val="left" w:pos="4536"/>
          <w:tab w:val="left" w:pos="7230"/>
        </w:tabs>
        <w:rPr>
          <w:sz w:val="20"/>
          <w:szCs w:val="20"/>
        </w:rPr>
      </w:pPr>
      <w:r w:rsidRPr="0D3DBED5">
        <w:rPr>
          <w:lang w:eastAsia="lt-LT"/>
        </w:rPr>
        <w:t>Šiaulių „Ringuvos“ m</w:t>
      </w:r>
      <w:r w:rsidR="6A3C82F3" w:rsidRPr="0D3DBED5">
        <w:rPr>
          <w:lang w:eastAsia="lt-LT"/>
        </w:rPr>
        <w:t>okyklos direkto</w:t>
      </w:r>
      <w:r w:rsidRPr="0D3DBED5">
        <w:rPr>
          <w:lang w:eastAsia="lt-LT"/>
        </w:rPr>
        <w:t xml:space="preserve">rė       </w:t>
      </w:r>
      <w:bookmarkStart w:id="5" w:name="_Hlk95479402"/>
      <w:r w:rsidR="00622AB1" w:rsidRPr="00284820">
        <w:t>__________</w:t>
      </w:r>
      <w:bookmarkEnd w:id="5"/>
      <w:r w:rsidR="00622AB1" w:rsidRPr="00284820">
        <w:t xml:space="preserve"> </w:t>
      </w:r>
      <w:r w:rsidRPr="0D3DBED5">
        <w:rPr>
          <w:lang w:eastAsia="lt-LT"/>
        </w:rPr>
        <w:t xml:space="preserve">    </w:t>
      </w:r>
      <w:r w:rsidR="00403355">
        <w:rPr>
          <w:lang w:eastAsia="lt-LT"/>
        </w:rPr>
        <w:t xml:space="preserve">    </w:t>
      </w:r>
      <w:r w:rsidR="6A3C82F3" w:rsidRPr="0D3DBED5">
        <w:rPr>
          <w:lang w:eastAsia="lt-LT"/>
        </w:rPr>
        <w:t xml:space="preserve">Lijana Giedraitienė </w:t>
      </w:r>
      <w:r w:rsidR="49969D7D" w:rsidRPr="0D3DBED5">
        <w:rPr>
          <w:lang w:eastAsia="lt-LT"/>
        </w:rPr>
        <w:t xml:space="preserve"> </w:t>
      </w:r>
      <w:r w:rsidR="00403355">
        <w:rPr>
          <w:lang w:eastAsia="lt-LT"/>
        </w:rPr>
        <w:t xml:space="preserve">    </w:t>
      </w:r>
      <w:r w:rsidRPr="004D2FEA">
        <w:rPr>
          <w:lang w:eastAsia="lt-LT"/>
        </w:rPr>
        <w:t>202</w:t>
      </w:r>
      <w:r w:rsidR="42479DF6" w:rsidRPr="004D2FEA">
        <w:rPr>
          <w:lang w:eastAsia="lt-LT"/>
        </w:rPr>
        <w:t>2</w:t>
      </w:r>
      <w:r w:rsidRPr="004D2FEA">
        <w:rPr>
          <w:lang w:eastAsia="lt-LT"/>
        </w:rPr>
        <w:t>-02-</w:t>
      </w:r>
      <w:r w:rsidR="004D2FEA">
        <w:rPr>
          <w:lang w:eastAsia="lt-LT"/>
        </w:rPr>
        <w:t>15</w:t>
      </w:r>
      <w:r w:rsidR="00622AB1">
        <w:rPr>
          <w:sz w:val="20"/>
          <w:szCs w:val="20"/>
        </w:rPr>
        <w:t xml:space="preserve">                                                      </w:t>
      </w:r>
      <w:r w:rsidR="00622AB1" w:rsidRPr="00284820">
        <w:rPr>
          <w:sz w:val="20"/>
          <w:szCs w:val="20"/>
        </w:rPr>
        <w:t xml:space="preserve">           </w:t>
      </w:r>
      <w:r w:rsidR="00622AB1">
        <w:rPr>
          <w:sz w:val="20"/>
          <w:szCs w:val="20"/>
        </w:rPr>
        <w:t xml:space="preserve">              </w:t>
      </w:r>
    </w:p>
    <w:p w14:paraId="01DC8E07" w14:textId="5042481A" w:rsidR="00622AB1" w:rsidRDefault="00622AB1" w:rsidP="00622AB1">
      <w:pPr>
        <w:tabs>
          <w:tab w:val="left" w:pos="4536"/>
          <w:tab w:val="left" w:pos="7230"/>
        </w:tabs>
        <w:rPr>
          <w:sz w:val="20"/>
          <w:szCs w:val="20"/>
        </w:rPr>
      </w:pPr>
      <w:r>
        <w:rPr>
          <w:sz w:val="20"/>
          <w:szCs w:val="20"/>
        </w:rPr>
        <w:t xml:space="preserve">                                                                                        </w:t>
      </w:r>
      <w:r w:rsidRPr="00284820">
        <w:rPr>
          <w:sz w:val="20"/>
          <w:szCs w:val="20"/>
        </w:rPr>
        <w:t>(parašas)</w:t>
      </w:r>
    </w:p>
    <w:p w14:paraId="34E182C3" w14:textId="77777777" w:rsidR="00622AB1" w:rsidRDefault="00622AB1" w:rsidP="00622AB1">
      <w:pPr>
        <w:tabs>
          <w:tab w:val="left" w:pos="4536"/>
          <w:tab w:val="left" w:pos="7230"/>
        </w:tabs>
        <w:rPr>
          <w:sz w:val="20"/>
          <w:szCs w:val="20"/>
        </w:rPr>
      </w:pPr>
    </w:p>
    <w:p w14:paraId="35CE3FCF" w14:textId="77777777" w:rsidR="00622AB1" w:rsidRDefault="00622AB1" w:rsidP="00622AB1">
      <w:pPr>
        <w:tabs>
          <w:tab w:val="left" w:pos="4536"/>
          <w:tab w:val="left" w:pos="7230"/>
        </w:tabs>
        <w:rPr>
          <w:sz w:val="20"/>
          <w:szCs w:val="20"/>
        </w:rPr>
      </w:pPr>
    </w:p>
    <w:bookmarkEnd w:id="4"/>
    <w:p w14:paraId="00CA33F9" w14:textId="77777777" w:rsidR="00622AB1" w:rsidRDefault="00622AB1" w:rsidP="00622AB1">
      <w:pPr>
        <w:tabs>
          <w:tab w:val="left" w:pos="4536"/>
          <w:tab w:val="left" w:pos="7230"/>
        </w:tabs>
        <w:rPr>
          <w:sz w:val="20"/>
          <w:szCs w:val="20"/>
        </w:rPr>
      </w:pPr>
    </w:p>
    <w:p w14:paraId="3C26DD24" w14:textId="0296C56D" w:rsidR="00622AB1" w:rsidRPr="00284820" w:rsidRDefault="00622AB1" w:rsidP="00622AB1">
      <w:pPr>
        <w:tabs>
          <w:tab w:val="left" w:pos="4536"/>
          <w:tab w:val="left" w:pos="7230"/>
        </w:tabs>
        <w:rPr>
          <w:sz w:val="20"/>
          <w:szCs w:val="20"/>
        </w:rPr>
      </w:pPr>
      <w:r w:rsidRPr="00284820">
        <w:rPr>
          <w:sz w:val="20"/>
          <w:szCs w:val="20"/>
        </w:rPr>
        <w:t xml:space="preserve">                   </w:t>
      </w:r>
      <w:r>
        <w:rPr>
          <w:sz w:val="20"/>
          <w:szCs w:val="20"/>
        </w:rPr>
        <w:t xml:space="preserve">            </w:t>
      </w:r>
      <w:r w:rsidRPr="00284820">
        <w:rPr>
          <w:sz w:val="20"/>
          <w:szCs w:val="20"/>
        </w:rPr>
        <w:t xml:space="preserve">                     </w:t>
      </w:r>
      <w:r>
        <w:rPr>
          <w:sz w:val="20"/>
          <w:szCs w:val="20"/>
        </w:rPr>
        <w:t xml:space="preserve">                  </w:t>
      </w:r>
    </w:p>
    <w:p w14:paraId="6E21D44A" w14:textId="39FE915C" w:rsidR="00214CA3" w:rsidRPr="00A2051B" w:rsidRDefault="00214CA3" w:rsidP="00A2051B">
      <w:pPr>
        <w:tabs>
          <w:tab w:val="left" w:pos="1276"/>
          <w:tab w:val="left" w:pos="5954"/>
          <w:tab w:val="left" w:pos="8364"/>
        </w:tabs>
        <w:jc w:val="both"/>
        <w:rPr>
          <w:lang w:val="en-US" w:eastAsia="lt-LT"/>
        </w:rPr>
      </w:pPr>
    </w:p>
    <w:p w14:paraId="58E011E7" w14:textId="77777777" w:rsidR="00FE2419" w:rsidRDefault="00FE2419"/>
    <w:sectPr w:rsidR="00FE2419" w:rsidSect="00622AB1">
      <w:headerReference w:type="default" r:id="rId10"/>
      <w:footerReference w:type="even" r:id="rId11"/>
      <w:footerReference w:type="default" r:id="rId12"/>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4E584" w14:textId="77777777" w:rsidR="00B5567F" w:rsidRDefault="00B5567F" w:rsidP="00351232">
      <w:r>
        <w:separator/>
      </w:r>
    </w:p>
  </w:endnote>
  <w:endnote w:type="continuationSeparator" w:id="0">
    <w:p w14:paraId="4E4C3286" w14:textId="77777777" w:rsidR="00B5567F" w:rsidRDefault="00B5567F" w:rsidP="0035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uslapionumeris"/>
      </w:rPr>
      <w:id w:val="919134830"/>
      <w:docPartObj>
        <w:docPartGallery w:val="Page Numbers (Bottom of Page)"/>
        <w:docPartUnique/>
      </w:docPartObj>
    </w:sdtPr>
    <w:sdtEndPr>
      <w:rPr>
        <w:rStyle w:val="Puslapionumeris"/>
      </w:rPr>
    </w:sdtEndPr>
    <w:sdtContent>
      <w:p w14:paraId="7CEE8906" w14:textId="65288979" w:rsidR="00351232" w:rsidRDefault="00351232" w:rsidP="00640FBC">
        <w:pPr>
          <w:pStyle w:val="Porat"/>
          <w:framePr w:wrap="none" w:vAnchor="text" w:hAnchor="margin" w:xAlign="right" w:y="1"/>
          <w:rPr>
            <w:rStyle w:val="Puslapionumeris"/>
          </w:rPr>
        </w:pPr>
        <w:r>
          <w:rPr>
            <w:rStyle w:val="Puslapionumeris"/>
          </w:rPr>
          <w:fldChar w:fldCharType="begin"/>
        </w:r>
        <w:r>
          <w:rPr>
            <w:rStyle w:val="Puslapionumeris"/>
          </w:rPr>
          <w:instrText xml:space="preserve"> PAGE </w:instrText>
        </w:r>
        <w:r>
          <w:rPr>
            <w:rStyle w:val="Puslapionumeris"/>
          </w:rPr>
          <w:fldChar w:fldCharType="end"/>
        </w:r>
      </w:p>
    </w:sdtContent>
  </w:sdt>
  <w:p w14:paraId="552B65D5" w14:textId="77777777" w:rsidR="00351232" w:rsidRDefault="00351232" w:rsidP="00351232">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60ED" w14:textId="77777777" w:rsidR="00351232" w:rsidRDefault="00351232" w:rsidP="00351232">
    <w:pPr>
      <w:pStyle w:val="Porat"/>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6B751" w14:textId="77777777" w:rsidR="00B5567F" w:rsidRDefault="00B5567F" w:rsidP="00351232">
      <w:r>
        <w:separator/>
      </w:r>
    </w:p>
  </w:footnote>
  <w:footnote w:type="continuationSeparator" w:id="0">
    <w:p w14:paraId="7142CD11" w14:textId="77777777" w:rsidR="00B5567F" w:rsidRDefault="00B5567F" w:rsidP="003512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873581"/>
      <w:docPartObj>
        <w:docPartGallery w:val="Page Numbers (Top of Page)"/>
        <w:docPartUnique/>
      </w:docPartObj>
    </w:sdtPr>
    <w:sdtEndPr/>
    <w:sdtContent>
      <w:p w14:paraId="5EEE1A04" w14:textId="45E0FB1D" w:rsidR="00F36ACB" w:rsidRDefault="00F36ACB">
        <w:pPr>
          <w:pStyle w:val="Antrats"/>
          <w:jc w:val="center"/>
        </w:pPr>
        <w:r>
          <w:fldChar w:fldCharType="begin"/>
        </w:r>
        <w:r>
          <w:instrText>PAGE   \* MERGEFORMAT</w:instrText>
        </w:r>
        <w:r>
          <w:fldChar w:fldCharType="separate"/>
        </w:r>
        <w:r w:rsidR="0033471F">
          <w:rPr>
            <w:noProof/>
          </w:rPr>
          <w:t>12</w:t>
        </w:r>
        <w:r>
          <w:fldChar w:fldCharType="end"/>
        </w:r>
      </w:p>
    </w:sdtContent>
  </w:sdt>
  <w:p w14:paraId="041E5353" w14:textId="77777777" w:rsidR="00F36ACB" w:rsidRDefault="00F36ACB">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C78"/>
    <w:multiLevelType w:val="hybridMultilevel"/>
    <w:tmpl w:val="E8A6D102"/>
    <w:lvl w:ilvl="0" w:tplc="B33205DC">
      <w:start w:val="1"/>
      <w:numFmt w:val="bullet"/>
      <w:lvlText w:val="·"/>
      <w:lvlJc w:val="left"/>
      <w:pPr>
        <w:ind w:left="720" w:hanging="360"/>
      </w:pPr>
      <w:rPr>
        <w:rFonts w:ascii="Symbol" w:hAnsi="Symbol" w:hint="default"/>
      </w:rPr>
    </w:lvl>
    <w:lvl w:ilvl="1" w:tplc="32FAEB50">
      <w:start w:val="1"/>
      <w:numFmt w:val="bullet"/>
      <w:lvlText w:val="o"/>
      <w:lvlJc w:val="left"/>
      <w:pPr>
        <w:ind w:left="1440" w:hanging="360"/>
      </w:pPr>
      <w:rPr>
        <w:rFonts w:ascii="Courier New" w:hAnsi="Courier New" w:hint="default"/>
      </w:rPr>
    </w:lvl>
    <w:lvl w:ilvl="2" w:tplc="E1948F98">
      <w:start w:val="1"/>
      <w:numFmt w:val="bullet"/>
      <w:lvlText w:val=""/>
      <w:lvlJc w:val="left"/>
      <w:pPr>
        <w:ind w:left="2160" w:hanging="360"/>
      </w:pPr>
      <w:rPr>
        <w:rFonts w:ascii="Wingdings" w:hAnsi="Wingdings" w:hint="default"/>
      </w:rPr>
    </w:lvl>
    <w:lvl w:ilvl="3" w:tplc="63CA979C">
      <w:start w:val="1"/>
      <w:numFmt w:val="bullet"/>
      <w:lvlText w:val=""/>
      <w:lvlJc w:val="left"/>
      <w:pPr>
        <w:ind w:left="2880" w:hanging="360"/>
      </w:pPr>
      <w:rPr>
        <w:rFonts w:ascii="Symbol" w:hAnsi="Symbol" w:hint="default"/>
      </w:rPr>
    </w:lvl>
    <w:lvl w:ilvl="4" w:tplc="C39E04AE">
      <w:start w:val="1"/>
      <w:numFmt w:val="bullet"/>
      <w:lvlText w:val="o"/>
      <w:lvlJc w:val="left"/>
      <w:pPr>
        <w:ind w:left="3600" w:hanging="360"/>
      </w:pPr>
      <w:rPr>
        <w:rFonts w:ascii="Courier New" w:hAnsi="Courier New" w:hint="default"/>
      </w:rPr>
    </w:lvl>
    <w:lvl w:ilvl="5" w:tplc="F07E956E">
      <w:start w:val="1"/>
      <w:numFmt w:val="bullet"/>
      <w:lvlText w:val=""/>
      <w:lvlJc w:val="left"/>
      <w:pPr>
        <w:ind w:left="4320" w:hanging="360"/>
      </w:pPr>
      <w:rPr>
        <w:rFonts w:ascii="Wingdings" w:hAnsi="Wingdings" w:hint="default"/>
      </w:rPr>
    </w:lvl>
    <w:lvl w:ilvl="6" w:tplc="16065CBA">
      <w:start w:val="1"/>
      <w:numFmt w:val="bullet"/>
      <w:lvlText w:val=""/>
      <w:lvlJc w:val="left"/>
      <w:pPr>
        <w:ind w:left="5040" w:hanging="360"/>
      </w:pPr>
      <w:rPr>
        <w:rFonts w:ascii="Symbol" w:hAnsi="Symbol" w:hint="default"/>
      </w:rPr>
    </w:lvl>
    <w:lvl w:ilvl="7" w:tplc="C3D0A4D0">
      <w:start w:val="1"/>
      <w:numFmt w:val="bullet"/>
      <w:lvlText w:val="o"/>
      <w:lvlJc w:val="left"/>
      <w:pPr>
        <w:ind w:left="5760" w:hanging="360"/>
      </w:pPr>
      <w:rPr>
        <w:rFonts w:ascii="Courier New" w:hAnsi="Courier New" w:hint="default"/>
      </w:rPr>
    </w:lvl>
    <w:lvl w:ilvl="8" w:tplc="3AFC434A">
      <w:start w:val="1"/>
      <w:numFmt w:val="bullet"/>
      <w:lvlText w:val=""/>
      <w:lvlJc w:val="left"/>
      <w:pPr>
        <w:ind w:left="6480" w:hanging="360"/>
      </w:pPr>
      <w:rPr>
        <w:rFonts w:ascii="Wingdings" w:hAnsi="Wingdings" w:hint="default"/>
      </w:rPr>
    </w:lvl>
  </w:abstractNum>
  <w:abstractNum w:abstractNumId="1" w15:restartNumberingAfterBreak="0">
    <w:nsid w:val="5F992BBD"/>
    <w:multiLevelType w:val="hybridMultilevel"/>
    <w:tmpl w:val="682E3058"/>
    <w:lvl w:ilvl="0" w:tplc="F1AE29DE">
      <w:start w:val="1"/>
      <w:numFmt w:val="bullet"/>
      <w:lvlText w:val="·"/>
      <w:lvlJc w:val="left"/>
      <w:pPr>
        <w:ind w:left="720" w:hanging="360"/>
      </w:pPr>
      <w:rPr>
        <w:rFonts w:ascii="Symbol" w:hAnsi="Symbol" w:hint="default"/>
      </w:rPr>
    </w:lvl>
    <w:lvl w:ilvl="1" w:tplc="B18241C8">
      <w:start w:val="1"/>
      <w:numFmt w:val="bullet"/>
      <w:lvlText w:val="o"/>
      <w:lvlJc w:val="left"/>
      <w:pPr>
        <w:ind w:left="1440" w:hanging="360"/>
      </w:pPr>
      <w:rPr>
        <w:rFonts w:ascii="Courier New" w:hAnsi="Courier New" w:hint="default"/>
      </w:rPr>
    </w:lvl>
    <w:lvl w:ilvl="2" w:tplc="1CA67628">
      <w:start w:val="1"/>
      <w:numFmt w:val="bullet"/>
      <w:lvlText w:val=""/>
      <w:lvlJc w:val="left"/>
      <w:pPr>
        <w:ind w:left="2160" w:hanging="360"/>
      </w:pPr>
      <w:rPr>
        <w:rFonts w:ascii="Wingdings" w:hAnsi="Wingdings" w:hint="default"/>
      </w:rPr>
    </w:lvl>
    <w:lvl w:ilvl="3" w:tplc="4BA465B0">
      <w:start w:val="1"/>
      <w:numFmt w:val="bullet"/>
      <w:lvlText w:val=""/>
      <w:lvlJc w:val="left"/>
      <w:pPr>
        <w:ind w:left="2880" w:hanging="360"/>
      </w:pPr>
      <w:rPr>
        <w:rFonts w:ascii="Symbol" w:hAnsi="Symbol" w:hint="default"/>
      </w:rPr>
    </w:lvl>
    <w:lvl w:ilvl="4" w:tplc="8E98C57C">
      <w:start w:val="1"/>
      <w:numFmt w:val="bullet"/>
      <w:lvlText w:val="o"/>
      <w:lvlJc w:val="left"/>
      <w:pPr>
        <w:ind w:left="3600" w:hanging="360"/>
      </w:pPr>
      <w:rPr>
        <w:rFonts w:ascii="Courier New" w:hAnsi="Courier New" w:hint="default"/>
      </w:rPr>
    </w:lvl>
    <w:lvl w:ilvl="5" w:tplc="9CD63A2C">
      <w:start w:val="1"/>
      <w:numFmt w:val="bullet"/>
      <w:lvlText w:val=""/>
      <w:lvlJc w:val="left"/>
      <w:pPr>
        <w:ind w:left="4320" w:hanging="360"/>
      </w:pPr>
      <w:rPr>
        <w:rFonts w:ascii="Wingdings" w:hAnsi="Wingdings" w:hint="default"/>
      </w:rPr>
    </w:lvl>
    <w:lvl w:ilvl="6" w:tplc="F64A3742">
      <w:start w:val="1"/>
      <w:numFmt w:val="bullet"/>
      <w:lvlText w:val=""/>
      <w:lvlJc w:val="left"/>
      <w:pPr>
        <w:ind w:left="5040" w:hanging="360"/>
      </w:pPr>
      <w:rPr>
        <w:rFonts w:ascii="Symbol" w:hAnsi="Symbol" w:hint="default"/>
      </w:rPr>
    </w:lvl>
    <w:lvl w:ilvl="7" w:tplc="35F67AFE">
      <w:start w:val="1"/>
      <w:numFmt w:val="bullet"/>
      <w:lvlText w:val="o"/>
      <w:lvlJc w:val="left"/>
      <w:pPr>
        <w:ind w:left="5760" w:hanging="360"/>
      </w:pPr>
      <w:rPr>
        <w:rFonts w:ascii="Courier New" w:hAnsi="Courier New" w:hint="default"/>
      </w:rPr>
    </w:lvl>
    <w:lvl w:ilvl="8" w:tplc="E788FB44">
      <w:start w:val="1"/>
      <w:numFmt w:val="bullet"/>
      <w:lvlText w:val=""/>
      <w:lvlJc w:val="left"/>
      <w:pPr>
        <w:ind w:left="6480" w:hanging="360"/>
      </w:pPr>
      <w:rPr>
        <w:rFonts w:ascii="Wingdings" w:hAnsi="Wingdings" w:hint="default"/>
      </w:rPr>
    </w:lvl>
  </w:abstractNum>
  <w:abstractNum w:abstractNumId="2" w15:restartNumberingAfterBreak="0">
    <w:nsid w:val="655A6CC4"/>
    <w:multiLevelType w:val="multilevel"/>
    <w:tmpl w:val="E50699EA"/>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AE"/>
    <w:rsid w:val="0009451F"/>
    <w:rsid w:val="000A2AA2"/>
    <w:rsid w:val="000C013B"/>
    <w:rsid w:val="000C5DFD"/>
    <w:rsid w:val="000D5EF1"/>
    <w:rsid w:val="000E3096"/>
    <w:rsid w:val="000E61A8"/>
    <w:rsid w:val="000E7087"/>
    <w:rsid w:val="00103BF8"/>
    <w:rsid w:val="00145AF8"/>
    <w:rsid w:val="00146924"/>
    <w:rsid w:val="00155A47"/>
    <w:rsid w:val="00163C9C"/>
    <w:rsid w:val="0017158A"/>
    <w:rsid w:val="00187167"/>
    <w:rsid w:val="001931DC"/>
    <w:rsid w:val="001B0575"/>
    <w:rsid w:val="001B0D96"/>
    <w:rsid w:val="001DCBD0"/>
    <w:rsid w:val="001E7825"/>
    <w:rsid w:val="00201AA8"/>
    <w:rsid w:val="00203A13"/>
    <w:rsid w:val="00214CA3"/>
    <w:rsid w:val="0024705B"/>
    <w:rsid w:val="00252B5A"/>
    <w:rsid w:val="00267B6C"/>
    <w:rsid w:val="002861D3"/>
    <w:rsid w:val="00289528"/>
    <w:rsid w:val="002C5140"/>
    <w:rsid w:val="002D70B3"/>
    <w:rsid w:val="002E6881"/>
    <w:rsid w:val="002F2798"/>
    <w:rsid w:val="003052B2"/>
    <w:rsid w:val="00311A03"/>
    <w:rsid w:val="0033471F"/>
    <w:rsid w:val="00346DF0"/>
    <w:rsid w:val="00351232"/>
    <w:rsid w:val="00397B01"/>
    <w:rsid w:val="003D7E8F"/>
    <w:rsid w:val="003E4B24"/>
    <w:rsid w:val="003EFA90"/>
    <w:rsid w:val="00403355"/>
    <w:rsid w:val="00405E33"/>
    <w:rsid w:val="00412387"/>
    <w:rsid w:val="00415437"/>
    <w:rsid w:val="00427455"/>
    <w:rsid w:val="00446EE1"/>
    <w:rsid w:val="0044DE65"/>
    <w:rsid w:val="004655B9"/>
    <w:rsid w:val="0046655F"/>
    <w:rsid w:val="00474899"/>
    <w:rsid w:val="00475652"/>
    <w:rsid w:val="0047EE87"/>
    <w:rsid w:val="004B19E9"/>
    <w:rsid w:val="004B57BB"/>
    <w:rsid w:val="004C43C2"/>
    <w:rsid w:val="004D2FEA"/>
    <w:rsid w:val="004D5D05"/>
    <w:rsid w:val="004F10DF"/>
    <w:rsid w:val="004F4985"/>
    <w:rsid w:val="00503912"/>
    <w:rsid w:val="005149E7"/>
    <w:rsid w:val="00517803"/>
    <w:rsid w:val="00530F5D"/>
    <w:rsid w:val="005969CE"/>
    <w:rsid w:val="005D0C6A"/>
    <w:rsid w:val="0061657C"/>
    <w:rsid w:val="00622AB1"/>
    <w:rsid w:val="00643D9D"/>
    <w:rsid w:val="0066454A"/>
    <w:rsid w:val="00680F81"/>
    <w:rsid w:val="00683EC2"/>
    <w:rsid w:val="006931AC"/>
    <w:rsid w:val="006C331A"/>
    <w:rsid w:val="00705DC5"/>
    <w:rsid w:val="00732D54"/>
    <w:rsid w:val="007382F0"/>
    <w:rsid w:val="00790E21"/>
    <w:rsid w:val="00797716"/>
    <w:rsid w:val="007B058E"/>
    <w:rsid w:val="007B0D40"/>
    <w:rsid w:val="007C83F7"/>
    <w:rsid w:val="007F3C32"/>
    <w:rsid w:val="007F5195"/>
    <w:rsid w:val="007F8791"/>
    <w:rsid w:val="00825826"/>
    <w:rsid w:val="00866E82"/>
    <w:rsid w:val="0087685F"/>
    <w:rsid w:val="00887B1E"/>
    <w:rsid w:val="008A32C0"/>
    <w:rsid w:val="008B211D"/>
    <w:rsid w:val="008C4E49"/>
    <w:rsid w:val="009203FE"/>
    <w:rsid w:val="0094084D"/>
    <w:rsid w:val="00956ACA"/>
    <w:rsid w:val="009664EF"/>
    <w:rsid w:val="0097282C"/>
    <w:rsid w:val="009B0720"/>
    <w:rsid w:val="009D428A"/>
    <w:rsid w:val="009E6CEE"/>
    <w:rsid w:val="009F133D"/>
    <w:rsid w:val="00A06208"/>
    <w:rsid w:val="00A2051B"/>
    <w:rsid w:val="00A2073A"/>
    <w:rsid w:val="00A53EED"/>
    <w:rsid w:val="00A6297C"/>
    <w:rsid w:val="00A63B1C"/>
    <w:rsid w:val="00A75E10"/>
    <w:rsid w:val="00A8420D"/>
    <w:rsid w:val="00A914B2"/>
    <w:rsid w:val="00AA1F13"/>
    <w:rsid w:val="00AC539E"/>
    <w:rsid w:val="00AE54D4"/>
    <w:rsid w:val="00AF2C2B"/>
    <w:rsid w:val="00AF57FF"/>
    <w:rsid w:val="00AF7C6B"/>
    <w:rsid w:val="00B17459"/>
    <w:rsid w:val="00B31FD4"/>
    <w:rsid w:val="00B44E2A"/>
    <w:rsid w:val="00B5567F"/>
    <w:rsid w:val="00B72790"/>
    <w:rsid w:val="00B96FBC"/>
    <w:rsid w:val="00BB3AAE"/>
    <w:rsid w:val="00BB6915"/>
    <w:rsid w:val="00BC6437"/>
    <w:rsid w:val="00BC76B5"/>
    <w:rsid w:val="00C10060"/>
    <w:rsid w:val="00C13F16"/>
    <w:rsid w:val="00C236BB"/>
    <w:rsid w:val="00C814C0"/>
    <w:rsid w:val="00C96905"/>
    <w:rsid w:val="00CA6E0D"/>
    <w:rsid w:val="00CE4D96"/>
    <w:rsid w:val="00CE58BE"/>
    <w:rsid w:val="00D05707"/>
    <w:rsid w:val="00D1307A"/>
    <w:rsid w:val="00D21054"/>
    <w:rsid w:val="00D441A4"/>
    <w:rsid w:val="00D5359A"/>
    <w:rsid w:val="00D56919"/>
    <w:rsid w:val="00D75C3F"/>
    <w:rsid w:val="00D87570"/>
    <w:rsid w:val="00D923CB"/>
    <w:rsid w:val="00D95E08"/>
    <w:rsid w:val="00DA453C"/>
    <w:rsid w:val="00DD1CB2"/>
    <w:rsid w:val="00DF4316"/>
    <w:rsid w:val="00E01A96"/>
    <w:rsid w:val="00E03979"/>
    <w:rsid w:val="00E04AE9"/>
    <w:rsid w:val="00E11F7E"/>
    <w:rsid w:val="00E15B30"/>
    <w:rsid w:val="00E3B251"/>
    <w:rsid w:val="00E67C21"/>
    <w:rsid w:val="00E71055"/>
    <w:rsid w:val="00EA3DA8"/>
    <w:rsid w:val="00EB4A42"/>
    <w:rsid w:val="00EB64C1"/>
    <w:rsid w:val="00ED127E"/>
    <w:rsid w:val="00EFE263"/>
    <w:rsid w:val="00F17A44"/>
    <w:rsid w:val="00F36ACB"/>
    <w:rsid w:val="00F52838"/>
    <w:rsid w:val="00F645BD"/>
    <w:rsid w:val="00FB59D0"/>
    <w:rsid w:val="00FD1831"/>
    <w:rsid w:val="00FE176D"/>
    <w:rsid w:val="00FE2419"/>
    <w:rsid w:val="0118A59D"/>
    <w:rsid w:val="015E3AE0"/>
    <w:rsid w:val="017C9A3E"/>
    <w:rsid w:val="01A3DA39"/>
    <w:rsid w:val="01C09FF8"/>
    <w:rsid w:val="01C66E33"/>
    <w:rsid w:val="02142F39"/>
    <w:rsid w:val="0252F734"/>
    <w:rsid w:val="0277479F"/>
    <w:rsid w:val="02922749"/>
    <w:rsid w:val="02C401FC"/>
    <w:rsid w:val="02DDCC50"/>
    <w:rsid w:val="02E1A196"/>
    <w:rsid w:val="02EA7346"/>
    <w:rsid w:val="03213F0A"/>
    <w:rsid w:val="0324807A"/>
    <w:rsid w:val="0370E1C8"/>
    <w:rsid w:val="0378670C"/>
    <w:rsid w:val="037ED741"/>
    <w:rsid w:val="03ABA9ED"/>
    <w:rsid w:val="03CA6B8B"/>
    <w:rsid w:val="03CA92C9"/>
    <w:rsid w:val="03E8FB2F"/>
    <w:rsid w:val="03F0FB96"/>
    <w:rsid w:val="03FD0E82"/>
    <w:rsid w:val="040DAD55"/>
    <w:rsid w:val="0410C804"/>
    <w:rsid w:val="0451CEC0"/>
    <w:rsid w:val="0467FE49"/>
    <w:rsid w:val="0472F5B6"/>
    <w:rsid w:val="047AE241"/>
    <w:rsid w:val="047B8925"/>
    <w:rsid w:val="049B9282"/>
    <w:rsid w:val="04A1913D"/>
    <w:rsid w:val="04A2B49A"/>
    <w:rsid w:val="04B640F8"/>
    <w:rsid w:val="04BBEE1A"/>
    <w:rsid w:val="04BF9FBC"/>
    <w:rsid w:val="04F2122B"/>
    <w:rsid w:val="04FE9C7E"/>
    <w:rsid w:val="050F2756"/>
    <w:rsid w:val="050FD5C7"/>
    <w:rsid w:val="0519AE98"/>
    <w:rsid w:val="0522C552"/>
    <w:rsid w:val="05439FF0"/>
    <w:rsid w:val="0559C892"/>
    <w:rsid w:val="056CFB48"/>
    <w:rsid w:val="056D2341"/>
    <w:rsid w:val="057C2BD3"/>
    <w:rsid w:val="057E361F"/>
    <w:rsid w:val="058DB343"/>
    <w:rsid w:val="05979E8C"/>
    <w:rsid w:val="05B66DAC"/>
    <w:rsid w:val="05CF9F61"/>
    <w:rsid w:val="05DFEE2A"/>
    <w:rsid w:val="05E13DD5"/>
    <w:rsid w:val="05E8CC2F"/>
    <w:rsid w:val="05F48BA0"/>
    <w:rsid w:val="05F7C2DD"/>
    <w:rsid w:val="05F90FD6"/>
    <w:rsid w:val="06282123"/>
    <w:rsid w:val="062E784E"/>
    <w:rsid w:val="063D619E"/>
    <w:rsid w:val="06685648"/>
    <w:rsid w:val="0668DFDC"/>
    <w:rsid w:val="066B1B96"/>
    <w:rsid w:val="06707D09"/>
    <w:rsid w:val="068F946F"/>
    <w:rsid w:val="0697A5C8"/>
    <w:rsid w:val="06C70493"/>
    <w:rsid w:val="06D028B3"/>
    <w:rsid w:val="06DF4A55"/>
    <w:rsid w:val="0710A3F8"/>
    <w:rsid w:val="0744D241"/>
    <w:rsid w:val="0749A76A"/>
    <w:rsid w:val="074D89FD"/>
    <w:rsid w:val="0750125C"/>
    <w:rsid w:val="07583F36"/>
    <w:rsid w:val="076EE6D4"/>
    <w:rsid w:val="0776D1E3"/>
    <w:rsid w:val="0776D909"/>
    <w:rsid w:val="07894A5F"/>
    <w:rsid w:val="07AC8DBF"/>
    <w:rsid w:val="07F1FC17"/>
    <w:rsid w:val="080336EE"/>
    <w:rsid w:val="08154DEB"/>
    <w:rsid w:val="081D7E9F"/>
    <w:rsid w:val="082575C7"/>
    <w:rsid w:val="08340805"/>
    <w:rsid w:val="084DFF4C"/>
    <w:rsid w:val="086E973C"/>
    <w:rsid w:val="089B4B48"/>
    <w:rsid w:val="08C4ECFF"/>
    <w:rsid w:val="08FF98E2"/>
    <w:rsid w:val="090F8171"/>
    <w:rsid w:val="09149CD8"/>
    <w:rsid w:val="094B861B"/>
    <w:rsid w:val="09628E2B"/>
    <w:rsid w:val="096DFBC9"/>
    <w:rsid w:val="09855F39"/>
    <w:rsid w:val="09876094"/>
    <w:rsid w:val="098D88D7"/>
    <w:rsid w:val="098DCC78"/>
    <w:rsid w:val="099E9F28"/>
    <w:rsid w:val="09C19E7F"/>
    <w:rsid w:val="09C9701C"/>
    <w:rsid w:val="09CA2BAE"/>
    <w:rsid w:val="09D3BACC"/>
    <w:rsid w:val="09D65BBD"/>
    <w:rsid w:val="09F36B94"/>
    <w:rsid w:val="09FAE979"/>
    <w:rsid w:val="0A10B557"/>
    <w:rsid w:val="0A1892B1"/>
    <w:rsid w:val="0A3E2080"/>
    <w:rsid w:val="0A5416C5"/>
    <w:rsid w:val="0A60320C"/>
    <w:rsid w:val="0A61B6FF"/>
    <w:rsid w:val="0A638363"/>
    <w:rsid w:val="0A68B5FE"/>
    <w:rsid w:val="0A698567"/>
    <w:rsid w:val="0A72E98E"/>
    <w:rsid w:val="0A739591"/>
    <w:rsid w:val="0A7C4101"/>
    <w:rsid w:val="0A9E5D2D"/>
    <w:rsid w:val="0AB10C35"/>
    <w:rsid w:val="0ABE39C6"/>
    <w:rsid w:val="0AC4E28D"/>
    <w:rsid w:val="0AC5B6D8"/>
    <w:rsid w:val="0AC7D770"/>
    <w:rsid w:val="0ACD3735"/>
    <w:rsid w:val="0ADF98CF"/>
    <w:rsid w:val="0AE1125C"/>
    <w:rsid w:val="0AEDB789"/>
    <w:rsid w:val="0B039E4A"/>
    <w:rsid w:val="0B0E4EBD"/>
    <w:rsid w:val="0B22FF15"/>
    <w:rsid w:val="0B36B634"/>
    <w:rsid w:val="0B3E9271"/>
    <w:rsid w:val="0B4553C3"/>
    <w:rsid w:val="0B4A44F7"/>
    <w:rsid w:val="0B52E3B6"/>
    <w:rsid w:val="0B53B5BE"/>
    <w:rsid w:val="0B5794A4"/>
    <w:rsid w:val="0B5FE3A0"/>
    <w:rsid w:val="0B761DFA"/>
    <w:rsid w:val="0B766C2B"/>
    <w:rsid w:val="0B7B229C"/>
    <w:rsid w:val="0B7E68DA"/>
    <w:rsid w:val="0B85A00E"/>
    <w:rsid w:val="0B97E0AC"/>
    <w:rsid w:val="0BBEE50F"/>
    <w:rsid w:val="0BD9F0E1"/>
    <w:rsid w:val="0BE95D9A"/>
    <w:rsid w:val="0C00B86B"/>
    <w:rsid w:val="0C12FB82"/>
    <w:rsid w:val="0C13FB12"/>
    <w:rsid w:val="0C16F3E8"/>
    <w:rsid w:val="0C42191B"/>
    <w:rsid w:val="0C5B724A"/>
    <w:rsid w:val="0C5DDBBB"/>
    <w:rsid w:val="0C6E3563"/>
    <w:rsid w:val="0C6EB38E"/>
    <w:rsid w:val="0C9BA342"/>
    <w:rsid w:val="0CA52F91"/>
    <w:rsid w:val="0CBD7FB4"/>
    <w:rsid w:val="0CBE6223"/>
    <w:rsid w:val="0CD371DE"/>
    <w:rsid w:val="0CFAE1C0"/>
    <w:rsid w:val="0D1B3FF2"/>
    <w:rsid w:val="0D33D739"/>
    <w:rsid w:val="0D3DBED5"/>
    <w:rsid w:val="0D5447B3"/>
    <w:rsid w:val="0D5FDDF5"/>
    <w:rsid w:val="0D8B9634"/>
    <w:rsid w:val="0D9A525D"/>
    <w:rsid w:val="0DA7BCA5"/>
    <w:rsid w:val="0DAB68A5"/>
    <w:rsid w:val="0DAF7308"/>
    <w:rsid w:val="0DC7EF8C"/>
    <w:rsid w:val="0E353F00"/>
    <w:rsid w:val="0E3ED12E"/>
    <w:rsid w:val="0E4207EA"/>
    <w:rsid w:val="0E739B8C"/>
    <w:rsid w:val="0E8CDFED"/>
    <w:rsid w:val="0E92A838"/>
    <w:rsid w:val="0E94B74B"/>
    <w:rsid w:val="0EA0B2BD"/>
    <w:rsid w:val="0EB8C077"/>
    <w:rsid w:val="0EFCBA2B"/>
    <w:rsid w:val="0F094B09"/>
    <w:rsid w:val="0F13AD02"/>
    <w:rsid w:val="0F13DD8E"/>
    <w:rsid w:val="0F13E590"/>
    <w:rsid w:val="0F141158"/>
    <w:rsid w:val="0F2D4259"/>
    <w:rsid w:val="0F312B9F"/>
    <w:rsid w:val="0F489E20"/>
    <w:rsid w:val="0F63C718"/>
    <w:rsid w:val="0F691D01"/>
    <w:rsid w:val="0F6C3935"/>
    <w:rsid w:val="0F77F0E6"/>
    <w:rsid w:val="0F7FA28E"/>
    <w:rsid w:val="0FDC565E"/>
    <w:rsid w:val="0FDC5B53"/>
    <w:rsid w:val="0FDCD053"/>
    <w:rsid w:val="0FE443E4"/>
    <w:rsid w:val="0FED62AC"/>
    <w:rsid w:val="1020CD33"/>
    <w:rsid w:val="103E4916"/>
    <w:rsid w:val="1041075A"/>
    <w:rsid w:val="107F7B92"/>
    <w:rsid w:val="108868CE"/>
    <w:rsid w:val="10A0EABC"/>
    <w:rsid w:val="10A4F90E"/>
    <w:rsid w:val="10A8EE93"/>
    <w:rsid w:val="10AD6204"/>
    <w:rsid w:val="10AFADEF"/>
    <w:rsid w:val="10B1B996"/>
    <w:rsid w:val="10CC7DDF"/>
    <w:rsid w:val="10D474F9"/>
    <w:rsid w:val="10D7974A"/>
    <w:rsid w:val="10DBEBF5"/>
    <w:rsid w:val="11032EE0"/>
    <w:rsid w:val="110888B7"/>
    <w:rsid w:val="110E7342"/>
    <w:rsid w:val="112256A8"/>
    <w:rsid w:val="114181FB"/>
    <w:rsid w:val="114222C9"/>
    <w:rsid w:val="114E72C6"/>
    <w:rsid w:val="11569800"/>
    <w:rsid w:val="11617818"/>
    <w:rsid w:val="116FFCCB"/>
    <w:rsid w:val="117E17D1"/>
    <w:rsid w:val="1180E0B9"/>
    <w:rsid w:val="118B6513"/>
    <w:rsid w:val="1190F0D7"/>
    <w:rsid w:val="11927279"/>
    <w:rsid w:val="119983C3"/>
    <w:rsid w:val="11A494A2"/>
    <w:rsid w:val="11A613FF"/>
    <w:rsid w:val="11AE0593"/>
    <w:rsid w:val="11B2E9B2"/>
    <w:rsid w:val="12015C45"/>
    <w:rsid w:val="120533AA"/>
    <w:rsid w:val="120EB324"/>
    <w:rsid w:val="1211D949"/>
    <w:rsid w:val="12181A0B"/>
    <w:rsid w:val="1227B8D6"/>
    <w:rsid w:val="124FB7F2"/>
    <w:rsid w:val="1264555A"/>
    <w:rsid w:val="126B55EB"/>
    <w:rsid w:val="127908D3"/>
    <w:rsid w:val="128AD940"/>
    <w:rsid w:val="12A6F2A3"/>
    <w:rsid w:val="12AA5E81"/>
    <w:rsid w:val="12E81D37"/>
    <w:rsid w:val="12EC5D23"/>
    <w:rsid w:val="13094FA4"/>
    <w:rsid w:val="13105860"/>
    <w:rsid w:val="13136A19"/>
    <w:rsid w:val="131C5E79"/>
    <w:rsid w:val="1327CA6B"/>
    <w:rsid w:val="1356056F"/>
    <w:rsid w:val="1370C8FE"/>
    <w:rsid w:val="137129F2"/>
    <w:rsid w:val="137ED95B"/>
    <w:rsid w:val="1380DA80"/>
    <w:rsid w:val="138C319A"/>
    <w:rsid w:val="13962FFE"/>
    <w:rsid w:val="13A96034"/>
    <w:rsid w:val="13AD3AFB"/>
    <w:rsid w:val="13B45099"/>
    <w:rsid w:val="13B84127"/>
    <w:rsid w:val="13BE6B37"/>
    <w:rsid w:val="13E667C2"/>
    <w:rsid w:val="13E8F89D"/>
    <w:rsid w:val="14104F68"/>
    <w:rsid w:val="141E0801"/>
    <w:rsid w:val="144BBEB6"/>
    <w:rsid w:val="145CF734"/>
    <w:rsid w:val="1476DD65"/>
    <w:rsid w:val="1477212B"/>
    <w:rsid w:val="148EE559"/>
    <w:rsid w:val="1497EE9D"/>
    <w:rsid w:val="149F7399"/>
    <w:rsid w:val="14AE009E"/>
    <w:rsid w:val="14B1B64C"/>
    <w:rsid w:val="14B5B893"/>
    <w:rsid w:val="14E1B9F6"/>
    <w:rsid w:val="14EADD9A"/>
    <w:rsid w:val="14EE2169"/>
    <w:rsid w:val="14F21BBA"/>
    <w:rsid w:val="15138FE1"/>
    <w:rsid w:val="152FEF81"/>
    <w:rsid w:val="153C3604"/>
    <w:rsid w:val="155A8FB6"/>
    <w:rsid w:val="1565490B"/>
    <w:rsid w:val="1565C3E9"/>
    <w:rsid w:val="1570DC83"/>
    <w:rsid w:val="1589968F"/>
    <w:rsid w:val="1597C203"/>
    <w:rsid w:val="15BDACB8"/>
    <w:rsid w:val="15C3E0D0"/>
    <w:rsid w:val="15D78749"/>
    <w:rsid w:val="15E6BD59"/>
    <w:rsid w:val="161197B1"/>
    <w:rsid w:val="163B6645"/>
    <w:rsid w:val="16436DEE"/>
    <w:rsid w:val="164E438F"/>
    <w:rsid w:val="1654A8C5"/>
    <w:rsid w:val="1664EABD"/>
    <w:rsid w:val="1667F7BA"/>
    <w:rsid w:val="166C4F80"/>
    <w:rsid w:val="167EC012"/>
    <w:rsid w:val="16ADC790"/>
    <w:rsid w:val="16B1E6D7"/>
    <w:rsid w:val="16B87E2F"/>
    <w:rsid w:val="16C60372"/>
    <w:rsid w:val="16DFC5AB"/>
    <w:rsid w:val="16E46FCC"/>
    <w:rsid w:val="16FB29F9"/>
    <w:rsid w:val="16FDC844"/>
    <w:rsid w:val="17011A48"/>
    <w:rsid w:val="170CCE70"/>
    <w:rsid w:val="172788A3"/>
    <w:rsid w:val="172F435B"/>
    <w:rsid w:val="17306CA3"/>
    <w:rsid w:val="173BB548"/>
    <w:rsid w:val="1773CD50"/>
    <w:rsid w:val="17C33CE1"/>
    <w:rsid w:val="17E91EE1"/>
    <w:rsid w:val="1810D6D2"/>
    <w:rsid w:val="18297692"/>
    <w:rsid w:val="18314046"/>
    <w:rsid w:val="1841EAD2"/>
    <w:rsid w:val="1845A87C"/>
    <w:rsid w:val="185E0ABA"/>
    <w:rsid w:val="1863BE3D"/>
    <w:rsid w:val="187104CE"/>
    <w:rsid w:val="18724016"/>
    <w:rsid w:val="187CAA3D"/>
    <w:rsid w:val="1890B230"/>
    <w:rsid w:val="18968903"/>
    <w:rsid w:val="1896FA5A"/>
    <w:rsid w:val="18B3D8EA"/>
    <w:rsid w:val="18BA8F48"/>
    <w:rsid w:val="18CAEBBE"/>
    <w:rsid w:val="18E318BC"/>
    <w:rsid w:val="18F68C21"/>
    <w:rsid w:val="1915EEF9"/>
    <w:rsid w:val="192400C8"/>
    <w:rsid w:val="192B1FE8"/>
    <w:rsid w:val="19407AB5"/>
    <w:rsid w:val="1959B2A4"/>
    <w:rsid w:val="196D2CC8"/>
    <w:rsid w:val="1970F962"/>
    <w:rsid w:val="1972AD08"/>
    <w:rsid w:val="19752D71"/>
    <w:rsid w:val="198C4987"/>
    <w:rsid w:val="199C8B7F"/>
    <w:rsid w:val="199D845E"/>
    <w:rsid w:val="19B9CB53"/>
    <w:rsid w:val="19BF22FF"/>
    <w:rsid w:val="19D7FC71"/>
    <w:rsid w:val="19F53742"/>
    <w:rsid w:val="1A0360A4"/>
    <w:rsid w:val="1A1DDDC9"/>
    <w:rsid w:val="1A236544"/>
    <w:rsid w:val="1A394E00"/>
    <w:rsid w:val="1A51A2DA"/>
    <w:rsid w:val="1A5EBA29"/>
    <w:rsid w:val="1A66E41D"/>
    <w:rsid w:val="1A9EDCF6"/>
    <w:rsid w:val="1AB20488"/>
    <w:rsid w:val="1ACB9E00"/>
    <w:rsid w:val="1AD2D92A"/>
    <w:rsid w:val="1AD5C5B3"/>
    <w:rsid w:val="1B28033D"/>
    <w:rsid w:val="1B2E85CC"/>
    <w:rsid w:val="1B4464D9"/>
    <w:rsid w:val="1B5D0BE8"/>
    <w:rsid w:val="1B5F1EDB"/>
    <w:rsid w:val="1B6CB4B9"/>
    <w:rsid w:val="1B6F4742"/>
    <w:rsid w:val="1B71B09C"/>
    <w:rsid w:val="1B7FABAE"/>
    <w:rsid w:val="1B92A07E"/>
    <w:rsid w:val="1B93CAC9"/>
    <w:rsid w:val="1BA73911"/>
    <w:rsid w:val="1BBC0A4D"/>
    <w:rsid w:val="1BBE0DD2"/>
    <w:rsid w:val="1BDB11A9"/>
    <w:rsid w:val="1BEF1CEC"/>
    <w:rsid w:val="1C016A0A"/>
    <w:rsid w:val="1C02B47E"/>
    <w:rsid w:val="1C18D9F1"/>
    <w:rsid w:val="1C1AB97E"/>
    <w:rsid w:val="1C1B6250"/>
    <w:rsid w:val="1C272EFB"/>
    <w:rsid w:val="1C562839"/>
    <w:rsid w:val="1C658103"/>
    <w:rsid w:val="1C68A249"/>
    <w:rsid w:val="1C7699D5"/>
    <w:rsid w:val="1C790AA2"/>
    <w:rsid w:val="1C7FDD6A"/>
    <w:rsid w:val="1C824D16"/>
    <w:rsid w:val="1C906347"/>
    <w:rsid w:val="1C90F38F"/>
    <w:rsid w:val="1CA5BBEA"/>
    <w:rsid w:val="1CB0D731"/>
    <w:rsid w:val="1CB2F898"/>
    <w:rsid w:val="1CD6E093"/>
    <w:rsid w:val="1CDC2BB7"/>
    <w:rsid w:val="1D3B0166"/>
    <w:rsid w:val="1D455720"/>
    <w:rsid w:val="1D4749CA"/>
    <w:rsid w:val="1D62F38C"/>
    <w:rsid w:val="1D6617E5"/>
    <w:rsid w:val="1D6A6B7D"/>
    <w:rsid w:val="1D7335CC"/>
    <w:rsid w:val="1DA1FABE"/>
    <w:rsid w:val="1DB08B24"/>
    <w:rsid w:val="1DB1396E"/>
    <w:rsid w:val="1DBCD3CA"/>
    <w:rsid w:val="1DCE6FEE"/>
    <w:rsid w:val="1DE9A54A"/>
    <w:rsid w:val="1DF02DAD"/>
    <w:rsid w:val="1DF446A0"/>
    <w:rsid w:val="1E1201BD"/>
    <w:rsid w:val="1E1553FB"/>
    <w:rsid w:val="1E204424"/>
    <w:rsid w:val="1E3E6859"/>
    <w:rsid w:val="1E40C5A7"/>
    <w:rsid w:val="1E497997"/>
    <w:rsid w:val="1E4A21FE"/>
    <w:rsid w:val="1E4A7E8D"/>
    <w:rsid w:val="1E644AC9"/>
    <w:rsid w:val="1E8D1C0D"/>
    <w:rsid w:val="1E8FD3FC"/>
    <w:rsid w:val="1E91ACDC"/>
    <w:rsid w:val="1EB4805E"/>
    <w:rsid w:val="1EC43FE0"/>
    <w:rsid w:val="1ED13E1B"/>
    <w:rsid w:val="1EEB150B"/>
    <w:rsid w:val="1EF05C87"/>
    <w:rsid w:val="1F075813"/>
    <w:rsid w:val="1F0A965C"/>
    <w:rsid w:val="1F1056E8"/>
    <w:rsid w:val="1F1FCD18"/>
    <w:rsid w:val="1F208755"/>
    <w:rsid w:val="1F291A69"/>
    <w:rsid w:val="1F5D996C"/>
    <w:rsid w:val="1F9A075D"/>
    <w:rsid w:val="1FA936D6"/>
    <w:rsid w:val="1FAD8B40"/>
    <w:rsid w:val="1FB0E9D9"/>
    <w:rsid w:val="1FB1CAD1"/>
    <w:rsid w:val="1FBFED00"/>
    <w:rsid w:val="1FCEB401"/>
    <w:rsid w:val="1FE0BB4B"/>
    <w:rsid w:val="1FE6FD92"/>
    <w:rsid w:val="1FF2C1CD"/>
    <w:rsid w:val="1FF3220F"/>
    <w:rsid w:val="200BCD03"/>
    <w:rsid w:val="2015293B"/>
    <w:rsid w:val="20161914"/>
    <w:rsid w:val="2018D6D1"/>
    <w:rsid w:val="2057C9A7"/>
    <w:rsid w:val="2070432F"/>
    <w:rsid w:val="2077728B"/>
    <w:rsid w:val="20820737"/>
    <w:rsid w:val="208A692D"/>
    <w:rsid w:val="209B97BD"/>
    <w:rsid w:val="20A20C3F"/>
    <w:rsid w:val="20A35B11"/>
    <w:rsid w:val="20C67123"/>
    <w:rsid w:val="20CF0389"/>
    <w:rsid w:val="20E7D9C1"/>
    <w:rsid w:val="20E94414"/>
    <w:rsid w:val="20F2536E"/>
    <w:rsid w:val="20FFEA1C"/>
    <w:rsid w:val="2108E73E"/>
    <w:rsid w:val="210FF1C3"/>
    <w:rsid w:val="21297000"/>
    <w:rsid w:val="2173C261"/>
    <w:rsid w:val="21838819"/>
    <w:rsid w:val="21952796"/>
    <w:rsid w:val="21CD81F2"/>
    <w:rsid w:val="21D9A678"/>
    <w:rsid w:val="21E7A453"/>
    <w:rsid w:val="21EEED32"/>
    <w:rsid w:val="21F1266E"/>
    <w:rsid w:val="21F8EF9C"/>
    <w:rsid w:val="21FA612D"/>
    <w:rsid w:val="2202C7DD"/>
    <w:rsid w:val="220CA916"/>
    <w:rsid w:val="2244C00F"/>
    <w:rsid w:val="224879BD"/>
    <w:rsid w:val="2260BB2B"/>
    <w:rsid w:val="2269C944"/>
    <w:rsid w:val="2290AD3F"/>
    <w:rsid w:val="229AD794"/>
    <w:rsid w:val="22B1B694"/>
    <w:rsid w:val="22D1D978"/>
    <w:rsid w:val="22E8C51E"/>
    <w:rsid w:val="22EB390B"/>
    <w:rsid w:val="22F09864"/>
    <w:rsid w:val="22F7E090"/>
    <w:rsid w:val="23089908"/>
    <w:rsid w:val="231BFA5E"/>
    <w:rsid w:val="231DE6B4"/>
    <w:rsid w:val="2324C08D"/>
    <w:rsid w:val="2342E502"/>
    <w:rsid w:val="23436DC5"/>
    <w:rsid w:val="235CE580"/>
    <w:rsid w:val="235EE82C"/>
    <w:rsid w:val="237D6785"/>
    <w:rsid w:val="23831ED1"/>
    <w:rsid w:val="2383C8CE"/>
    <w:rsid w:val="23B36FE0"/>
    <w:rsid w:val="23C77460"/>
    <w:rsid w:val="23C8D2E3"/>
    <w:rsid w:val="23C9FE64"/>
    <w:rsid w:val="23ECCA32"/>
    <w:rsid w:val="23F01808"/>
    <w:rsid w:val="240882DA"/>
    <w:rsid w:val="240C7985"/>
    <w:rsid w:val="240C9951"/>
    <w:rsid w:val="241F156B"/>
    <w:rsid w:val="241FCCA8"/>
    <w:rsid w:val="244D3EFC"/>
    <w:rsid w:val="244FECDA"/>
    <w:rsid w:val="24545023"/>
    <w:rsid w:val="2458E6CE"/>
    <w:rsid w:val="247B3FD6"/>
    <w:rsid w:val="247FD1CC"/>
    <w:rsid w:val="2481ABBA"/>
    <w:rsid w:val="24832D5C"/>
    <w:rsid w:val="249166AB"/>
    <w:rsid w:val="24981822"/>
    <w:rsid w:val="24C5BE40"/>
    <w:rsid w:val="24C5EB4B"/>
    <w:rsid w:val="24CB0EC1"/>
    <w:rsid w:val="24EED13D"/>
    <w:rsid w:val="24FFCDB2"/>
    <w:rsid w:val="252FD7C6"/>
    <w:rsid w:val="254656FA"/>
    <w:rsid w:val="25470287"/>
    <w:rsid w:val="2547C524"/>
    <w:rsid w:val="2559FAF1"/>
    <w:rsid w:val="25B1EB36"/>
    <w:rsid w:val="25B2A7A7"/>
    <w:rsid w:val="25BBD960"/>
    <w:rsid w:val="25CAB1D2"/>
    <w:rsid w:val="25DE8AFD"/>
    <w:rsid w:val="25E8C93E"/>
    <w:rsid w:val="25F02084"/>
    <w:rsid w:val="26178289"/>
    <w:rsid w:val="261EFDBD"/>
    <w:rsid w:val="262065E0"/>
    <w:rsid w:val="26366AC1"/>
    <w:rsid w:val="263D294F"/>
    <w:rsid w:val="2640B281"/>
    <w:rsid w:val="2661BBAC"/>
    <w:rsid w:val="2673FDCD"/>
    <w:rsid w:val="2680C71B"/>
    <w:rsid w:val="26B3369E"/>
    <w:rsid w:val="26D0A8D5"/>
    <w:rsid w:val="26D86E46"/>
    <w:rsid w:val="26F0FF91"/>
    <w:rsid w:val="26F5F893"/>
    <w:rsid w:val="2713A5FE"/>
    <w:rsid w:val="272AF986"/>
    <w:rsid w:val="272B3B01"/>
    <w:rsid w:val="274B0103"/>
    <w:rsid w:val="274B4EDF"/>
    <w:rsid w:val="27725949"/>
    <w:rsid w:val="277C944C"/>
    <w:rsid w:val="277ECB1B"/>
    <w:rsid w:val="2780075D"/>
    <w:rsid w:val="278CA503"/>
    <w:rsid w:val="27A621E4"/>
    <w:rsid w:val="27B38562"/>
    <w:rsid w:val="27C4612A"/>
    <w:rsid w:val="27DAEA1C"/>
    <w:rsid w:val="27E315C1"/>
    <w:rsid w:val="27F77789"/>
    <w:rsid w:val="27FF9593"/>
    <w:rsid w:val="280ABCBF"/>
    <w:rsid w:val="280D2888"/>
    <w:rsid w:val="28254673"/>
    <w:rsid w:val="282D0FD2"/>
    <w:rsid w:val="28411B16"/>
    <w:rsid w:val="284E1CC6"/>
    <w:rsid w:val="286C7936"/>
    <w:rsid w:val="287B5322"/>
    <w:rsid w:val="289CD953"/>
    <w:rsid w:val="28C2137C"/>
    <w:rsid w:val="28E2632E"/>
    <w:rsid w:val="28E98BF8"/>
    <w:rsid w:val="29133F0F"/>
    <w:rsid w:val="2935BF7A"/>
    <w:rsid w:val="29382A07"/>
    <w:rsid w:val="293E7598"/>
    <w:rsid w:val="294500D9"/>
    <w:rsid w:val="295B2491"/>
    <w:rsid w:val="298EDD9B"/>
    <w:rsid w:val="299A5552"/>
    <w:rsid w:val="29A1584F"/>
    <w:rsid w:val="29B508E2"/>
    <w:rsid w:val="29C839C4"/>
    <w:rsid w:val="29D87058"/>
    <w:rsid w:val="29DD9E0A"/>
    <w:rsid w:val="2A1060D0"/>
    <w:rsid w:val="2A14B7F7"/>
    <w:rsid w:val="2A4250CB"/>
    <w:rsid w:val="2A59BFB9"/>
    <w:rsid w:val="2A5AD30A"/>
    <w:rsid w:val="2A5E89D4"/>
    <w:rsid w:val="2A6DAB76"/>
    <w:rsid w:val="2A7948E2"/>
    <w:rsid w:val="2A94AEA2"/>
    <w:rsid w:val="2A9F4127"/>
    <w:rsid w:val="2AA16058"/>
    <w:rsid w:val="2AB3D560"/>
    <w:rsid w:val="2ACF7A41"/>
    <w:rsid w:val="2AE7E415"/>
    <w:rsid w:val="2AE86E76"/>
    <w:rsid w:val="2B0241DD"/>
    <w:rsid w:val="2B0F4466"/>
    <w:rsid w:val="2B1423A4"/>
    <w:rsid w:val="2B4D31CF"/>
    <w:rsid w:val="2B54E280"/>
    <w:rsid w:val="2B552A17"/>
    <w:rsid w:val="2B7A8482"/>
    <w:rsid w:val="2B7FAC86"/>
    <w:rsid w:val="2B941383"/>
    <w:rsid w:val="2BB554CF"/>
    <w:rsid w:val="2BB5B3C4"/>
    <w:rsid w:val="2BDAB0A3"/>
    <w:rsid w:val="2BE90851"/>
    <w:rsid w:val="2BF50CDF"/>
    <w:rsid w:val="2C0F8AF7"/>
    <w:rsid w:val="2C307F03"/>
    <w:rsid w:val="2C418C8E"/>
    <w:rsid w:val="2C4E6A34"/>
    <w:rsid w:val="2C5EC686"/>
    <w:rsid w:val="2C644835"/>
    <w:rsid w:val="2C6B4AA2"/>
    <w:rsid w:val="2C74102D"/>
    <w:rsid w:val="2C7EB48E"/>
    <w:rsid w:val="2C83F953"/>
    <w:rsid w:val="2C897A6C"/>
    <w:rsid w:val="2C8FEF65"/>
    <w:rsid w:val="2CA0A0D6"/>
    <w:rsid w:val="2CA692D4"/>
    <w:rsid w:val="2CBF597C"/>
    <w:rsid w:val="2CC597A3"/>
    <w:rsid w:val="2CCF188F"/>
    <w:rsid w:val="2CD8EAB6"/>
    <w:rsid w:val="2CE91D63"/>
    <w:rsid w:val="2CF2DF01"/>
    <w:rsid w:val="2D22DB2D"/>
    <w:rsid w:val="2D2BE203"/>
    <w:rsid w:val="2D55C7AF"/>
    <w:rsid w:val="2D56B159"/>
    <w:rsid w:val="2D786943"/>
    <w:rsid w:val="2D7F4713"/>
    <w:rsid w:val="2D8C5A8E"/>
    <w:rsid w:val="2DCD8EFD"/>
    <w:rsid w:val="2E0FE08E"/>
    <w:rsid w:val="2E3F22A9"/>
    <w:rsid w:val="2E4A71D1"/>
    <w:rsid w:val="2E51939C"/>
    <w:rsid w:val="2E519926"/>
    <w:rsid w:val="2E53B1EC"/>
    <w:rsid w:val="2E5E172E"/>
    <w:rsid w:val="2E7E6D44"/>
    <w:rsid w:val="2E8328F9"/>
    <w:rsid w:val="2E901ED0"/>
    <w:rsid w:val="2E94EF05"/>
    <w:rsid w:val="2E960A18"/>
    <w:rsid w:val="2EAE0112"/>
    <w:rsid w:val="2EB01A1C"/>
    <w:rsid w:val="2EBFE905"/>
    <w:rsid w:val="2ECEEF14"/>
    <w:rsid w:val="2EE25130"/>
    <w:rsid w:val="2EF3F33D"/>
    <w:rsid w:val="2F018C69"/>
    <w:rsid w:val="2F08F916"/>
    <w:rsid w:val="2F23A506"/>
    <w:rsid w:val="2F546340"/>
    <w:rsid w:val="2F55C9CF"/>
    <w:rsid w:val="2F687E0A"/>
    <w:rsid w:val="2F6A9FCB"/>
    <w:rsid w:val="2F90DB8D"/>
    <w:rsid w:val="2F952C24"/>
    <w:rsid w:val="2FBC96F9"/>
    <w:rsid w:val="2FBFC1E7"/>
    <w:rsid w:val="2FC79027"/>
    <w:rsid w:val="2FD3B40F"/>
    <w:rsid w:val="2FD5EADB"/>
    <w:rsid w:val="2FE34434"/>
    <w:rsid w:val="2FFC8FE9"/>
    <w:rsid w:val="2FFEDFA1"/>
    <w:rsid w:val="300BBAE6"/>
    <w:rsid w:val="30181AB9"/>
    <w:rsid w:val="3030839F"/>
    <w:rsid w:val="30753588"/>
    <w:rsid w:val="307E2191"/>
    <w:rsid w:val="308439F8"/>
    <w:rsid w:val="3088D007"/>
    <w:rsid w:val="30D9EB37"/>
    <w:rsid w:val="30E5E936"/>
    <w:rsid w:val="30EE94C1"/>
    <w:rsid w:val="30F99170"/>
    <w:rsid w:val="31063D5A"/>
    <w:rsid w:val="310B7FA9"/>
    <w:rsid w:val="311A5EEC"/>
    <w:rsid w:val="312A6250"/>
    <w:rsid w:val="3132C1D0"/>
    <w:rsid w:val="3161B064"/>
    <w:rsid w:val="3167A1B0"/>
    <w:rsid w:val="316C5E27"/>
    <w:rsid w:val="316F8A78"/>
    <w:rsid w:val="318524B1"/>
    <w:rsid w:val="31893035"/>
    <w:rsid w:val="318C3EDA"/>
    <w:rsid w:val="31B4BE82"/>
    <w:rsid w:val="31B69019"/>
    <w:rsid w:val="31C4702B"/>
    <w:rsid w:val="31CCDF4C"/>
    <w:rsid w:val="31CFF4E4"/>
    <w:rsid w:val="31EAF2FC"/>
    <w:rsid w:val="31EF9780"/>
    <w:rsid w:val="31F0CF7C"/>
    <w:rsid w:val="322E6E20"/>
    <w:rsid w:val="32746B1F"/>
    <w:rsid w:val="3275BB98"/>
    <w:rsid w:val="32A55868"/>
    <w:rsid w:val="32B9C89C"/>
    <w:rsid w:val="32BB1107"/>
    <w:rsid w:val="32D1F3B7"/>
    <w:rsid w:val="32E40D43"/>
    <w:rsid w:val="32E66CC3"/>
    <w:rsid w:val="32FEE8E8"/>
    <w:rsid w:val="3309E612"/>
    <w:rsid w:val="3327E6E5"/>
    <w:rsid w:val="33280F3B"/>
    <w:rsid w:val="3334469E"/>
    <w:rsid w:val="333D78F2"/>
    <w:rsid w:val="33538EA4"/>
    <w:rsid w:val="33539F9D"/>
    <w:rsid w:val="338F19CD"/>
    <w:rsid w:val="3397192C"/>
    <w:rsid w:val="33D0FDD5"/>
    <w:rsid w:val="33D9837E"/>
    <w:rsid w:val="33DAA65C"/>
    <w:rsid w:val="33EADCFD"/>
    <w:rsid w:val="33FDE277"/>
    <w:rsid w:val="34157C9A"/>
    <w:rsid w:val="34184021"/>
    <w:rsid w:val="343B90E8"/>
    <w:rsid w:val="3456C3A5"/>
    <w:rsid w:val="345A5226"/>
    <w:rsid w:val="345E6C3F"/>
    <w:rsid w:val="34637567"/>
    <w:rsid w:val="346BE8D3"/>
    <w:rsid w:val="3481915C"/>
    <w:rsid w:val="34A88F77"/>
    <w:rsid w:val="34B10835"/>
    <w:rsid w:val="34BA0AC7"/>
    <w:rsid w:val="34C13F2B"/>
    <w:rsid w:val="34C25A59"/>
    <w:rsid w:val="34C27AB9"/>
    <w:rsid w:val="34EBD41B"/>
    <w:rsid w:val="34F65ACF"/>
    <w:rsid w:val="35051F12"/>
    <w:rsid w:val="350536DA"/>
    <w:rsid w:val="35055C39"/>
    <w:rsid w:val="350EF70F"/>
    <w:rsid w:val="352B76E7"/>
    <w:rsid w:val="353F1F54"/>
    <w:rsid w:val="35441B84"/>
    <w:rsid w:val="355B8E05"/>
    <w:rsid w:val="35717A12"/>
    <w:rsid w:val="357C128F"/>
    <w:rsid w:val="3590081A"/>
    <w:rsid w:val="359433FD"/>
    <w:rsid w:val="359E2BCF"/>
    <w:rsid w:val="35A26D60"/>
    <w:rsid w:val="35B280F2"/>
    <w:rsid w:val="35BF0E10"/>
    <w:rsid w:val="35BF6337"/>
    <w:rsid w:val="35BFBA8E"/>
    <w:rsid w:val="35C62672"/>
    <w:rsid w:val="35E67CDF"/>
    <w:rsid w:val="3604C23F"/>
    <w:rsid w:val="3612EAD8"/>
    <w:rsid w:val="36325120"/>
    <w:rsid w:val="363537AC"/>
    <w:rsid w:val="364495BB"/>
    <w:rsid w:val="36583040"/>
    <w:rsid w:val="365E13E2"/>
    <w:rsid w:val="365E4B1A"/>
    <w:rsid w:val="36658A4D"/>
    <w:rsid w:val="36758846"/>
    <w:rsid w:val="36808739"/>
    <w:rsid w:val="3685564D"/>
    <w:rsid w:val="3687F6F0"/>
    <w:rsid w:val="368879C3"/>
    <w:rsid w:val="36961D9A"/>
    <w:rsid w:val="369A4E19"/>
    <w:rsid w:val="36A2C59E"/>
    <w:rsid w:val="36D2400B"/>
    <w:rsid w:val="36DD822D"/>
    <w:rsid w:val="36F0E54B"/>
    <w:rsid w:val="3705EFDB"/>
    <w:rsid w:val="370DFF14"/>
    <w:rsid w:val="3729E3F0"/>
    <w:rsid w:val="372FE118"/>
    <w:rsid w:val="37316A27"/>
    <w:rsid w:val="373F6A61"/>
    <w:rsid w:val="37422624"/>
    <w:rsid w:val="374577D0"/>
    <w:rsid w:val="37492CBB"/>
    <w:rsid w:val="37603516"/>
    <w:rsid w:val="376E53C6"/>
    <w:rsid w:val="37738FEF"/>
    <w:rsid w:val="3786993B"/>
    <w:rsid w:val="378CC4E2"/>
    <w:rsid w:val="37C85C06"/>
    <w:rsid w:val="37D2A20C"/>
    <w:rsid w:val="37D7C3C8"/>
    <w:rsid w:val="37FBB1A1"/>
    <w:rsid w:val="3809CC16"/>
    <w:rsid w:val="382F036D"/>
    <w:rsid w:val="384FD1E2"/>
    <w:rsid w:val="3852D7FD"/>
    <w:rsid w:val="386098C8"/>
    <w:rsid w:val="386A0B44"/>
    <w:rsid w:val="38700B19"/>
    <w:rsid w:val="387AE82D"/>
    <w:rsid w:val="38837E78"/>
    <w:rsid w:val="38B63A57"/>
    <w:rsid w:val="38BA8743"/>
    <w:rsid w:val="38C9F9DB"/>
    <w:rsid w:val="38DFE5A7"/>
    <w:rsid w:val="38E4FD1C"/>
    <w:rsid w:val="38EB7346"/>
    <w:rsid w:val="38FF48D6"/>
    <w:rsid w:val="39006C33"/>
    <w:rsid w:val="390106A4"/>
    <w:rsid w:val="39219964"/>
    <w:rsid w:val="392A6230"/>
    <w:rsid w:val="392C16C7"/>
    <w:rsid w:val="393134C3"/>
    <w:rsid w:val="39327DD3"/>
    <w:rsid w:val="3932B344"/>
    <w:rsid w:val="395A5D95"/>
    <w:rsid w:val="396E2A6C"/>
    <w:rsid w:val="397A2AAD"/>
    <w:rsid w:val="398A7F07"/>
    <w:rsid w:val="398C3D49"/>
    <w:rsid w:val="3997DCEA"/>
    <w:rsid w:val="39A5CA0A"/>
    <w:rsid w:val="39B9B18C"/>
    <w:rsid w:val="39BC8F41"/>
    <w:rsid w:val="39C9CBF2"/>
    <w:rsid w:val="39D4B7A7"/>
    <w:rsid w:val="39D75F59"/>
    <w:rsid w:val="39E7FE72"/>
    <w:rsid w:val="3A45DB3D"/>
    <w:rsid w:val="3A49A197"/>
    <w:rsid w:val="3A6F832B"/>
    <w:rsid w:val="3A7C154A"/>
    <w:rsid w:val="3A8159CA"/>
    <w:rsid w:val="3AA4306A"/>
    <w:rsid w:val="3AAC213A"/>
    <w:rsid w:val="3AB57E01"/>
    <w:rsid w:val="3ADB158D"/>
    <w:rsid w:val="3AF5D631"/>
    <w:rsid w:val="3B084EB4"/>
    <w:rsid w:val="3B17EC6C"/>
    <w:rsid w:val="3B20D78A"/>
    <w:rsid w:val="3B33591C"/>
    <w:rsid w:val="3B59C377"/>
    <w:rsid w:val="3B6313FA"/>
    <w:rsid w:val="3B66A42F"/>
    <w:rsid w:val="3B83C30D"/>
    <w:rsid w:val="3B8C19B2"/>
    <w:rsid w:val="3BD1AF7A"/>
    <w:rsid w:val="3BE1AB9E"/>
    <w:rsid w:val="3BE7527B"/>
    <w:rsid w:val="3C0338C4"/>
    <w:rsid w:val="3C0D6D53"/>
    <w:rsid w:val="3C1AC6C3"/>
    <w:rsid w:val="3C3720AF"/>
    <w:rsid w:val="3C444427"/>
    <w:rsid w:val="3C46A2CD"/>
    <w:rsid w:val="3C470975"/>
    <w:rsid w:val="3C56F269"/>
    <w:rsid w:val="3C76E208"/>
    <w:rsid w:val="3C8E3DF5"/>
    <w:rsid w:val="3C949057"/>
    <w:rsid w:val="3C968788"/>
    <w:rsid w:val="3CA7A3BB"/>
    <w:rsid w:val="3CBD7377"/>
    <w:rsid w:val="3CBDA18A"/>
    <w:rsid w:val="3CC1E58F"/>
    <w:rsid w:val="3CC91B72"/>
    <w:rsid w:val="3CD82B8C"/>
    <w:rsid w:val="3CE2D80B"/>
    <w:rsid w:val="3D027490"/>
    <w:rsid w:val="3D095A3A"/>
    <w:rsid w:val="3D1060D1"/>
    <w:rsid w:val="3D1A3EBC"/>
    <w:rsid w:val="3D318C5A"/>
    <w:rsid w:val="3D33EA94"/>
    <w:rsid w:val="3D3861DD"/>
    <w:rsid w:val="3D437C3C"/>
    <w:rsid w:val="3D54B137"/>
    <w:rsid w:val="3D57CF9E"/>
    <w:rsid w:val="3D64B615"/>
    <w:rsid w:val="3D7A50CB"/>
    <w:rsid w:val="3D7FFA80"/>
    <w:rsid w:val="3DA529DB"/>
    <w:rsid w:val="3DA93DB4"/>
    <w:rsid w:val="3DAAC048"/>
    <w:rsid w:val="3DD256B6"/>
    <w:rsid w:val="3E0C5358"/>
    <w:rsid w:val="3E81C0F7"/>
    <w:rsid w:val="3E9A629B"/>
    <w:rsid w:val="3E9E44F1"/>
    <w:rsid w:val="3EB96E61"/>
    <w:rsid w:val="3EBEACDF"/>
    <w:rsid w:val="3EC9F406"/>
    <w:rsid w:val="3ED1A96C"/>
    <w:rsid w:val="3EE75D13"/>
    <w:rsid w:val="3EF4C849"/>
    <w:rsid w:val="3F022390"/>
    <w:rsid w:val="3F0B79AE"/>
    <w:rsid w:val="3F177290"/>
    <w:rsid w:val="3F1A299B"/>
    <w:rsid w:val="3F24B0E7"/>
    <w:rsid w:val="3F65C0CE"/>
    <w:rsid w:val="3F66D2AB"/>
    <w:rsid w:val="3F6716A0"/>
    <w:rsid w:val="3F6F90E0"/>
    <w:rsid w:val="3F7D723D"/>
    <w:rsid w:val="3F89B78C"/>
    <w:rsid w:val="3F9082E4"/>
    <w:rsid w:val="3FBA87AB"/>
    <w:rsid w:val="3FC16D30"/>
    <w:rsid w:val="3FC24B55"/>
    <w:rsid w:val="3FC33EEF"/>
    <w:rsid w:val="3FC38D7C"/>
    <w:rsid w:val="3FC396BB"/>
    <w:rsid w:val="3FDB2616"/>
    <w:rsid w:val="3FDBB020"/>
    <w:rsid w:val="3FE25670"/>
    <w:rsid w:val="3FEDC504"/>
    <w:rsid w:val="4006584A"/>
    <w:rsid w:val="4019D572"/>
    <w:rsid w:val="401D5CC0"/>
    <w:rsid w:val="4037EA19"/>
    <w:rsid w:val="403A1552"/>
    <w:rsid w:val="403B670C"/>
    <w:rsid w:val="4045B918"/>
    <w:rsid w:val="404922FD"/>
    <w:rsid w:val="404924F0"/>
    <w:rsid w:val="404A28B8"/>
    <w:rsid w:val="404A5229"/>
    <w:rsid w:val="40581A90"/>
    <w:rsid w:val="40654D00"/>
    <w:rsid w:val="4071F726"/>
    <w:rsid w:val="407992C6"/>
    <w:rsid w:val="407D9B34"/>
    <w:rsid w:val="40888C53"/>
    <w:rsid w:val="408C51F9"/>
    <w:rsid w:val="40B3EEC5"/>
    <w:rsid w:val="40BA0C0B"/>
    <w:rsid w:val="40BD9364"/>
    <w:rsid w:val="40BF2194"/>
    <w:rsid w:val="40CBD33A"/>
    <w:rsid w:val="40E7B999"/>
    <w:rsid w:val="40EB6785"/>
    <w:rsid w:val="40F0E7A9"/>
    <w:rsid w:val="40FB7DC2"/>
    <w:rsid w:val="4103798B"/>
    <w:rsid w:val="412D9461"/>
    <w:rsid w:val="41407D66"/>
    <w:rsid w:val="4152A9E8"/>
    <w:rsid w:val="4152C456"/>
    <w:rsid w:val="4158A26A"/>
    <w:rsid w:val="4161EC81"/>
    <w:rsid w:val="4167CBA9"/>
    <w:rsid w:val="41967A41"/>
    <w:rsid w:val="41971E14"/>
    <w:rsid w:val="419AA899"/>
    <w:rsid w:val="41C679B5"/>
    <w:rsid w:val="41C9E850"/>
    <w:rsid w:val="41D4DDD7"/>
    <w:rsid w:val="41EAC61D"/>
    <w:rsid w:val="41EE0634"/>
    <w:rsid w:val="41F979CE"/>
    <w:rsid w:val="4228225A"/>
    <w:rsid w:val="42479DF6"/>
    <w:rsid w:val="42541EE8"/>
    <w:rsid w:val="4271668C"/>
    <w:rsid w:val="42736640"/>
    <w:rsid w:val="42955731"/>
    <w:rsid w:val="429EB3D5"/>
    <w:rsid w:val="42B07F59"/>
    <w:rsid w:val="42C9F4B8"/>
    <w:rsid w:val="430DA421"/>
    <w:rsid w:val="4313A48F"/>
    <w:rsid w:val="434BDCF8"/>
    <w:rsid w:val="434CAC50"/>
    <w:rsid w:val="434CBE69"/>
    <w:rsid w:val="4366A448"/>
    <w:rsid w:val="4370256E"/>
    <w:rsid w:val="4377C3B6"/>
    <w:rsid w:val="43A648D5"/>
    <w:rsid w:val="43C3F2BB"/>
    <w:rsid w:val="43CF4E0B"/>
    <w:rsid w:val="43DB5768"/>
    <w:rsid w:val="43EFA748"/>
    <w:rsid w:val="441B06C3"/>
    <w:rsid w:val="441FB2E1"/>
    <w:rsid w:val="44202E39"/>
    <w:rsid w:val="44533654"/>
    <w:rsid w:val="4456F7B4"/>
    <w:rsid w:val="44CA8F8C"/>
    <w:rsid w:val="44D9173A"/>
    <w:rsid w:val="44EBE048"/>
    <w:rsid w:val="44FAADCC"/>
    <w:rsid w:val="450C119F"/>
    <w:rsid w:val="4512B7EF"/>
    <w:rsid w:val="4518FC09"/>
    <w:rsid w:val="453668E2"/>
    <w:rsid w:val="4539A6BA"/>
    <w:rsid w:val="457BD7A6"/>
    <w:rsid w:val="458DBD0A"/>
    <w:rsid w:val="45A3F575"/>
    <w:rsid w:val="45CC9107"/>
    <w:rsid w:val="45CD448A"/>
    <w:rsid w:val="45CED6FB"/>
    <w:rsid w:val="45D41D39"/>
    <w:rsid w:val="45D4FA3F"/>
    <w:rsid w:val="45D9750D"/>
    <w:rsid w:val="45E9B772"/>
    <w:rsid w:val="46001266"/>
    <w:rsid w:val="46195143"/>
    <w:rsid w:val="462B5CDC"/>
    <w:rsid w:val="46398DCC"/>
    <w:rsid w:val="463BBA9E"/>
    <w:rsid w:val="464C9CFB"/>
    <w:rsid w:val="46506693"/>
    <w:rsid w:val="46A72B9D"/>
    <w:rsid w:val="46A9EEE8"/>
    <w:rsid w:val="46B998E3"/>
    <w:rsid w:val="46C9A687"/>
    <w:rsid w:val="46D64DBF"/>
    <w:rsid w:val="46D9ADFC"/>
    <w:rsid w:val="46D9B8C5"/>
    <w:rsid w:val="46DDE204"/>
    <w:rsid w:val="46F548D9"/>
    <w:rsid w:val="47007C7A"/>
    <w:rsid w:val="4701F74C"/>
    <w:rsid w:val="47137C6D"/>
    <w:rsid w:val="473B06AC"/>
    <w:rsid w:val="4746C825"/>
    <w:rsid w:val="47470866"/>
    <w:rsid w:val="474F097A"/>
    <w:rsid w:val="47503DD1"/>
    <w:rsid w:val="4751FFB1"/>
    <w:rsid w:val="476984C5"/>
    <w:rsid w:val="4770B5DA"/>
    <w:rsid w:val="47766D71"/>
    <w:rsid w:val="47767582"/>
    <w:rsid w:val="47A1F1B9"/>
    <w:rsid w:val="47A757B1"/>
    <w:rsid w:val="47D41DD2"/>
    <w:rsid w:val="47DD0B92"/>
    <w:rsid w:val="47F6231C"/>
    <w:rsid w:val="4800F815"/>
    <w:rsid w:val="48041653"/>
    <w:rsid w:val="482EF432"/>
    <w:rsid w:val="48531378"/>
    <w:rsid w:val="48682AA8"/>
    <w:rsid w:val="4884A4AB"/>
    <w:rsid w:val="4890A23C"/>
    <w:rsid w:val="4890A328"/>
    <w:rsid w:val="489BD045"/>
    <w:rsid w:val="489C6D16"/>
    <w:rsid w:val="489DC7AD"/>
    <w:rsid w:val="48A78134"/>
    <w:rsid w:val="48B42E31"/>
    <w:rsid w:val="48C0C5DF"/>
    <w:rsid w:val="48CA4CEA"/>
    <w:rsid w:val="48CB4DF2"/>
    <w:rsid w:val="48CC34BA"/>
    <w:rsid w:val="48E29126"/>
    <w:rsid w:val="48F4A301"/>
    <w:rsid w:val="48FA362F"/>
    <w:rsid w:val="4905173D"/>
    <w:rsid w:val="490C7FC4"/>
    <w:rsid w:val="49134776"/>
    <w:rsid w:val="4915E617"/>
    <w:rsid w:val="49481CE7"/>
    <w:rsid w:val="497831C9"/>
    <w:rsid w:val="49969D7D"/>
    <w:rsid w:val="49A2C577"/>
    <w:rsid w:val="49BD5C1B"/>
    <w:rsid w:val="49DF82C2"/>
    <w:rsid w:val="49E8E51E"/>
    <w:rsid w:val="49FCFDC2"/>
    <w:rsid w:val="4A094E66"/>
    <w:rsid w:val="4A241220"/>
    <w:rsid w:val="4A34912B"/>
    <w:rsid w:val="4A42B193"/>
    <w:rsid w:val="4A42D6AA"/>
    <w:rsid w:val="4A42EE74"/>
    <w:rsid w:val="4A5F30CD"/>
    <w:rsid w:val="4A65877C"/>
    <w:rsid w:val="4A815F63"/>
    <w:rsid w:val="4A9FAA18"/>
    <w:rsid w:val="4AA06916"/>
    <w:rsid w:val="4AB9F4AE"/>
    <w:rsid w:val="4ABC7FB2"/>
    <w:rsid w:val="4ACAA1CC"/>
    <w:rsid w:val="4ACFD370"/>
    <w:rsid w:val="4AF2D19E"/>
    <w:rsid w:val="4AFBF13B"/>
    <w:rsid w:val="4B121C4F"/>
    <w:rsid w:val="4B1375B7"/>
    <w:rsid w:val="4B19E833"/>
    <w:rsid w:val="4B1FE9FF"/>
    <w:rsid w:val="4B3FE5A4"/>
    <w:rsid w:val="4B40F656"/>
    <w:rsid w:val="4B46D8C5"/>
    <w:rsid w:val="4B4D37F5"/>
    <w:rsid w:val="4B5276AC"/>
    <w:rsid w:val="4B74DC75"/>
    <w:rsid w:val="4B7F926D"/>
    <w:rsid w:val="4B8A55F5"/>
    <w:rsid w:val="4BA29E0A"/>
    <w:rsid w:val="4BA8C94B"/>
    <w:rsid w:val="4BB8733C"/>
    <w:rsid w:val="4BC71A8F"/>
    <w:rsid w:val="4BCB1F94"/>
    <w:rsid w:val="4BE6488A"/>
    <w:rsid w:val="4C0B2193"/>
    <w:rsid w:val="4C140032"/>
    <w:rsid w:val="4C2186D1"/>
    <w:rsid w:val="4C3178DE"/>
    <w:rsid w:val="4C521044"/>
    <w:rsid w:val="4C57E232"/>
    <w:rsid w:val="4C5CC697"/>
    <w:rsid w:val="4C688D6C"/>
    <w:rsid w:val="4CA5CC0B"/>
    <w:rsid w:val="4CD63D6A"/>
    <w:rsid w:val="4CE55D02"/>
    <w:rsid w:val="4D0C0735"/>
    <w:rsid w:val="4D2041FC"/>
    <w:rsid w:val="4D2FFC6A"/>
    <w:rsid w:val="4D30107A"/>
    <w:rsid w:val="4D408D8F"/>
    <w:rsid w:val="4D72C863"/>
    <w:rsid w:val="4D8843A8"/>
    <w:rsid w:val="4D89D6DD"/>
    <w:rsid w:val="4DA503FE"/>
    <w:rsid w:val="4DBCA13C"/>
    <w:rsid w:val="4DBE294A"/>
    <w:rsid w:val="4DBEC3B5"/>
    <w:rsid w:val="4DD7A2EC"/>
    <w:rsid w:val="4E0FAC07"/>
    <w:rsid w:val="4E114345"/>
    <w:rsid w:val="4E179864"/>
    <w:rsid w:val="4E2227C0"/>
    <w:rsid w:val="4E278EF0"/>
    <w:rsid w:val="4E5C6185"/>
    <w:rsid w:val="4E6604E1"/>
    <w:rsid w:val="4E72927F"/>
    <w:rsid w:val="4E796E7F"/>
    <w:rsid w:val="4E99E53B"/>
    <w:rsid w:val="4ECBA24D"/>
    <w:rsid w:val="4ECBCCCB"/>
    <w:rsid w:val="4EE616CF"/>
    <w:rsid w:val="4EF7FF38"/>
    <w:rsid w:val="4F02D773"/>
    <w:rsid w:val="4F0CD936"/>
    <w:rsid w:val="4F0CE57D"/>
    <w:rsid w:val="4F11C38E"/>
    <w:rsid w:val="4F168CE7"/>
    <w:rsid w:val="4F177E4A"/>
    <w:rsid w:val="4F26CFCA"/>
    <w:rsid w:val="4F2B1761"/>
    <w:rsid w:val="4F3259EF"/>
    <w:rsid w:val="4F41ECC0"/>
    <w:rsid w:val="4F6968FC"/>
    <w:rsid w:val="4F70995A"/>
    <w:rsid w:val="4F86FFAB"/>
    <w:rsid w:val="4F8EBF6D"/>
    <w:rsid w:val="4FE80146"/>
    <w:rsid w:val="4FF5D786"/>
    <w:rsid w:val="501FC5C8"/>
    <w:rsid w:val="5029D2AD"/>
    <w:rsid w:val="503B6E10"/>
    <w:rsid w:val="5044CAD3"/>
    <w:rsid w:val="504F3140"/>
    <w:rsid w:val="506F01EF"/>
    <w:rsid w:val="50934183"/>
    <w:rsid w:val="50A5EDBA"/>
    <w:rsid w:val="50C29B16"/>
    <w:rsid w:val="50D28472"/>
    <w:rsid w:val="50D2F2AA"/>
    <w:rsid w:val="50D4D7D0"/>
    <w:rsid w:val="50DD56C6"/>
    <w:rsid w:val="50DE8F8A"/>
    <w:rsid w:val="50E417E4"/>
    <w:rsid w:val="513164AC"/>
    <w:rsid w:val="513216E4"/>
    <w:rsid w:val="515A7B4E"/>
    <w:rsid w:val="518B2ACA"/>
    <w:rsid w:val="5190681F"/>
    <w:rsid w:val="5196DBA5"/>
    <w:rsid w:val="519E71E5"/>
    <w:rsid w:val="519F360F"/>
    <w:rsid w:val="51AA3C9C"/>
    <w:rsid w:val="51F22B23"/>
    <w:rsid w:val="51F22CA1"/>
    <w:rsid w:val="51F684F1"/>
    <w:rsid w:val="51FC311A"/>
    <w:rsid w:val="520CD464"/>
    <w:rsid w:val="5214DA9E"/>
    <w:rsid w:val="5217F3A4"/>
    <w:rsid w:val="523DA2D2"/>
    <w:rsid w:val="5250D254"/>
    <w:rsid w:val="525907DB"/>
    <w:rsid w:val="525ACD31"/>
    <w:rsid w:val="526A41AF"/>
    <w:rsid w:val="52704B0F"/>
    <w:rsid w:val="52723038"/>
    <w:rsid w:val="5283B621"/>
    <w:rsid w:val="5291BC21"/>
    <w:rsid w:val="529A8F9B"/>
    <w:rsid w:val="52BB538A"/>
    <w:rsid w:val="52CC081B"/>
    <w:rsid w:val="52D4AC34"/>
    <w:rsid w:val="52D69AA0"/>
    <w:rsid w:val="52F88CEF"/>
    <w:rsid w:val="52FF4310"/>
    <w:rsid w:val="530008EB"/>
    <w:rsid w:val="531C5E8D"/>
    <w:rsid w:val="53205CA1"/>
    <w:rsid w:val="5360D0AF"/>
    <w:rsid w:val="53674FEB"/>
    <w:rsid w:val="536BDC4E"/>
    <w:rsid w:val="53714804"/>
    <w:rsid w:val="537F624B"/>
    <w:rsid w:val="5396E97C"/>
    <w:rsid w:val="53C0EE28"/>
    <w:rsid w:val="53DF72A4"/>
    <w:rsid w:val="540437A7"/>
    <w:rsid w:val="54061313"/>
    <w:rsid w:val="542D8C82"/>
    <w:rsid w:val="543C69C1"/>
    <w:rsid w:val="54435FEF"/>
    <w:rsid w:val="54543235"/>
    <w:rsid w:val="54573858"/>
    <w:rsid w:val="5461302A"/>
    <w:rsid w:val="54623090"/>
    <w:rsid w:val="5467D87C"/>
    <w:rsid w:val="549FFCEE"/>
    <w:rsid w:val="54C109D7"/>
    <w:rsid w:val="54DA637A"/>
    <w:rsid w:val="54F8C6B9"/>
    <w:rsid w:val="55186E23"/>
    <w:rsid w:val="55290624"/>
    <w:rsid w:val="5563181C"/>
    <w:rsid w:val="5586043C"/>
    <w:rsid w:val="5590A89D"/>
    <w:rsid w:val="55A21F06"/>
    <w:rsid w:val="55B03486"/>
    <w:rsid w:val="55E899E9"/>
    <w:rsid w:val="55EEBC0A"/>
    <w:rsid w:val="55F635F9"/>
    <w:rsid w:val="562730DF"/>
    <w:rsid w:val="5657FD63"/>
    <w:rsid w:val="56621F9B"/>
    <w:rsid w:val="56778CEA"/>
    <w:rsid w:val="56C080B4"/>
    <w:rsid w:val="56CB614D"/>
    <w:rsid w:val="56CD089C"/>
    <w:rsid w:val="56D5FBFB"/>
    <w:rsid w:val="56D73D71"/>
    <w:rsid w:val="56E3D52E"/>
    <w:rsid w:val="56F7D806"/>
    <w:rsid w:val="56FB582F"/>
    <w:rsid w:val="571D54DE"/>
    <w:rsid w:val="572C78FE"/>
    <w:rsid w:val="573D5235"/>
    <w:rsid w:val="57604DB6"/>
    <w:rsid w:val="5786AF26"/>
    <w:rsid w:val="578C1D88"/>
    <w:rsid w:val="57BFC54F"/>
    <w:rsid w:val="580D5B73"/>
    <w:rsid w:val="581366BE"/>
    <w:rsid w:val="5825D684"/>
    <w:rsid w:val="5834F3E6"/>
    <w:rsid w:val="584EE2BF"/>
    <w:rsid w:val="58633887"/>
    <w:rsid w:val="588C8D3F"/>
    <w:rsid w:val="5899F929"/>
    <w:rsid w:val="58B3A15B"/>
    <w:rsid w:val="58C4DC32"/>
    <w:rsid w:val="58D122B2"/>
    <w:rsid w:val="58D98436"/>
    <w:rsid w:val="58DF9086"/>
    <w:rsid w:val="58F03AD7"/>
    <w:rsid w:val="5912C31C"/>
    <w:rsid w:val="592A0EC8"/>
    <w:rsid w:val="592AA97B"/>
    <w:rsid w:val="5936CC62"/>
    <w:rsid w:val="593CCB41"/>
    <w:rsid w:val="5945DC24"/>
    <w:rsid w:val="594E0618"/>
    <w:rsid w:val="59542439"/>
    <w:rsid w:val="5976B651"/>
    <w:rsid w:val="5976ED43"/>
    <w:rsid w:val="5982EF3F"/>
    <w:rsid w:val="59928D98"/>
    <w:rsid w:val="59A0664D"/>
    <w:rsid w:val="59BC86AA"/>
    <w:rsid w:val="59D96B11"/>
    <w:rsid w:val="59E46BB5"/>
    <w:rsid w:val="59F332C5"/>
    <w:rsid w:val="5A062B00"/>
    <w:rsid w:val="5A175D84"/>
    <w:rsid w:val="5A59755F"/>
    <w:rsid w:val="5A60EF7E"/>
    <w:rsid w:val="5A6E0D27"/>
    <w:rsid w:val="5A8C7923"/>
    <w:rsid w:val="5AAEF4F1"/>
    <w:rsid w:val="5ACF8356"/>
    <w:rsid w:val="5ACFE8AC"/>
    <w:rsid w:val="5AF3933E"/>
    <w:rsid w:val="5B05A72A"/>
    <w:rsid w:val="5B063C51"/>
    <w:rsid w:val="5B1AAB2A"/>
    <w:rsid w:val="5B2EE731"/>
    <w:rsid w:val="5B4B204A"/>
    <w:rsid w:val="5B4E1BE8"/>
    <w:rsid w:val="5B6F7553"/>
    <w:rsid w:val="5B8F9D2D"/>
    <w:rsid w:val="5B9D2B4F"/>
    <w:rsid w:val="5BC56C68"/>
    <w:rsid w:val="5BD0D688"/>
    <w:rsid w:val="5BD3FB86"/>
    <w:rsid w:val="5BD51077"/>
    <w:rsid w:val="5BD99B7A"/>
    <w:rsid w:val="5BDE2341"/>
    <w:rsid w:val="5BF545C0"/>
    <w:rsid w:val="5BF746B8"/>
    <w:rsid w:val="5BF7B49A"/>
    <w:rsid w:val="5BFE39FD"/>
    <w:rsid w:val="5C07D7A7"/>
    <w:rsid w:val="5C0D5C5E"/>
    <w:rsid w:val="5C2FAECA"/>
    <w:rsid w:val="5C39171E"/>
    <w:rsid w:val="5C3BA3A3"/>
    <w:rsid w:val="5C507DDE"/>
    <w:rsid w:val="5C6B5B20"/>
    <w:rsid w:val="5C719EDE"/>
    <w:rsid w:val="5C8D4F43"/>
    <w:rsid w:val="5C8E08A3"/>
    <w:rsid w:val="5C8E1405"/>
    <w:rsid w:val="5C91D95A"/>
    <w:rsid w:val="5CA7AF8E"/>
    <w:rsid w:val="5CAF663D"/>
    <w:rsid w:val="5CBE2099"/>
    <w:rsid w:val="5CC9D987"/>
    <w:rsid w:val="5CCDA65E"/>
    <w:rsid w:val="5CDDD740"/>
    <w:rsid w:val="5CDEEAC8"/>
    <w:rsid w:val="5CF97B5A"/>
    <w:rsid w:val="5CFFB920"/>
    <w:rsid w:val="5D2A1D15"/>
    <w:rsid w:val="5D2D80EE"/>
    <w:rsid w:val="5D470ECA"/>
    <w:rsid w:val="5D5BA3E0"/>
    <w:rsid w:val="5D8504A8"/>
    <w:rsid w:val="5D9C454D"/>
    <w:rsid w:val="5DA3A808"/>
    <w:rsid w:val="5DD4E84F"/>
    <w:rsid w:val="5DDB8C2A"/>
    <w:rsid w:val="5DE0E56F"/>
    <w:rsid w:val="5E117D62"/>
    <w:rsid w:val="5E4DD37B"/>
    <w:rsid w:val="5E5B4029"/>
    <w:rsid w:val="5E68A3DB"/>
    <w:rsid w:val="5E75E2D3"/>
    <w:rsid w:val="5E8146AB"/>
    <w:rsid w:val="5E82C10C"/>
    <w:rsid w:val="5E8747EE"/>
    <w:rsid w:val="5E88E312"/>
    <w:rsid w:val="5E962A54"/>
    <w:rsid w:val="5E9EBEAF"/>
    <w:rsid w:val="5EA60A89"/>
    <w:rsid w:val="5EBF5069"/>
    <w:rsid w:val="5ED6AE24"/>
    <w:rsid w:val="5EDFA20E"/>
    <w:rsid w:val="5EE95558"/>
    <w:rsid w:val="5F1AB231"/>
    <w:rsid w:val="5F3D40E6"/>
    <w:rsid w:val="5F4FFA34"/>
    <w:rsid w:val="5F955BC7"/>
    <w:rsid w:val="5F99A224"/>
    <w:rsid w:val="600D53FC"/>
    <w:rsid w:val="60270369"/>
    <w:rsid w:val="605C6FC4"/>
    <w:rsid w:val="608A82AF"/>
    <w:rsid w:val="608D133F"/>
    <w:rsid w:val="60A36BED"/>
    <w:rsid w:val="60A5B336"/>
    <w:rsid w:val="60DB48CA"/>
    <w:rsid w:val="60F0A2E8"/>
    <w:rsid w:val="6104D91F"/>
    <w:rsid w:val="610C04A7"/>
    <w:rsid w:val="6112534E"/>
    <w:rsid w:val="61153F66"/>
    <w:rsid w:val="615B1BF8"/>
    <w:rsid w:val="6174C945"/>
    <w:rsid w:val="617A95E5"/>
    <w:rsid w:val="61832918"/>
    <w:rsid w:val="61925431"/>
    <w:rsid w:val="61C84491"/>
    <w:rsid w:val="61C9A5BE"/>
    <w:rsid w:val="61DB14FF"/>
    <w:rsid w:val="61E47EFC"/>
    <w:rsid w:val="6201AF9D"/>
    <w:rsid w:val="6239E383"/>
    <w:rsid w:val="624334F3"/>
    <w:rsid w:val="624772A2"/>
    <w:rsid w:val="624E8A67"/>
    <w:rsid w:val="626D3F0A"/>
    <w:rsid w:val="6277192B"/>
    <w:rsid w:val="62885402"/>
    <w:rsid w:val="62B242F6"/>
    <w:rsid w:val="62C69C0B"/>
    <w:rsid w:val="62CC13DE"/>
    <w:rsid w:val="62DA9CA4"/>
    <w:rsid w:val="62F6543B"/>
    <w:rsid w:val="62FAB797"/>
    <w:rsid w:val="63076716"/>
    <w:rsid w:val="6316C8E1"/>
    <w:rsid w:val="631A4508"/>
    <w:rsid w:val="631D1B54"/>
    <w:rsid w:val="631DCF89"/>
    <w:rsid w:val="6330D6AB"/>
    <w:rsid w:val="633BC9D1"/>
    <w:rsid w:val="63557BFB"/>
    <w:rsid w:val="635C3124"/>
    <w:rsid w:val="6363B495"/>
    <w:rsid w:val="6377491C"/>
    <w:rsid w:val="637DBB7F"/>
    <w:rsid w:val="638B4DFB"/>
    <w:rsid w:val="63CDFBBD"/>
    <w:rsid w:val="6404531E"/>
    <w:rsid w:val="6409AF35"/>
    <w:rsid w:val="6414464C"/>
    <w:rsid w:val="6430484B"/>
    <w:rsid w:val="6441EF3F"/>
    <w:rsid w:val="645E2B97"/>
    <w:rsid w:val="64795A21"/>
    <w:rsid w:val="647E5A8B"/>
    <w:rsid w:val="64816442"/>
    <w:rsid w:val="64972A3C"/>
    <w:rsid w:val="64AAE6AB"/>
    <w:rsid w:val="64B2749F"/>
    <w:rsid w:val="64B815B2"/>
    <w:rsid w:val="64E0C8A9"/>
    <w:rsid w:val="64FB1BC6"/>
    <w:rsid w:val="64FBDDB1"/>
    <w:rsid w:val="650B903D"/>
    <w:rsid w:val="651EC399"/>
    <w:rsid w:val="6525BEC3"/>
    <w:rsid w:val="65325E76"/>
    <w:rsid w:val="654A0104"/>
    <w:rsid w:val="65575AA5"/>
    <w:rsid w:val="658DCFC8"/>
    <w:rsid w:val="659E08DD"/>
    <w:rsid w:val="65C28074"/>
    <w:rsid w:val="65CD3D01"/>
    <w:rsid w:val="662100B0"/>
    <w:rsid w:val="6623783D"/>
    <w:rsid w:val="662A9843"/>
    <w:rsid w:val="662DABB7"/>
    <w:rsid w:val="664CE07B"/>
    <w:rsid w:val="664FA722"/>
    <w:rsid w:val="6653E613"/>
    <w:rsid w:val="66598DBC"/>
    <w:rsid w:val="6659B979"/>
    <w:rsid w:val="666A01FD"/>
    <w:rsid w:val="66777E2E"/>
    <w:rsid w:val="669A4759"/>
    <w:rsid w:val="66ABA0D8"/>
    <w:rsid w:val="66B59585"/>
    <w:rsid w:val="66BA505A"/>
    <w:rsid w:val="66C1EDCF"/>
    <w:rsid w:val="66C758EB"/>
    <w:rsid w:val="66CA035C"/>
    <w:rsid w:val="66E6FF8F"/>
    <w:rsid w:val="66FB20AB"/>
    <w:rsid w:val="670211C9"/>
    <w:rsid w:val="670B5897"/>
    <w:rsid w:val="671033D3"/>
    <w:rsid w:val="6748BBC3"/>
    <w:rsid w:val="677258A5"/>
    <w:rsid w:val="67809BCD"/>
    <w:rsid w:val="6796F70D"/>
    <w:rsid w:val="67C7B120"/>
    <w:rsid w:val="67CA7077"/>
    <w:rsid w:val="67DC0713"/>
    <w:rsid w:val="67F4558C"/>
    <w:rsid w:val="6800F0C5"/>
    <w:rsid w:val="68035F4E"/>
    <w:rsid w:val="680BAA1E"/>
    <w:rsid w:val="681A44D2"/>
    <w:rsid w:val="68303C22"/>
    <w:rsid w:val="683BEDC5"/>
    <w:rsid w:val="68531CA5"/>
    <w:rsid w:val="686F8CB8"/>
    <w:rsid w:val="68785475"/>
    <w:rsid w:val="6889D64F"/>
    <w:rsid w:val="6890379E"/>
    <w:rsid w:val="68A05378"/>
    <w:rsid w:val="68AA407A"/>
    <w:rsid w:val="68AC0D1D"/>
    <w:rsid w:val="68B1A3BA"/>
    <w:rsid w:val="68BCE99D"/>
    <w:rsid w:val="68CDFBDF"/>
    <w:rsid w:val="68D3D56E"/>
    <w:rsid w:val="68E8F5B8"/>
    <w:rsid w:val="68F7A38A"/>
    <w:rsid w:val="6901F569"/>
    <w:rsid w:val="6912D494"/>
    <w:rsid w:val="6935D65C"/>
    <w:rsid w:val="693EC06E"/>
    <w:rsid w:val="695E8EDE"/>
    <w:rsid w:val="6973533B"/>
    <w:rsid w:val="699CC126"/>
    <w:rsid w:val="69A60A3A"/>
    <w:rsid w:val="69B57DE7"/>
    <w:rsid w:val="69C9D861"/>
    <w:rsid w:val="69DA82C2"/>
    <w:rsid w:val="69DB550F"/>
    <w:rsid w:val="69E6BFDE"/>
    <w:rsid w:val="6A224CE9"/>
    <w:rsid w:val="6A367C7B"/>
    <w:rsid w:val="6A3B81C9"/>
    <w:rsid w:val="6A3C82F3"/>
    <w:rsid w:val="6A8DD698"/>
    <w:rsid w:val="6A92D4CF"/>
    <w:rsid w:val="6A97C0F4"/>
    <w:rsid w:val="6AC21DE0"/>
    <w:rsid w:val="6AD30EB6"/>
    <w:rsid w:val="6ADA3886"/>
    <w:rsid w:val="6ADD6085"/>
    <w:rsid w:val="6B070DEB"/>
    <w:rsid w:val="6B20EE0C"/>
    <w:rsid w:val="6B289A66"/>
    <w:rsid w:val="6B28E16E"/>
    <w:rsid w:val="6B532B03"/>
    <w:rsid w:val="6B54901F"/>
    <w:rsid w:val="6B6B2BB8"/>
    <w:rsid w:val="6B84B85E"/>
    <w:rsid w:val="6BA5A323"/>
    <w:rsid w:val="6BB94288"/>
    <w:rsid w:val="6BD15AD7"/>
    <w:rsid w:val="6BD29FEA"/>
    <w:rsid w:val="6BD4B71F"/>
    <w:rsid w:val="6BE44706"/>
    <w:rsid w:val="6BE827D7"/>
    <w:rsid w:val="6BF64FA3"/>
    <w:rsid w:val="6C0CEE9B"/>
    <w:rsid w:val="6C157EF4"/>
    <w:rsid w:val="6C3A52A0"/>
    <w:rsid w:val="6C457802"/>
    <w:rsid w:val="6C5C40AA"/>
    <w:rsid w:val="6C676DA1"/>
    <w:rsid w:val="6C6EDF17"/>
    <w:rsid w:val="6C75C760"/>
    <w:rsid w:val="6C91381F"/>
    <w:rsid w:val="6C9DE2DB"/>
    <w:rsid w:val="6CA980FB"/>
    <w:rsid w:val="6CEEF85D"/>
    <w:rsid w:val="6CFA2F3D"/>
    <w:rsid w:val="6D05F8AE"/>
    <w:rsid w:val="6D108088"/>
    <w:rsid w:val="6D194E8A"/>
    <w:rsid w:val="6D4D45DC"/>
    <w:rsid w:val="6D4DE44E"/>
    <w:rsid w:val="6D738924"/>
    <w:rsid w:val="6D98EB92"/>
    <w:rsid w:val="6DA55141"/>
    <w:rsid w:val="6DC85D38"/>
    <w:rsid w:val="6DCE06B2"/>
    <w:rsid w:val="6DD16B97"/>
    <w:rsid w:val="6DE502EC"/>
    <w:rsid w:val="6E1AF290"/>
    <w:rsid w:val="6E23BF8F"/>
    <w:rsid w:val="6E25F334"/>
    <w:rsid w:val="6E2749B3"/>
    <w:rsid w:val="6E38BD9C"/>
    <w:rsid w:val="6E5B5813"/>
    <w:rsid w:val="6E6B2386"/>
    <w:rsid w:val="6E8AC8BE"/>
    <w:rsid w:val="6EBE88C3"/>
    <w:rsid w:val="6EC3C12B"/>
    <w:rsid w:val="6EC525CB"/>
    <w:rsid w:val="6EE5EDA7"/>
    <w:rsid w:val="6EF0E34A"/>
    <w:rsid w:val="6F081D7D"/>
    <w:rsid w:val="6F0EF2EC"/>
    <w:rsid w:val="6F2094D1"/>
    <w:rsid w:val="6F43576D"/>
    <w:rsid w:val="6F636294"/>
    <w:rsid w:val="6F6ACF12"/>
    <w:rsid w:val="6F90BBAE"/>
    <w:rsid w:val="6F912552"/>
    <w:rsid w:val="6FA67FD9"/>
    <w:rsid w:val="6FAB9144"/>
    <w:rsid w:val="6FB7FC4F"/>
    <w:rsid w:val="6FB91FAC"/>
    <w:rsid w:val="6FD24809"/>
    <w:rsid w:val="6FE3D69E"/>
    <w:rsid w:val="6FED4D01"/>
    <w:rsid w:val="6FF92075"/>
    <w:rsid w:val="7002B5DF"/>
    <w:rsid w:val="70115490"/>
    <w:rsid w:val="7025177D"/>
    <w:rsid w:val="703A006E"/>
    <w:rsid w:val="704037AD"/>
    <w:rsid w:val="7041299F"/>
    <w:rsid w:val="70617640"/>
    <w:rsid w:val="7079321A"/>
    <w:rsid w:val="7080FFE4"/>
    <w:rsid w:val="70941F1E"/>
    <w:rsid w:val="70A4B058"/>
    <w:rsid w:val="70BA1A26"/>
    <w:rsid w:val="70BAB160"/>
    <w:rsid w:val="70D37644"/>
    <w:rsid w:val="70D84437"/>
    <w:rsid w:val="71006631"/>
    <w:rsid w:val="710BA54E"/>
    <w:rsid w:val="7118E925"/>
    <w:rsid w:val="7135B1DA"/>
    <w:rsid w:val="7152F189"/>
    <w:rsid w:val="7185F068"/>
    <w:rsid w:val="71A54556"/>
    <w:rsid w:val="71AB5727"/>
    <w:rsid w:val="71B97543"/>
    <w:rsid w:val="71C9C7E5"/>
    <w:rsid w:val="71F5A70E"/>
    <w:rsid w:val="722B8ACF"/>
    <w:rsid w:val="722CDB45"/>
    <w:rsid w:val="723710A1"/>
    <w:rsid w:val="723A2A3A"/>
    <w:rsid w:val="723C7AF9"/>
    <w:rsid w:val="723F076A"/>
    <w:rsid w:val="724468C3"/>
    <w:rsid w:val="72490642"/>
    <w:rsid w:val="724B7F59"/>
    <w:rsid w:val="72587DBC"/>
    <w:rsid w:val="7272C37D"/>
    <w:rsid w:val="727CA02B"/>
    <w:rsid w:val="7283EB07"/>
    <w:rsid w:val="728B8021"/>
    <w:rsid w:val="72B91404"/>
    <w:rsid w:val="72CD3225"/>
    <w:rsid w:val="72E5C689"/>
    <w:rsid w:val="72E7AF8B"/>
    <w:rsid w:val="7317CA4E"/>
    <w:rsid w:val="73302F14"/>
    <w:rsid w:val="73367E82"/>
    <w:rsid w:val="7339ACB9"/>
    <w:rsid w:val="73536AF5"/>
    <w:rsid w:val="735CF363"/>
    <w:rsid w:val="735E39E1"/>
    <w:rsid w:val="7386CE39"/>
    <w:rsid w:val="739C67F1"/>
    <w:rsid w:val="739E5EA7"/>
    <w:rsid w:val="73A10488"/>
    <w:rsid w:val="73BAC313"/>
    <w:rsid w:val="73BB97FD"/>
    <w:rsid w:val="73C7572A"/>
    <w:rsid w:val="73D00487"/>
    <w:rsid w:val="73EEFA13"/>
    <w:rsid w:val="73F54A8A"/>
    <w:rsid w:val="73FE07F9"/>
    <w:rsid w:val="7406474F"/>
    <w:rsid w:val="741ADE68"/>
    <w:rsid w:val="743CAE8A"/>
    <w:rsid w:val="74461545"/>
    <w:rsid w:val="745089E7"/>
    <w:rsid w:val="745BAFFA"/>
    <w:rsid w:val="745D8448"/>
    <w:rsid w:val="74683D5C"/>
    <w:rsid w:val="747C319D"/>
    <w:rsid w:val="7491457C"/>
    <w:rsid w:val="749DCBA6"/>
    <w:rsid w:val="74F86162"/>
    <w:rsid w:val="74FBBA66"/>
    <w:rsid w:val="75337F8B"/>
    <w:rsid w:val="75338752"/>
    <w:rsid w:val="753405FF"/>
    <w:rsid w:val="75370638"/>
    <w:rsid w:val="753CF2AF"/>
    <w:rsid w:val="7540E651"/>
    <w:rsid w:val="7544B5B7"/>
    <w:rsid w:val="754C44F8"/>
    <w:rsid w:val="756024CE"/>
    <w:rsid w:val="7576A82C"/>
    <w:rsid w:val="757A22C7"/>
    <w:rsid w:val="758B0FE3"/>
    <w:rsid w:val="75A1B537"/>
    <w:rsid w:val="75A91A67"/>
    <w:rsid w:val="75EC5A48"/>
    <w:rsid w:val="75EEEA36"/>
    <w:rsid w:val="75F447CE"/>
    <w:rsid w:val="761445DB"/>
    <w:rsid w:val="7615C15D"/>
    <w:rsid w:val="7617AE3F"/>
    <w:rsid w:val="762428AC"/>
    <w:rsid w:val="7639A134"/>
    <w:rsid w:val="763A3D51"/>
    <w:rsid w:val="7653A733"/>
    <w:rsid w:val="7683A4A3"/>
    <w:rsid w:val="768B89A7"/>
    <w:rsid w:val="768CBCA1"/>
    <w:rsid w:val="768DA5FE"/>
    <w:rsid w:val="769742C6"/>
    <w:rsid w:val="7698D1E1"/>
    <w:rsid w:val="76BB01DB"/>
    <w:rsid w:val="76C0A3BB"/>
    <w:rsid w:val="76CA564F"/>
    <w:rsid w:val="76D82C93"/>
    <w:rsid w:val="76D8A54A"/>
    <w:rsid w:val="76EABA58"/>
    <w:rsid w:val="76F81513"/>
    <w:rsid w:val="76F83843"/>
    <w:rsid w:val="76F95030"/>
    <w:rsid w:val="76FAD1D2"/>
    <w:rsid w:val="7712788D"/>
    <w:rsid w:val="7745985A"/>
    <w:rsid w:val="7762A5FD"/>
    <w:rsid w:val="7762BEF6"/>
    <w:rsid w:val="776FFC32"/>
    <w:rsid w:val="7790527A"/>
    <w:rsid w:val="77A90269"/>
    <w:rsid w:val="77AB9423"/>
    <w:rsid w:val="77B58795"/>
    <w:rsid w:val="77BFDF98"/>
    <w:rsid w:val="77EE6A47"/>
    <w:rsid w:val="77F33899"/>
    <w:rsid w:val="780676E7"/>
    <w:rsid w:val="78076476"/>
    <w:rsid w:val="7807DC6B"/>
    <w:rsid w:val="7826EAC6"/>
    <w:rsid w:val="782FEDFB"/>
    <w:rsid w:val="78422E99"/>
    <w:rsid w:val="784DFF41"/>
    <w:rsid w:val="78643669"/>
    <w:rsid w:val="786D4696"/>
    <w:rsid w:val="787475AB"/>
    <w:rsid w:val="787D3D68"/>
    <w:rsid w:val="78804D9F"/>
    <w:rsid w:val="78925D9A"/>
    <w:rsid w:val="78B4AE2A"/>
    <w:rsid w:val="78BDA60C"/>
    <w:rsid w:val="78BE64C8"/>
    <w:rsid w:val="78E3DA09"/>
    <w:rsid w:val="78F26534"/>
    <w:rsid w:val="78F8F7F4"/>
    <w:rsid w:val="7922CCE9"/>
    <w:rsid w:val="7946DDE5"/>
    <w:rsid w:val="79524D28"/>
    <w:rsid w:val="7961EC3B"/>
    <w:rsid w:val="796BED30"/>
    <w:rsid w:val="797D5FD6"/>
    <w:rsid w:val="798DF340"/>
    <w:rsid w:val="79CEE388"/>
    <w:rsid w:val="79DEC7BB"/>
    <w:rsid w:val="79E5E2D8"/>
    <w:rsid w:val="79F419FE"/>
    <w:rsid w:val="7A0F72C7"/>
    <w:rsid w:val="7A0FCD55"/>
    <w:rsid w:val="7A1C7550"/>
    <w:rsid w:val="7A2BE609"/>
    <w:rsid w:val="7A4D7428"/>
    <w:rsid w:val="7A4E9920"/>
    <w:rsid w:val="7AA4F82C"/>
    <w:rsid w:val="7AAC870E"/>
    <w:rsid w:val="7ABD622D"/>
    <w:rsid w:val="7AE2C801"/>
    <w:rsid w:val="7AEC7C03"/>
    <w:rsid w:val="7AFAAEF6"/>
    <w:rsid w:val="7B1D27EE"/>
    <w:rsid w:val="7B2531D9"/>
    <w:rsid w:val="7B68450F"/>
    <w:rsid w:val="7B686522"/>
    <w:rsid w:val="7B7D10BD"/>
    <w:rsid w:val="7B933C65"/>
    <w:rsid w:val="7B9F7E6E"/>
    <w:rsid w:val="7BB7C26D"/>
    <w:rsid w:val="7BD8C438"/>
    <w:rsid w:val="7BDC2E9A"/>
    <w:rsid w:val="7BE041C4"/>
    <w:rsid w:val="7BE25644"/>
    <w:rsid w:val="7C097FC2"/>
    <w:rsid w:val="7C0D020C"/>
    <w:rsid w:val="7C1C6C5B"/>
    <w:rsid w:val="7C35CD8B"/>
    <w:rsid w:val="7C3AFB7E"/>
    <w:rsid w:val="7C48859B"/>
    <w:rsid w:val="7C4C662D"/>
    <w:rsid w:val="7C4D26D4"/>
    <w:rsid w:val="7C51DAFD"/>
    <w:rsid w:val="7C6FD05B"/>
    <w:rsid w:val="7C765063"/>
    <w:rsid w:val="7C88F8B8"/>
    <w:rsid w:val="7C9F903A"/>
    <w:rsid w:val="7CDAD599"/>
    <w:rsid w:val="7CE4643D"/>
    <w:rsid w:val="7CE897A2"/>
    <w:rsid w:val="7CEB1DCF"/>
    <w:rsid w:val="7CFE8132"/>
    <w:rsid w:val="7D0EB9D1"/>
    <w:rsid w:val="7D13183D"/>
    <w:rsid w:val="7D151D99"/>
    <w:rsid w:val="7D426D49"/>
    <w:rsid w:val="7D451D0A"/>
    <w:rsid w:val="7D4FC79C"/>
    <w:rsid w:val="7D679A5E"/>
    <w:rsid w:val="7D68EFF9"/>
    <w:rsid w:val="7D89C990"/>
    <w:rsid w:val="7D8AAFB1"/>
    <w:rsid w:val="7D8B2FAB"/>
    <w:rsid w:val="7D98F54F"/>
    <w:rsid w:val="7DAAD84A"/>
    <w:rsid w:val="7DC4CC4E"/>
    <w:rsid w:val="7E069CD3"/>
    <w:rsid w:val="7E1220C4"/>
    <w:rsid w:val="7E1E394E"/>
    <w:rsid w:val="7E3BC787"/>
    <w:rsid w:val="7E48CE61"/>
    <w:rsid w:val="7E979C99"/>
    <w:rsid w:val="7ECF1069"/>
    <w:rsid w:val="7EE2DAEE"/>
    <w:rsid w:val="7EFDF801"/>
    <w:rsid w:val="7F00EE53"/>
    <w:rsid w:val="7F084E74"/>
    <w:rsid w:val="7F260AB5"/>
    <w:rsid w:val="7F5E3DCB"/>
    <w:rsid w:val="7F63F414"/>
    <w:rsid w:val="7F6FDF44"/>
    <w:rsid w:val="7F7BDE01"/>
    <w:rsid w:val="7F8516F2"/>
    <w:rsid w:val="7F8EF60F"/>
    <w:rsid w:val="7F98360B"/>
    <w:rsid w:val="7F986204"/>
    <w:rsid w:val="7FAED74E"/>
    <w:rsid w:val="7FBF2BFC"/>
    <w:rsid w:val="7FC1280E"/>
    <w:rsid w:val="7FD797E8"/>
    <w:rsid w:val="7FDDDB09"/>
    <w:rsid w:val="7FDEFCAB"/>
    <w:rsid w:val="7FF66D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C423C"/>
  <w15:chartTrackingRefBased/>
  <w15:docId w15:val="{01CE9913-4AEE-EF46-A574-64DB892C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04AE9"/>
    <w:rPr>
      <w:rFonts w:ascii="Times New Roman" w:eastAsia="Times New Roman" w:hAnsi="Times New Roman" w:cs="Times New Roman"/>
      <w:lang w:eastAsia="en-GB"/>
    </w:rPr>
  </w:style>
  <w:style w:type="paragraph" w:styleId="Antrat1">
    <w:name w:val="heading 1"/>
    <w:next w:val="prastasis"/>
    <w:link w:val="Antrat1Diagrama"/>
    <w:uiPriority w:val="9"/>
    <w:qFormat/>
    <w:rsid w:val="00F36ACB"/>
    <w:pPr>
      <w:keepNext/>
      <w:keepLines/>
      <w:spacing w:after="11" w:line="247" w:lineRule="auto"/>
      <w:ind w:left="10" w:right="5" w:hanging="10"/>
      <w:jc w:val="center"/>
      <w:outlineLvl w:val="0"/>
    </w:pPr>
    <w:rPr>
      <w:rFonts w:ascii="Times New Roman" w:eastAsia="Times New Roman" w:hAnsi="Times New Roman" w:cs="Times New Roman"/>
      <w:b/>
      <w:color w:val="000000"/>
      <w:szCs w:val="2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9203FE"/>
    <w:pPr>
      <w:spacing w:before="100" w:beforeAutospacing="1" w:after="100" w:afterAutospacing="1"/>
    </w:pPr>
  </w:style>
  <w:style w:type="table" w:styleId="Lentelstinklelis">
    <w:name w:val="Table Grid"/>
    <w:basedOn w:val="prastojilentel"/>
    <w:uiPriority w:val="59"/>
    <w:rsid w:val="00D75C3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75C3F"/>
    <w:pPr>
      <w:spacing w:after="200" w:line="276" w:lineRule="auto"/>
      <w:ind w:left="720"/>
      <w:contextualSpacing/>
    </w:pPr>
    <w:rPr>
      <w:rFonts w:asciiTheme="minorHAnsi" w:eastAsiaTheme="minorHAnsi" w:hAnsiTheme="minorHAnsi" w:cstheme="minorBidi"/>
      <w:sz w:val="22"/>
      <w:szCs w:val="22"/>
      <w:lang w:eastAsia="en-US"/>
    </w:rPr>
  </w:style>
  <w:style w:type="paragraph" w:styleId="Betarp">
    <w:name w:val="No Spacing"/>
    <w:uiPriority w:val="1"/>
    <w:qFormat/>
    <w:rsid w:val="00ED127E"/>
    <w:rPr>
      <w:rFonts w:ascii="Calibri" w:eastAsia="Calibri" w:hAnsi="Calibri" w:cs="Times New Roman"/>
      <w:sz w:val="22"/>
      <w:szCs w:val="22"/>
    </w:rPr>
  </w:style>
  <w:style w:type="character" w:customStyle="1" w:styleId="tooltipstered">
    <w:name w:val="tooltipstered"/>
    <w:basedOn w:val="Numatytasispastraiposriftas"/>
    <w:rsid w:val="00ED127E"/>
  </w:style>
  <w:style w:type="paragraph" w:customStyle="1" w:styleId="Text">
    <w:name w:val="Text"/>
    <w:basedOn w:val="prastasis"/>
    <w:rsid w:val="00ED127E"/>
    <w:pPr>
      <w:suppressAutoHyphens/>
    </w:pPr>
    <w:rPr>
      <w:rFonts w:eastAsia="Lucida Sans Unicode"/>
      <w:lang w:val="en-GB" w:eastAsia="ar-SA"/>
    </w:rPr>
  </w:style>
  <w:style w:type="character" w:customStyle="1" w:styleId="normaltextrun">
    <w:name w:val="normaltextrun"/>
    <w:basedOn w:val="Numatytasispastraiposriftas"/>
    <w:rsid w:val="00797716"/>
  </w:style>
  <w:style w:type="character" w:customStyle="1" w:styleId="eop">
    <w:name w:val="eop"/>
    <w:basedOn w:val="Numatytasispastraiposriftas"/>
    <w:rsid w:val="00797716"/>
  </w:style>
  <w:style w:type="character" w:customStyle="1" w:styleId="spellingerror">
    <w:name w:val="spellingerror"/>
    <w:basedOn w:val="Numatytasispastraiposriftas"/>
    <w:rsid w:val="00FE176D"/>
  </w:style>
  <w:style w:type="paragraph" w:customStyle="1" w:styleId="paragraph">
    <w:name w:val="paragraph"/>
    <w:basedOn w:val="prastasis"/>
    <w:rsid w:val="00FE176D"/>
    <w:pPr>
      <w:spacing w:before="100" w:beforeAutospacing="1" w:after="100" w:afterAutospacing="1"/>
    </w:pPr>
  </w:style>
  <w:style w:type="character" w:styleId="Grietas">
    <w:name w:val="Strong"/>
    <w:basedOn w:val="Numatytasispastraiposriftas"/>
    <w:uiPriority w:val="22"/>
    <w:qFormat/>
    <w:rsid w:val="002861D3"/>
    <w:rPr>
      <w:b/>
      <w:bCs/>
    </w:rPr>
  </w:style>
  <w:style w:type="paragraph" w:styleId="Porat">
    <w:name w:val="footer"/>
    <w:basedOn w:val="prastasis"/>
    <w:link w:val="PoratDiagrama"/>
    <w:uiPriority w:val="99"/>
    <w:unhideWhenUsed/>
    <w:rsid w:val="00351232"/>
    <w:pPr>
      <w:tabs>
        <w:tab w:val="center" w:pos="4513"/>
        <w:tab w:val="right" w:pos="9026"/>
      </w:tabs>
    </w:pPr>
  </w:style>
  <w:style w:type="character" w:customStyle="1" w:styleId="PoratDiagrama">
    <w:name w:val="Poraštė Diagrama"/>
    <w:basedOn w:val="Numatytasispastraiposriftas"/>
    <w:link w:val="Porat"/>
    <w:uiPriority w:val="99"/>
    <w:rsid w:val="00351232"/>
    <w:rPr>
      <w:rFonts w:ascii="Times New Roman" w:eastAsia="Times New Roman" w:hAnsi="Times New Roman" w:cs="Times New Roman"/>
      <w:lang w:eastAsia="en-GB"/>
    </w:rPr>
  </w:style>
  <w:style w:type="character" w:styleId="Puslapionumeris">
    <w:name w:val="page number"/>
    <w:basedOn w:val="Numatytasispastraiposriftas"/>
    <w:uiPriority w:val="99"/>
    <w:semiHidden/>
    <w:unhideWhenUsed/>
    <w:rsid w:val="00351232"/>
  </w:style>
  <w:style w:type="paragraph" w:styleId="Antrats">
    <w:name w:val="header"/>
    <w:basedOn w:val="prastasis"/>
    <w:link w:val="AntratsDiagrama"/>
    <w:uiPriority w:val="99"/>
    <w:unhideWhenUsed/>
    <w:rsid w:val="00F36ACB"/>
    <w:pPr>
      <w:tabs>
        <w:tab w:val="center" w:pos="4819"/>
        <w:tab w:val="right" w:pos="9638"/>
      </w:tabs>
    </w:pPr>
  </w:style>
  <w:style w:type="character" w:customStyle="1" w:styleId="AntratsDiagrama">
    <w:name w:val="Antraštės Diagrama"/>
    <w:basedOn w:val="Numatytasispastraiposriftas"/>
    <w:link w:val="Antrats"/>
    <w:uiPriority w:val="99"/>
    <w:rsid w:val="00F36ACB"/>
    <w:rPr>
      <w:rFonts w:ascii="Times New Roman" w:eastAsia="Times New Roman" w:hAnsi="Times New Roman" w:cs="Times New Roman"/>
      <w:lang w:eastAsia="en-GB"/>
    </w:rPr>
  </w:style>
  <w:style w:type="character" w:customStyle="1" w:styleId="Antrat1Diagrama">
    <w:name w:val="Antraštė 1 Diagrama"/>
    <w:basedOn w:val="Numatytasispastraiposriftas"/>
    <w:link w:val="Antrat1"/>
    <w:uiPriority w:val="9"/>
    <w:rsid w:val="00F36ACB"/>
    <w:rPr>
      <w:rFonts w:ascii="Times New Roman" w:eastAsia="Times New Roman" w:hAnsi="Times New Roman" w:cs="Times New Roman"/>
      <w:b/>
      <w:color w:val="000000"/>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9871">
      <w:bodyDiv w:val="1"/>
      <w:marLeft w:val="0"/>
      <w:marRight w:val="0"/>
      <w:marTop w:val="0"/>
      <w:marBottom w:val="0"/>
      <w:divBdr>
        <w:top w:val="none" w:sz="0" w:space="0" w:color="auto"/>
        <w:left w:val="none" w:sz="0" w:space="0" w:color="auto"/>
        <w:bottom w:val="none" w:sz="0" w:space="0" w:color="auto"/>
        <w:right w:val="none" w:sz="0" w:space="0" w:color="auto"/>
      </w:divBdr>
    </w:div>
    <w:div w:id="515391803">
      <w:bodyDiv w:val="1"/>
      <w:marLeft w:val="0"/>
      <w:marRight w:val="0"/>
      <w:marTop w:val="0"/>
      <w:marBottom w:val="0"/>
      <w:divBdr>
        <w:top w:val="none" w:sz="0" w:space="0" w:color="auto"/>
        <w:left w:val="none" w:sz="0" w:space="0" w:color="auto"/>
        <w:bottom w:val="none" w:sz="0" w:space="0" w:color="auto"/>
        <w:right w:val="none" w:sz="0" w:space="0" w:color="auto"/>
      </w:divBdr>
    </w:div>
    <w:div w:id="629937575">
      <w:bodyDiv w:val="1"/>
      <w:marLeft w:val="0"/>
      <w:marRight w:val="0"/>
      <w:marTop w:val="0"/>
      <w:marBottom w:val="0"/>
      <w:divBdr>
        <w:top w:val="none" w:sz="0" w:space="0" w:color="auto"/>
        <w:left w:val="none" w:sz="0" w:space="0" w:color="auto"/>
        <w:bottom w:val="none" w:sz="0" w:space="0" w:color="auto"/>
        <w:right w:val="none" w:sz="0" w:space="0" w:color="auto"/>
      </w:divBdr>
    </w:div>
    <w:div w:id="805317133">
      <w:bodyDiv w:val="1"/>
      <w:marLeft w:val="0"/>
      <w:marRight w:val="0"/>
      <w:marTop w:val="0"/>
      <w:marBottom w:val="0"/>
      <w:divBdr>
        <w:top w:val="none" w:sz="0" w:space="0" w:color="auto"/>
        <w:left w:val="none" w:sz="0" w:space="0" w:color="auto"/>
        <w:bottom w:val="none" w:sz="0" w:space="0" w:color="auto"/>
        <w:right w:val="none" w:sz="0" w:space="0" w:color="auto"/>
      </w:divBdr>
    </w:div>
    <w:div w:id="1252546943">
      <w:bodyDiv w:val="1"/>
      <w:marLeft w:val="0"/>
      <w:marRight w:val="0"/>
      <w:marTop w:val="0"/>
      <w:marBottom w:val="0"/>
      <w:divBdr>
        <w:top w:val="none" w:sz="0" w:space="0" w:color="auto"/>
        <w:left w:val="none" w:sz="0" w:space="0" w:color="auto"/>
        <w:bottom w:val="none" w:sz="0" w:space="0" w:color="auto"/>
        <w:right w:val="none" w:sz="0" w:space="0" w:color="auto"/>
      </w:divBdr>
      <w:divsChild>
        <w:div w:id="684017527">
          <w:marLeft w:val="0"/>
          <w:marRight w:val="0"/>
          <w:marTop w:val="0"/>
          <w:marBottom w:val="0"/>
          <w:divBdr>
            <w:top w:val="none" w:sz="0" w:space="0" w:color="auto"/>
            <w:left w:val="none" w:sz="0" w:space="0" w:color="auto"/>
            <w:bottom w:val="none" w:sz="0" w:space="0" w:color="auto"/>
            <w:right w:val="none" w:sz="0" w:space="0" w:color="auto"/>
          </w:divBdr>
          <w:divsChild>
            <w:div w:id="1316451804">
              <w:marLeft w:val="0"/>
              <w:marRight w:val="0"/>
              <w:marTop w:val="0"/>
              <w:marBottom w:val="0"/>
              <w:divBdr>
                <w:top w:val="none" w:sz="0" w:space="0" w:color="auto"/>
                <w:left w:val="none" w:sz="0" w:space="0" w:color="auto"/>
                <w:bottom w:val="none" w:sz="0" w:space="0" w:color="auto"/>
                <w:right w:val="none" w:sz="0" w:space="0" w:color="auto"/>
              </w:divBdr>
              <w:divsChild>
                <w:div w:id="1091127250">
                  <w:marLeft w:val="0"/>
                  <w:marRight w:val="0"/>
                  <w:marTop w:val="0"/>
                  <w:marBottom w:val="0"/>
                  <w:divBdr>
                    <w:top w:val="none" w:sz="0" w:space="0" w:color="auto"/>
                    <w:left w:val="none" w:sz="0" w:space="0" w:color="auto"/>
                    <w:bottom w:val="none" w:sz="0" w:space="0" w:color="auto"/>
                    <w:right w:val="none" w:sz="0" w:space="0" w:color="auto"/>
                  </w:divBdr>
                  <w:divsChild>
                    <w:div w:id="11586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2963">
      <w:bodyDiv w:val="1"/>
      <w:marLeft w:val="0"/>
      <w:marRight w:val="0"/>
      <w:marTop w:val="0"/>
      <w:marBottom w:val="0"/>
      <w:divBdr>
        <w:top w:val="none" w:sz="0" w:space="0" w:color="auto"/>
        <w:left w:val="none" w:sz="0" w:space="0" w:color="auto"/>
        <w:bottom w:val="none" w:sz="0" w:space="0" w:color="auto"/>
        <w:right w:val="none" w:sz="0" w:space="0" w:color="auto"/>
      </w:divBdr>
    </w:div>
    <w:div w:id="213806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B5832510B6AFDE4EB76C6486F1111775" ma:contentTypeVersion="2" ma:contentTypeDescription="Kurkite naują dokumentą." ma:contentTypeScope="" ma:versionID="c683622e48744c9b54f9a42ce11aa36f">
  <xsd:schema xmlns:xsd="http://www.w3.org/2001/XMLSchema" xmlns:xs="http://www.w3.org/2001/XMLSchema" xmlns:p="http://schemas.microsoft.com/office/2006/metadata/properties" xmlns:ns2="c558240a-7362-46de-aa9c-e654c5da3023" targetNamespace="http://schemas.microsoft.com/office/2006/metadata/properties" ma:root="true" ma:fieldsID="dc5ae14f49ebeccda58d4d8a3a53dcb3" ns2:_="">
    <xsd:import namespace="c558240a-7362-46de-aa9c-e654c5da30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8240a-7362-46de-aa9c-e654c5da3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E513F-516E-4DE0-86AB-75E16A557C00}">
  <ds:schemaRefs>
    <ds:schemaRef ds:uri="http://schemas.microsoft.com/sharepoint/v3/contenttype/forms"/>
  </ds:schemaRefs>
</ds:datastoreItem>
</file>

<file path=customXml/itemProps2.xml><?xml version="1.0" encoding="utf-8"?>
<ds:datastoreItem xmlns:ds="http://schemas.openxmlformats.org/officeDocument/2006/customXml" ds:itemID="{B54DE03E-BCBB-449D-B1C7-26B27EAF9B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85E0A5-C589-4935-ABF4-46E6BE7A1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8240a-7362-46de-aa9c-e654c5da3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20514</Words>
  <Characters>11693</Characters>
  <Application>Microsoft Office Word</Application>
  <DocSecurity>0</DocSecurity>
  <Lines>97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Lijana Giedraitiene</dc:creator>
  <cp:keywords/>
  <dc:description/>
  <cp:lastModifiedBy>mano</cp:lastModifiedBy>
  <cp:revision>4</cp:revision>
  <dcterms:created xsi:type="dcterms:W3CDTF">2022-04-05T04:52:00Z</dcterms:created>
  <dcterms:modified xsi:type="dcterms:W3CDTF">2024-03-11T17:37:00Z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0x010100B5832510B6AFDE4EB76C6486F1111775</vt:lpwstr>
  </property>
</Properties>
</file>