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89" w:rsidRDefault="005B4714" w:rsidP="00686889">
      <w:pPr>
        <w:suppressAutoHyphens w:val="0"/>
        <w:ind w:firstLine="567"/>
        <w:jc w:val="both"/>
        <w:rPr>
          <w:rFonts w:eastAsia="Times New Roman"/>
        </w:rPr>
      </w:pPr>
      <w:r w:rsidRPr="005B471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6" type="#_x0000_t202" style="position:absolute;left:0;text-align:left;margin-left:-60.25pt;margin-top:-60.25pt;width:3.55pt;height: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">
            <v:textbox>
              <w:txbxContent>
                <w:p w:rsidR="00E1608B" w:rsidRDefault="00E1608B"/>
              </w:txbxContent>
            </v:textbox>
          </v:shape>
        </w:pict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</w:r>
      <w:r w:rsidR="00686889">
        <w:rPr>
          <w:rFonts w:eastAsia="Times New Roman"/>
        </w:rPr>
        <w:tab/>
        <w:t xml:space="preserve">Administracinės paslaugos teikimo </w:t>
      </w:r>
    </w:p>
    <w:p w:rsidR="00686889" w:rsidRDefault="00686889" w:rsidP="00686889">
      <w:pPr>
        <w:suppressAutoHyphens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aprašymo priedas </w:t>
      </w:r>
    </w:p>
    <w:p w:rsidR="00F5685C" w:rsidRDefault="00F5685C">
      <w:pPr>
        <w:pStyle w:val="Standard"/>
        <w:jc w:val="center"/>
      </w:pPr>
    </w:p>
    <w:p w:rsidR="00F5685C" w:rsidRDefault="00F5685C" w:rsidP="0073654C">
      <w:pPr>
        <w:pStyle w:val="Standard"/>
        <w:jc w:val="center"/>
      </w:pPr>
    </w:p>
    <w:p w:rsidR="00686889" w:rsidRDefault="00686889" w:rsidP="0073654C">
      <w:pPr>
        <w:pStyle w:val="Standard"/>
        <w:jc w:val="center"/>
      </w:pPr>
      <w:r>
        <w:t xml:space="preserve">      ADMINISTRACINĖS PASLAUGOS</w:t>
      </w:r>
      <w:r w:rsidR="00D20C32">
        <w:t xml:space="preserve"> </w:t>
      </w:r>
      <w:r w:rsidR="00F13FB5" w:rsidRPr="00F13FB5">
        <w:rPr>
          <w:color w:val="000000"/>
        </w:rPr>
        <w:t>PRAŠYMŲ D</w:t>
      </w:r>
      <w:r w:rsidR="00F13FB5" w:rsidRPr="00F13FB5">
        <w:rPr>
          <w:color w:val="000000"/>
          <w:lang w:eastAsia="ar-SA"/>
        </w:rPr>
        <w:t>ĖL LEIDIMO PRIIMTI LAIKINAI SVEČIUOTIS INSTITUCIJOJE AR ŠEIMYNOJE GLOBOJAMĄ (RŪPINAMĄ VAIKĄ PRIĖMIMAS</w:t>
      </w:r>
      <w:r w:rsidR="002B4B1D">
        <w:t xml:space="preserve">) </w:t>
      </w:r>
      <w:r>
        <w:t xml:space="preserve">TEIKIMO BŪTINŲ VEIKSMŲ SEKOS SCHEMA </w:t>
      </w:r>
    </w:p>
    <w:p w:rsidR="00E1608B" w:rsidRDefault="00E1608B" w:rsidP="0073654C">
      <w:pPr>
        <w:pStyle w:val="Standard"/>
        <w:jc w:val="center"/>
      </w:pPr>
    </w:p>
    <w:p w:rsidR="006E374D" w:rsidRDefault="006E374D" w:rsidP="0073654C">
      <w:pPr>
        <w:pStyle w:val="Standard"/>
        <w:jc w:val="center"/>
      </w:pPr>
    </w:p>
    <w:p w:rsidR="006E374D" w:rsidRDefault="005B4714" w:rsidP="0073654C">
      <w:pPr>
        <w:pStyle w:val="Standard"/>
        <w:jc w:val="center"/>
      </w:pPr>
      <w:r>
        <w:rPr>
          <w:noProof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Struktūrinė schema: keletas dokumentų 22" o:spid="_x0000_s1027" type="#_x0000_t115" style="position:absolute;left:0;text-align:left;margin-left:140.55pt;margin-top:8.4pt;width:138.75pt;height:69.75pt;z-index:-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" fillcolor="window" strokecolor="windowText" strokeweight="1pt">
            <v:path arrowok="t"/>
            <v:textbox>
              <w:txbxContent>
                <w:p w:rsidR="00E0355E" w:rsidRDefault="00E0355E" w:rsidP="00E0355E">
                  <w:pPr>
                    <w:jc w:val="center"/>
                  </w:pPr>
                  <w:r>
                    <w:t>Duomenų bazė,  informacinė sistema</w:t>
                  </w:r>
                </w:p>
                <w:p w:rsidR="00E0355E" w:rsidRDefault="00E0355E" w:rsidP="00E0355E">
                  <w:pPr>
                    <w:jc w:val="center"/>
                  </w:pPr>
                  <w:r>
                    <w:t xml:space="preserve">(SPIS) </w:t>
                  </w:r>
                </w:p>
                <w:p w:rsidR="00E0355E" w:rsidRDefault="00E0355E" w:rsidP="00E0355E">
                  <w:pPr>
                    <w:jc w:val="center"/>
                  </w:pPr>
                </w:p>
              </w:txbxContent>
            </v:textbox>
            <w10:wrap anchorx="margin"/>
          </v:shape>
        </w:pict>
      </w:r>
    </w:p>
    <w:p w:rsidR="00E1608B" w:rsidRDefault="00E1608B" w:rsidP="0073654C">
      <w:pPr>
        <w:pStyle w:val="Standard"/>
        <w:jc w:val="center"/>
      </w:pPr>
    </w:p>
    <w:p w:rsidR="00E1608B" w:rsidRDefault="00E1608B" w:rsidP="0073654C">
      <w:pPr>
        <w:pStyle w:val="Standard"/>
        <w:jc w:val="center"/>
      </w:pPr>
    </w:p>
    <w:p w:rsidR="0073654C" w:rsidRDefault="0073654C" w:rsidP="0073654C">
      <w:pPr>
        <w:pStyle w:val="Standard"/>
        <w:tabs>
          <w:tab w:val="left" w:pos="180"/>
          <w:tab w:val="left" w:pos="8760"/>
        </w:tabs>
        <w:jc w:val="center"/>
      </w:pPr>
    </w:p>
    <w:p w:rsidR="0073654C" w:rsidRPr="0073654C" w:rsidRDefault="0073654C" w:rsidP="0073654C"/>
    <w:p w:rsidR="0073654C" w:rsidRPr="0073654C" w:rsidRDefault="0073654C" w:rsidP="0073654C"/>
    <w:p w:rsidR="0073654C" w:rsidRPr="0073654C" w:rsidRDefault="005B4714" w:rsidP="00086527">
      <w:pPr>
        <w:tabs>
          <w:tab w:val="left" w:pos="9945"/>
        </w:tabs>
      </w:pPr>
      <w:r>
        <w:rPr>
          <w:noProof/>
        </w:rPr>
        <w:pict>
          <v:line id="Line 16" o:spid="_x0000_s1044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55pt,1.35pt" to="193.8pt,23.1pt" o:gfxdata="" strokeweight="1pt">
            <v:stroke startarrow="open" endarrow="open"/>
          </v:line>
        </w:pict>
      </w:r>
      <w:r w:rsidR="00086527">
        <w:tab/>
      </w:r>
    </w:p>
    <w:p w:rsidR="0073654C" w:rsidRPr="0073654C" w:rsidRDefault="0073654C" w:rsidP="0073654C"/>
    <w:p w:rsidR="0073654C" w:rsidRPr="0073654C" w:rsidRDefault="005B4714" w:rsidP="0073654C">
      <w:r>
        <w:rPr>
          <w:noProof/>
        </w:rPr>
        <w:pict>
          <v:rect id="Stačiakampis 12" o:spid="_x0000_s1028" style="position:absolute;margin-left:378.9pt;margin-top:.6pt;width:157.5pt;height:107.2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-center" o:gfxdata="" strokeweight="1pt">
            <v:path arrowok="t"/>
            <v:textbox inset="0,0,0,0">
              <w:txbxContent>
                <w:p w:rsidR="00DE5EA8" w:rsidRDefault="008E5839">
                  <w:pPr>
                    <w:jc w:val="center"/>
                  </w:pPr>
                  <w:r>
                    <w:t>Valstybės vaiko teisių apsaugos ir įvaikinimo tarnybos prie Socialinės apsaugos ir darbo ministerijos Šiaulių apskrities vaiko teisių apsaugos skyriaus Šiaulių miesto savivaldybėje</w:t>
                  </w:r>
                  <w:bookmarkStart w:id="0" w:name="_GoBack"/>
                  <w:bookmarkEnd w:id="0"/>
                </w:p>
              </w:txbxContent>
            </v:textbox>
            <w10:wrap anchorx="margin"/>
          </v:rect>
        </w:pict>
      </w:r>
      <w:r>
        <w:rPr>
          <w:noProof/>
        </w:rPr>
        <w:pict>
          <v:rect id="Stačiakampis 11" o:spid="_x0000_s1029" style="position:absolute;margin-left:189.3pt;margin-top:.8pt;width:117.8pt;height:108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" strokeweight="1pt">
            <v:path arrowok="t"/>
            <v:textbox inset="0,0,0,0">
              <w:txbxContent>
                <w:p w:rsidR="00DE5EA8" w:rsidRDefault="00DE5EA8">
                  <w:pPr>
                    <w:jc w:val="center"/>
                  </w:pPr>
                </w:p>
                <w:p w:rsidR="00B2419A" w:rsidRDefault="008E5839" w:rsidP="00B2419A">
                  <w:pPr>
                    <w:jc w:val="center"/>
                  </w:pPr>
                  <w:r>
                    <w:t>Socialinių paslaugų skyrius</w:t>
                  </w:r>
                </w:p>
                <w:p w:rsidR="00E1608B" w:rsidRDefault="00E1608B" w:rsidP="00B2419A">
                  <w:pPr>
                    <w:jc w:val="center"/>
                  </w:pPr>
                </w:p>
              </w:txbxContent>
            </v:textbox>
          </v:rect>
        </w:pict>
      </w:r>
    </w:p>
    <w:p w:rsidR="0073654C" w:rsidRPr="0073654C" w:rsidRDefault="005B4714" w:rsidP="0073654C">
      <w:r>
        <w:rPr>
          <w:noProof/>
        </w:rPr>
        <w:pict>
          <v:rect id="Stačiakampis 1" o:spid="_x0000_s1030" style="position:absolute;margin-left:616pt;margin-top:12.45pt;width:106.55pt;height:5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" strokeweight="1pt">
            <v:path arrowok="t"/>
            <v:textbox inset="0,0,0,0">
              <w:txbxContent>
                <w:p w:rsidR="00BC6EFB" w:rsidRDefault="00BC6EFB" w:rsidP="00BC6EFB">
                  <w:pPr>
                    <w:jc w:val="center"/>
                  </w:pPr>
                  <w:r>
                    <w:t>Globos centras</w:t>
                  </w:r>
                </w:p>
                <w:p w:rsidR="00BC6EFB" w:rsidRDefault="00BC6EFB" w:rsidP="00BC6EFB">
                  <w:pPr>
                    <w:jc w:val="center"/>
                  </w:pPr>
                </w:p>
              </w:txbxContent>
            </v:textbox>
          </v:rect>
        </w:pict>
      </w:r>
    </w:p>
    <w:p w:rsidR="0073654C" w:rsidRPr="0073654C" w:rsidRDefault="005B4714" w:rsidP="0073654C">
      <w:r>
        <w:rPr>
          <w:noProof/>
        </w:rPr>
        <w:pict>
          <v:roundrect id="Suapvalintas stačiakampis 21" o:spid="_x0000_s1031" style="position:absolute;margin-left:0;margin-top:1.25pt;width:102pt;height:49.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" fillcolor="window" strokecolor="windowText" strokeweight="1pt">
            <v:stroke joinstyle="miter"/>
            <v:path arrowok="t"/>
            <v:textbox>
              <w:txbxContent>
                <w:p w:rsidR="00F5685C" w:rsidRDefault="00F5685C" w:rsidP="00F5685C">
                  <w:pPr>
                    <w:jc w:val="center"/>
                  </w:pPr>
                  <w:r>
                    <w:t>Asmuo</w:t>
                  </w:r>
                </w:p>
              </w:txbxContent>
            </v:textbox>
            <w10:wrap anchorx="margin"/>
          </v:roundrect>
        </w:pict>
      </w:r>
    </w:p>
    <w:p w:rsidR="0073654C" w:rsidRPr="0073654C" w:rsidRDefault="005B4714" w:rsidP="00434ECE">
      <w:pPr>
        <w:tabs>
          <w:tab w:val="left" w:pos="5955"/>
          <w:tab w:val="left" w:pos="9810"/>
        </w:tabs>
      </w:pPr>
      <w:r>
        <w:rPr>
          <w:noProof/>
        </w:rPr>
        <w:pict>
          <v:line id="Tiesioji jungtis 10" o:spid="_x0000_s1043" style="position:absolute;flip:y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2.75pt,4.6pt" to="184.75pt,4.6pt" o:gfxdata="" strokeweight="1pt">
            <v:stroke endarrow="open"/>
            <o:lock v:ext="edit" shapetype="f"/>
          </v:line>
        </w:pict>
      </w:r>
      <w:r>
        <w:rPr>
          <w:noProof/>
        </w:rPr>
        <w:pict>
          <v:line id="Tiesioji jungtis 2" o:spid="_x0000_s1042" style="position:absolute;flip:y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0.65pt,6.85pt" to="600.75pt,6.85pt" o:gfxdata="" strokeweight="1pt">
            <v:stroke endarrow="open"/>
            <o:lock v:ext="edit" shapetype="f"/>
          </v:line>
        </w:pict>
      </w:r>
      <w:r>
        <w:rPr>
          <w:noProof/>
        </w:rPr>
        <w:pict>
          <v:line id="Tiesioji jungtis 19" o:spid="_x0000_s1041" style="position:absolute;flip:y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9pt,4.1pt" to="369.1pt,4.1pt" o:gfxdata="" strokeweight="1pt">
            <v:stroke endarrow="open"/>
            <o:lock v:ext="edit" shapetype="f"/>
          </v:line>
        </w:pict>
      </w:r>
      <w:r w:rsidR="0069713C">
        <w:tab/>
      </w:r>
      <w:r w:rsidR="00434ECE">
        <w:tab/>
      </w:r>
    </w:p>
    <w:p w:rsidR="0073654C" w:rsidRPr="0073654C" w:rsidRDefault="005B4714" w:rsidP="00154EBA">
      <w:pPr>
        <w:tabs>
          <w:tab w:val="left" w:pos="5955"/>
        </w:tabs>
      </w:pPr>
      <w:r>
        <w:rPr>
          <w:noProof/>
        </w:rPr>
        <w:pict>
          <v:line id="Tiesioji jungtis 4" o:spid="_x0000_s1040" style="position:absolute;flip:x;z-index:25167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2.55pt,7.05pt" to="599.55pt,7.8pt" o:gfxdata="" strokeweight="1pt">
            <v:stroke endarrow="open"/>
            <o:lock v:ext="edit" shapetype="f"/>
          </v:line>
        </w:pict>
      </w:r>
      <w:r w:rsidR="00154EBA">
        <w:tab/>
      </w:r>
    </w:p>
    <w:p w:rsidR="0073654C" w:rsidRPr="0073654C" w:rsidRDefault="005B4714" w:rsidP="00086527">
      <w:pPr>
        <w:tabs>
          <w:tab w:val="left" w:pos="978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Tiesioji rodyklės jungtis 24" o:spid="_x0000_s1039" type="#_x0000_t32" style="position:absolute;margin-left:31.55pt;margin-top:13.1pt;width:.85pt;height:104.0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" strokecolor="black [3213]" strokeweight="1pt">
            <v:stroke endarrow="open" joinstyle="miter"/>
          </v:shape>
        </w:pict>
      </w:r>
      <w:r>
        <w:rPr>
          <w:noProof/>
        </w:rPr>
        <w:pict>
          <v:line id="Tiesioji jungtis 14" o:spid="_x0000_s1038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0.8pt,8.15pt" to="672.7pt,80.5pt" o:gfxdata="" strokecolor="black [3213]" strokeweight="1pt">
            <v:stroke joinstyle="miter"/>
          </v:line>
        </w:pict>
      </w:r>
      <w:r w:rsidR="00086527">
        <w:tab/>
      </w:r>
    </w:p>
    <w:p w:rsidR="0073654C" w:rsidRPr="0073654C" w:rsidRDefault="005B4714" w:rsidP="0073654C">
      <w:r>
        <w:rPr>
          <w:noProof/>
        </w:rPr>
        <w:pict>
          <v:shape id="Tiesioji rodyklės jungtis 23" o:spid="_x0000_s1037" type="#_x0000_t32" style="position:absolute;margin-left:80.2pt;margin-top:3.9pt;width:.85pt;height:51.7pt;flip:x y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" strokecolor="black [3213]" strokeweight="1pt">
            <v:stroke endarrow="open" joinstyle="miter"/>
          </v:shape>
        </w:pict>
      </w:r>
      <w:r>
        <w:rPr>
          <w:noProof/>
        </w:rPr>
        <w:pict>
          <v:shape id="Tiesioji rodyklės jungtis 20" o:spid="_x0000_s1036" type="#_x0000_t32" style="position:absolute;margin-left:59pt;margin-top:1.85pt;width:0;height:65.45pt;flip:y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" strokecolor="black [3213]" strokeweight="1pt">
            <v:stroke endarrow="open" joinstyle="miter"/>
          </v:shape>
        </w:pict>
      </w:r>
    </w:p>
    <w:p w:rsidR="0073654C" w:rsidRPr="0073654C" w:rsidRDefault="005B4714" w:rsidP="0073654C">
      <w:r>
        <w:rPr>
          <w:noProof/>
        </w:rPr>
        <w:pict>
          <v:line id="Tiesioji jungtis 6" o:spid="_x0000_s1035" style="position:absolute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4.2pt,11.3pt" to="454.8pt,41.25pt" o:gfxdata="" strokecolor="black [3213]" strokeweight="1pt">
            <v:stroke joinstyle="miter"/>
          </v:line>
        </w:pict>
      </w:r>
    </w:p>
    <w:p w:rsidR="0073654C" w:rsidRPr="0073654C" w:rsidRDefault="0073654C" w:rsidP="0073654C"/>
    <w:p w:rsidR="0073654C" w:rsidRPr="0073654C" w:rsidRDefault="005B4714" w:rsidP="00BC6EFB">
      <w:pPr>
        <w:tabs>
          <w:tab w:val="left" w:pos="4785"/>
          <w:tab w:val="left" w:pos="9078"/>
        </w:tabs>
      </w:pPr>
      <w:r>
        <w:rPr>
          <w:noProof/>
        </w:rPr>
        <w:pict>
          <v:line id="Tiesioji jungtis 7" o:spid="_x0000_s1034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3pt,13.85pt" to="454.5pt,14.35pt" o:gfxdata="" strokecolor="black [3213]" strokeweight="1pt">
            <v:stroke joinstyle="miter"/>
          </v:line>
        </w:pict>
      </w:r>
      <w:r w:rsidR="00154EBA">
        <w:tab/>
      </w:r>
      <w:r w:rsidR="00BC6EFB">
        <w:tab/>
      </w:r>
    </w:p>
    <w:p w:rsidR="0073654C" w:rsidRPr="0073654C" w:rsidRDefault="005B4714" w:rsidP="0073654C">
      <w:r>
        <w:rPr>
          <w:noProof/>
        </w:rPr>
        <w:pict>
          <v:line id="Tiesioji jungtis 15" o:spid="_x0000_s1033" style="position:absolute;flip:x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5pt,11.2pt" to="673.95pt,12.15pt" o:gfxdata="" strokecolor="black [3213]" strokeweight="1pt">
            <v:stroke joinstyle="miter"/>
          </v:line>
        </w:pict>
      </w:r>
    </w:p>
    <w:p w:rsidR="0073654C" w:rsidRPr="0073654C" w:rsidRDefault="00086527" w:rsidP="00086527">
      <w:pPr>
        <w:tabs>
          <w:tab w:val="left" w:pos="3885"/>
        </w:tabs>
      </w:pPr>
      <w:r>
        <w:tab/>
      </w:r>
    </w:p>
    <w:p w:rsidR="0073654C" w:rsidRPr="0073654C" w:rsidRDefault="0073654C" w:rsidP="0073654C"/>
    <w:p w:rsidR="0073654C" w:rsidRPr="0073654C" w:rsidRDefault="005B4714" w:rsidP="0073654C">
      <w:r>
        <w:rPr>
          <w:noProof/>
        </w:rPr>
        <w:pict>
          <v:rect id="Stačiakampis 17" o:spid="_x0000_s1032" style="position:absolute;margin-left:25.05pt;margin-top:14.15pt;width:144.75pt;height:68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" strokeweight="1pt">
            <v:path arrowok="t"/>
            <v:textbox inset="0,0,0,0">
              <w:txbxContent>
                <w:p w:rsidR="003D6582" w:rsidRDefault="003D6582" w:rsidP="003D6582">
                  <w:pPr>
                    <w:jc w:val="center"/>
                  </w:pPr>
                </w:p>
                <w:p w:rsidR="003D6582" w:rsidRDefault="003D6582" w:rsidP="003D6582">
                  <w:pPr>
                    <w:jc w:val="center"/>
                  </w:pPr>
                  <w:r>
                    <w:t>Institucija ar šeimyna, kur globojamas (rūpinamas) vaikas</w:t>
                  </w:r>
                </w:p>
                <w:p w:rsidR="003D6582" w:rsidRDefault="003D6582" w:rsidP="003D6582">
                  <w:pPr>
                    <w:jc w:val="center"/>
                  </w:pPr>
                </w:p>
              </w:txbxContent>
            </v:textbox>
          </v:rect>
        </w:pict>
      </w:r>
    </w:p>
    <w:p w:rsidR="0073654C" w:rsidRPr="0073654C" w:rsidRDefault="0073654C" w:rsidP="0073654C"/>
    <w:p w:rsidR="0073654C" w:rsidRDefault="0073654C" w:rsidP="0073654C"/>
    <w:p w:rsidR="0073654C" w:rsidRDefault="0073654C" w:rsidP="0073654C"/>
    <w:p w:rsidR="0073654C" w:rsidRDefault="0073654C" w:rsidP="0073654C">
      <w:pPr>
        <w:tabs>
          <w:tab w:val="left" w:pos="9435"/>
        </w:tabs>
      </w:pPr>
      <w:r>
        <w:tab/>
      </w:r>
    </w:p>
    <w:sectPr w:rsidR="0073654C" w:rsidSect="005B4714">
      <w:pgSz w:w="16837" w:h="11905" w:orient="landscape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E0F" w:rsidRDefault="00006E0F">
      <w:r>
        <w:separator/>
      </w:r>
    </w:p>
  </w:endnote>
  <w:endnote w:type="continuationSeparator" w:id="0">
    <w:p w:rsidR="00006E0F" w:rsidRDefault="00006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E0F" w:rsidRDefault="00006E0F">
      <w:r>
        <w:rPr>
          <w:color w:val="000000"/>
        </w:rPr>
        <w:separator/>
      </w:r>
    </w:p>
  </w:footnote>
  <w:footnote w:type="continuationSeparator" w:id="0">
    <w:p w:rsidR="00006E0F" w:rsidRDefault="00006E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08B"/>
    <w:rsid w:val="0000608C"/>
    <w:rsid w:val="00006E0F"/>
    <w:rsid w:val="00086527"/>
    <w:rsid w:val="000B4CDF"/>
    <w:rsid w:val="00144D1D"/>
    <w:rsid w:val="00154EBA"/>
    <w:rsid w:val="00182591"/>
    <w:rsid w:val="00184369"/>
    <w:rsid w:val="001B45B2"/>
    <w:rsid w:val="00270507"/>
    <w:rsid w:val="002B4B1D"/>
    <w:rsid w:val="0030130F"/>
    <w:rsid w:val="0031688F"/>
    <w:rsid w:val="003C300C"/>
    <w:rsid w:val="003D3E8D"/>
    <w:rsid w:val="003D6582"/>
    <w:rsid w:val="00434ECE"/>
    <w:rsid w:val="00560BF7"/>
    <w:rsid w:val="005B4714"/>
    <w:rsid w:val="00617837"/>
    <w:rsid w:val="00686889"/>
    <w:rsid w:val="0069713C"/>
    <w:rsid w:val="006E374D"/>
    <w:rsid w:val="0073654C"/>
    <w:rsid w:val="007A260A"/>
    <w:rsid w:val="008E5839"/>
    <w:rsid w:val="009A1BCF"/>
    <w:rsid w:val="00A107D7"/>
    <w:rsid w:val="00A54DAE"/>
    <w:rsid w:val="00AA675A"/>
    <w:rsid w:val="00AF34A9"/>
    <w:rsid w:val="00AF6011"/>
    <w:rsid w:val="00B2419A"/>
    <w:rsid w:val="00B46E51"/>
    <w:rsid w:val="00BA0C77"/>
    <w:rsid w:val="00BC6EFB"/>
    <w:rsid w:val="00C57F8A"/>
    <w:rsid w:val="00D20C32"/>
    <w:rsid w:val="00D37C9E"/>
    <w:rsid w:val="00DE5EA8"/>
    <w:rsid w:val="00E0355E"/>
    <w:rsid w:val="00E1608B"/>
    <w:rsid w:val="00EB4C35"/>
    <w:rsid w:val="00EF3A82"/>
    <w:rsid w:val="00F13FB5"/>
    <w:rsid w:val="00F52CA1"/>
    <w:rsid w:val="00F5685C"/>
    <w:rsid w:val="00F60D52"/>
    <w:rsid w:val="00F66EC9"/>
    <w:rsid w:val="00FC2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Tiesioji rodyklės jungtis 24"/>
        <o:r id="V:Rule2" type="connector" idref="#Tiesioji rodyklės jungtis 23"/>
        <o:r id="V:Rule3" type="connector" idref="#Tiesioji rodyklės jungtis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14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B4714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Title">
    <w:name w:val="Title"/>
    <w:basedOn w:val="Standard"/>
    <w:next w:val="Textbody"/>
    <w:rsid w:val="005B471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B4714"/>
    <w:pPr>
      <w:spacing w:after="120"/>
    </w:pPr>
  </w:style>
  <w:style w:type="paragraph" w:styleId="Subtitle">
    <w:name w:val="Subtitle"/>
    <w:basedOn w:val="Title"/>
    <w:next w:val="Textbody"/>
    <w:rsid w:val="005B4714"/>
    <w:pPr>
      <w:jc w:val="center"/>
    </w:pPr>
    <w:rPr>
      <w:i/>
      <w:iCs/>
    </w:rPr>
  </w:style>
  <w:style w:type="paragraph" w:styleId="List">
    <w:name w:val="List"/>
    <w:basedOn w:val="Textbody"/>
    <w:rsid w:val="005B4714"/>
  </w:style>
  <w:style w:type="paragraph" w:styleId="Caption">
    <w:name w:val="caption"/>
    <w:basedOn w:val="Standard"/>
    <w:rsid w:val="005B471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B4714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E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EFB"/>
    <w:rPr>
      <w:rFonts w:ascii="Segoe UI" w:hAnsi="Segoe UI" w:cs="Segoe UI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Grigienė</dc:creator>
  <cp:lastModifiedBy>violeta</cp:lastModifiedBy>
  <cp:revision>2</cp:revision>
  <dcterms:created xsi:type="dcterms:W3CDTF">2020-03-27T08:14:00Z</dcterms:created>
  <dcterms:modified xsi:type="dcterms:W3CDTF">2020-03-27T08:14:00Z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