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3722E" w14:textId="77777777" w:rsidR="00C1230E" w:rsidRDefault="00C1230E" w:rsidP="00B12939">
      <w:pPr>
        <w:tabs>
          <w:tab w:val="left" w:pos="14656"/>
        </w:tabs>
        <w:jc w:val="center"/>
        <w:rPr>
          <w:b/>
          <w:szCs w:val="24"/>
          <w:lang w:eastAsia="lt-LT"/>
        </w:rPr>
      </w:pPr>
      <w:r>
        <w:rPr>
          <w:b/>
          <w:szCs w:val="24"/>
          <w:lang w:eastAsia="lt-LT"/>
        </w:rPr>
        <w:t>ŠIAULIŲ SUAUGUSIŲJŲ MOKYKLOS</w:t>
      </w:r>
    </w:p>
    <w:p w14:paraId="049012D3" w14:textId="77777777" w:rsidR="00C1230E" w:rsidRDefault="00C1230E" w:rsidP="00B12939">
      <w:pPr>
        <w:jc w:val="center"/>
        <w:rPr>
          <w:b/>
          <w:szCs w:val="24"/>
          <w:lang w:eastAsia="lt-LT"/>
        </w:rPr>
      </w:pPr>
      <w:r>
        <w:rPr>
          <w:b/>
          <w:szCs w:val="24"/>
          <w:lang w:eastAsia="lt-LT"/>
        </w:rPr>
        <w:t>DIREKTORĖS JANINOS LEMEŽONAITĖS</w:t>
      </w:r>
    </w:p>
    <w:p w14:paraId="262EE067" w14:textId="77777777" w:rsidR="00C1230E" w:rsidRDefault="00C1230E" w:rsidP="00C1230E">
      <w:pPr>
        <w:jc w:val="center"/>
        <w:rPr>
          <w:b/>
          <w:szCs w:val="24"/>
          <w:lang w:eastAsia="lt-LT"/>
        </w:rPr>
      </w:pPr>
    </w:p>
    <w:p w14:paraId="6F638849" w14:textId="77777777" w:rsidR="00C1230E" w:rsidRDefault="00C1230E" w:rsidP="00C1230E">
      <w:pPr>
        <w:jc w:val="center"/>
        <w:rPr>
          <w:b/>
          <w:szCs w:val="24"/>
          <w:lang w:eastAsia="lt-LT"/>
        </w:rPr>
      </w:pPr>
      <w:r>
        <w:rPr>
          <w:b/>
          <w:szCs w:val="24"/>
          <w:lang w:eastAsia="lt-LT"/>
        </w:rPr>
        <w:t>2020 METŲ VEIKLOS ATASKAITA</w:t>
      </w:r>
    </w:p>
    <w:p w14:paraId="5870538D" w14:textId="77777777" w:rsidR="00C1230E" w:rsidRDefault="00C1230E" w:rsidP="00C1230E">
      <w:pPr>
        <w:jc w:val="center"/>
        <w:rPr>
          <w:szCs w:val="24"/>
          <w:lang w:eastAsia="lt-LT"/>
        </w:rPr>
      </w:pPr>
    </w:p>
    <w:p w14:paraId="68422BF3" w14:textId="77777777" w:rsidR="00C1230E" w:rsidRDefault="00C1230E" w:rsidP="00C1230E">
      <w:pPr>
        <w:jc w:val="center"/>
        <w:rPr>
          <w:szCs w:val="24"/>
          <w:lang w:eastAsia="lt-LT"/>
        </w:rPr>
      </w:pPr>
      <w:r>
        <w:rPr>
          <w:szCs w:val="24"/>
          <w:lang w:eastAsia="lt-LT"/>
        </w:rPr>
        <w:t>2021-01-20  Nr. L-</w:t>
      </w:r>
      <w:r w:rsidR="00CA7E94">
        <w:rPr>
          <w:szCs w:val="24"/>
          <w:lang w:eastAsia="lt-LT"/>
        </w:rPr>
        <w:t>6</w:t>
      </w:r>
    </w:p>
    <w:p w14:paraId="4D9D006A" w14:textId="77777777" w:rsidR="00C1230E" w:rsidRDefault="00C1230E" w:rsidP="00C1230E">
      <w:pPr>
        <w:jc w:val="center"/>
        <w:rPr>
          <w:szCs w:val="24"/>
          <w:lang w:eastAsia="lt-LT"/>
        </w:rPr>
      </w:pPr>
      <w:r>
        <w:rPr>
          <w:szCs w:val="24"/>
          <w:lang w:eastAsia="lt-LT"/>
        </w:rPr>
        <w:t>Šiauliai</w:t>
      </w:r>
    </w:p>
    <w:p w14:paraId="1B25B502" w14:textId="77777777" w:rsidR="00C1230E" w:rsidRDefault="00C1230E" w:rsidP="00C1230E">
      <w:pPr>
        <w:jc w:val="center"/>
        <w:rPr>
          <w:b/>
          <w:szCs w:val="24"/>
          <w:lang w:eastAsia="lt-LT"/>
        </w:rPr>
      </w:pPr>
    </w:p>
    <w:p w14:paraId="109DC0AE" w14:textId="77777777" w:rsidR="00C1230E" w:rsidRDefault="00C1230E" w:rsidP="00C1230E">
      <w:pPr>
        <w:jc w:val="center"/>
        <w:rPr>
          <w:b/>
          <w:szCs w:val="24"/>
          <w:lang w:eastAsia="lt-LT"/>
        </w:rPr>
      </w:pPr>
      <w:r>
        <w:rPr>
          <w:b/>
          <w:szCs w:val="24"/>
          <w:lang w:eastAsia="lt-LT"/>
        </w:rPr>
        <w:t>I SKYRIUS</w:t>
      </w:r>
    </w:p>
    <w:p w14:paraId="0EF59A79" w14:textId="77777777" w:rsidR="00C1230E" w:rsidRPr="00B12939" w:rsidRDefault="00C1230E" w:rsidP="00C1230E">
      <w:pPr>
        <w:jc w:val="center"/>
        <w:rPr>
          <w:b/>
          <w:szCs w:val="24"/>
          <w:lang w:eastAsia="lt-LT"/>
        </w:rPr>
      </w:pPr>
      <w:r w:rsidRPr="00B12939">
        <w:rPr>
          <w:b/>
          <w:szCs w:val="24"/>
          <w:lang w:eastAsia="lt-LT"/>
        </w:rPr>
        <w:t>STRATEGINIO PLANO IR METINIO VEIKLOS PLANO ĮGYVENDINIMAS</w:t>
      </w:r>
    </w:p>
    <w:p w14:paraId="7F33BD77" w14:textId="77777777" w:rsidR="00C1230E" w:rsidRPr="00B12939" w:rsidRDefault="00C1230E" w:rsidP="00C1230E">
      <w:pPr>
        <w:jc w:val="center"/>
        <w:rPr>
          <w:b/>
          <w:szCs w:val="24"/>
          <w:lang w:eastAsia="lt-LT"/>
        </w:rPr>
      </w:pPr>
    </w:p>
    <w:tbl>
      <w:tblPr>
        <w:tblStyle w:val="Lentelstinklelis"/>
        <w:tblW w:w="0" w:type="auto"/>
        <w:tblLook w:val="04A0" w:firstRow="1" w:lastRow="0" w:firstColumn="1" w:lastColumn="0" w:noHBand="0" w:noVBand="1"/>
      </w:tblPr>
      <w:tblGrid>
        <w:gridCol w:w="2664"/>
        <w:gridCol w:w="3347"/>
        <w:gridCol w:w="3005"/>
        <w:gridCol w:w="620"/>
      </w:tblGrid>
      <w:tr w:rsidR="00C1230E" w:rsidRPr="00B12939" w14:paraId="58F12F01" w14:textId="77777777" w:rsidTr="0081010A">
        <w:tc>
          <w:tcPr>
            <w:tcW w:w="2664" w:type="dxa"/>
            <w:tcBorders>
              <w:top w:val="single" w:sz="4" w:space="0" w:color="auto"/>
              <w:left w:val="single" w:sz="4" w:space="0" w:color="auto"/>
              <w:bottom w:val="single" w:sz="4" w:space="0" w:color="auto"/>
              <w:right w:val="single" w:sz="4" w:space="0" w:color="auto"/>
            </w:tcBorders>
            <w:hideMark/>
          </w:tcPr>
          <w:p w14:paraId="7EF87031" w14:textId="77777777" w:rsidR="00C1230E" w:rsidRPr="00B12939" w:rsidRDefault="00C1230E">
            <w:pPr>
              <w:jc w:val="center"/>
              <w:rPr>
                <w:b/>
                <w:szCs w:val="24"/>
                <w:lang w:eastAsia="lt-LT"/>
              </w:rPr>
            </w:pPr>
            <w:r w:rsidRPr="00B12939">
              <w:rPr>
                <w:b/>
                <w:szCs w:val="24"/>
                <w:lang w:eastAsia="lt-LT"/>
              </w:rPr>
              <w:t>2020-ųjų metų tikslas, uždaviniai, priemonės</w:t>
            </w:r>
          </w:p>
        </w:tc>
        <w:tc>
          <w:tcPr>
            <w:tcW w:w="3347" w:type="dxa"/>
            <w:tcBorders>
              <w:top w:val="single" w:sz="4" w:space="0" w:color="auto"/>
              <w:left w:val="single" w:sz="4" w:space="0" w:color="auto"/>
              <w:bottom w:val="single" w:sz="4" w:space="0" w:color="auto"/>
              <w:right w:val="single" w:sz="4" w:space="0" w:color="auto"/>
            </w:tcBorders>
            <w:hideMark/>
          </w:tcPr>
          <w:p w14:paraId="1BF512A5" w14:textId="77777777" w:rsidR="00C1230E" w:rsidRPr="00B12939" w:rsidRDefault="00C1230E">
            <w:pPr>
              <w:jc w:val="center"/>
              <w:rPr>
                <w:b/>
                <w:szCs w:val="24"/>
                <w:lang w:eastAsia="lt-LT"/>
              </w:rPr>
            </w:pPr>
            <w:r w:rsidRPr="00B12939">
              <w:rPr>
                <w:b/>
                <w:szCs w:val="24"/>
                <w:lang w:eastAsia="lt-LT"/>
              </w:rPr>
              <w:t>Siekiniai (rezultato vertinimas, produkto kriterijaus pavadinimas ir mato vienetas)</w:t>
            </w:r>
          </w:p>
        </w:tc>
        <w:tc>
          <w:tcPr>
            <w:tcW w:w="3625" w:type="dxa"/>
            <w:gridSpan w:val="2"/>
            <w:tcBorders>
              <w:top w:val="single" w:sz="4" w:space="0" w:color="auto"/>
              <w:left w:val="single" w:sz="4" w:space="0" w:color="auto"/>
              <w:bottom w:val="single" w:sz="4" w:space="0" w:color="auto"/>
              <w:right w:val="single" w:sz="4" w:space="0" w:color="auto"/>
            </w:tcBorders>
            <w:hideMark/>
          </w:tcPr>
          <w:p w14:paraId="23D90DBF" w14:textId="77777777" w:rsidR="00C1230E" w:rsidRPr="00B12939" w:rsidRDefault="00C1230E">
            <w:pPr>
              <w:jc w:val="center"/>
              <w:rPr>
                <w:b/>
                <w:szCs w:val="24"/>
                <w:lang w:eastAsia="lt-LT"/>
              </w:rPr>
            </w:pPr>
            <w:r w:rsidRPr="00B12939">
              <w:rPr>
                <w:b/>
                <w:szCs w:val="24"/>
                <w:lang w:eastAsia="lt-LT"/>
              </w:rPr>
              <w:t>Siekinių įgyvendinimo faktas</w:t>
            </w:r>
          </w:p>
        </w:tc>
      </w:tr>
      <w:tr w:rsidR="00C1230E" w:rsidRPr="00B12939" w14:paraId="52BC051D" w14:textId="77777777" w:rsidTr="0081010A">
        <w:tc>
          <w:tcPr>
            <w:tcW w:w="9636" w:type="dxa"/>
            <w:gridSpan w:val="4"/>
            <w:tcBorders>
              <w:top w:val="single" w:sz="4" w:space="0" w:color="auto"/>
              <w:left w:val="single" w:sz="4" w:space="0" w:color="auto"/>
              <w:bottom w:val="single" w:sz="4" w:space="0" w:color="auto"/>
              <w:right w:val="single" w:sz="4" w:space="0" w:color="auto"/>
            </w:tcBorders>
            <w:hideMark/>
          </w:tcPr>
          <w:p w14:paraId="37A5124E" w14:textId="77777777" w:rsidR="00C1230E" w:rsidRPr="00B12939" w:rsidRDefault="00C1230E">
            <w:pPr>
              <w:jc w:val="center"/>
              <w:rPr>
                <w:b/>
                <w:szCs w:val="24"/>
                <w:lang w:eastAsia="lt-LT"/>
              </w:rPr>
            </w:pPr>
            <w:r w:rsidRPr="00B12939">
              <w:rPr>
                <w:szCs w:val="24"/>
              </w:rPr>
              <w:t>1. Brandžios ir sėkmingos  asmenybės ugdymas įgyvendinant bendrąsias suaugusiųjų pradinio, suaugusiųjų pagrindinio, suaugusiųjų vidurinio ir neformaliojo suaugusiųjų švietimo programas</w:t>
            </w:r>
          </w:p>
        </w:tc>
      </w:tr>
      <w:tr w:rsidR="00C1230E" w:rsidRPr="00B12939" w14:paraId="7FAF792E" w14:textId="77777777" w:rsidTr="0081010A">
        <w:tc>
          <w:tcPr>
            <w:tcW w:w="9636" w:type="dxa"/>
            <w:gridSpan w:val="4"/>
            <w:tcBorders>
              <w:top w:val="single" w:sz="4" w:space="0" w:color="auto"/>
              <w:left w:val="single" w:sz="4" w:space="0" w:color="auto"/>
              <w:bottom w:val="single" w:sz="4" w:space="0" w:color="auto"/>
              <w:right w:val="single" w:sz="4" w:space="0" w:color="auto"/>
            </w:tcBorders>
            <w:hideMark/>
          </w:tcPr>
          <w:p w14:paraId="121D0E04" w14:textId="77777777" w:rsidR="00C1230E" w:rsidRPr="00B12939" w:rsidRDefault="00C1230E">
            <w:pPr>
              <w:jc w:val="center"/>
              <w:rPr>
                <w:b/>
                <w:szCs w:val="24"/>
                <w:lang w:eastAsia="lt-LT"/>
              </w:rPr>
            </w:pPr>
            <w:r w:rsidRPr="00B12939">
              <w:rPr>
                <w:szCs w:val="24"/>
                <w:lang w:eastAsia="lt-LT"/>
              </w:rPr>
              <w:t>1.1. Įgyvendinti bendrąsias ugdymo programas, užtikrinant sistemingos ir veiksmingos švietimo pagalbos teikimą mokiniams</w:t>
            </w:r>
          </w:p>
        </w:tc>
      </w:tr>
      <w:tr w:rsidR="00C1230E" w:rsidRPr="00B12939" w14:paraId="109F4C02" w14:textId="77777777" w:rsidTr="0081010A">
        <w:tc>
          <w:tcPr>
            <w:tcW w:w="2664" w:type="dxa"/>
            <w:tcBorders>
              <w:top w:val="single" w:sz="4" w:space="0" w:color="auto"/>
              <w:left w:val="single" w:sz="4" w:space="0" w:color="auto"/>
              <w:bottom w:val="single" w:sz="4" w:space="0" w:color="auto"/>
              <w:right w:val="single" w:sz="4" w:space="0" w:color="auto"/>
            </w:tcBorders>
            <w:hideMark/>
          </w:tcPr>
          <w:p w14:paraId="09C8CFBA" w14:textId="77777777" w:rsidR="00C1230E" w:rsidRPr="00B12939" w:rsidRDefault="00C1230E" w:rsidP="003E4798">
            <w:pPr>
              <w:pStyle w:val="Sraopastraipa"/>
              <w:numPr>
                <w:ilvl w:val="2"/>
                <w:numId w:val="1"/>
              </w:numPr>
              <w:tabs>
                <w:tab w:val="left" w:pos="596"/>
              </w:tabs>
              <w:ind w:left="596" w:hanging="596"/>
              <w:rPr>
                <w:rFonts w:ascii="Times New Roman" w:hAnsi="Times New Roman"/>
                <w:sz w:val="24"/>
                <w:szCs w:val="24"/>
                <w:lang w:val="lt-LT" w:eastAsia="lt-LT"/>
              </w:rPr>
            </w:pPr>
            <w:r w:rsidRPr="00B12939">
              <w:rPr>
                <w:rFonts w:ascii="Times New Roman" w:hAnsi="Times New Roman"/>
                <w:sz w:val="24"/>
                <w:szCs w:val="24"/>
                <w:lang w:val="lt-LT"/>
              </w:rPr>
              <w:t xml:space="preserve">Suaugusiųjų pradinio, suaugusiųjų pagrindinio, suaugusiųjų vidurinio ir neformaliojo suaugusiųjų švietimo </w:t>
            </w:r>
            <w:r w:rsidRPr="00B12939">
              <w:rPr>
                <w:rFonts w:ascii="Times New Roman" w:hAnsi="Times New Roman"/>
                <w:sz w:val="24"/>
                <w:szCs w:val="24"/>
                <w:lang w:val="lt-LT" w:eastAsia="lt-LT"/>
              </w:rPr>
              <w:t xml:space="preserve"> programų įgyvendinimo finansavimas</w:t>
            </w:r>
          </w:p>
        </w:tc>
        <w:tc>
          <w:tcPr>
            <w:tcW w:w="3347" w:type="dxa"/>
            <w:tcBorders>
              <w:top w:val="single" w:sz="4" w:space="0" w:color="auto"/>
              <w:left w:val="single" w:sz="4" w:space="0" w:color="auto"/>
              <w:bottom w:val="single" w:sz="4" w:space="0" w:color="auto"/>
              <w:right w:val="single" w:sz="4" w:space="0" w:color="auto"/>
            </w:tcBorders>
          </w:tcPr>
          <w:p w14:paraId="77D5C957" w14:textId="77777777" w:rsidR="00C1230E" w:rsidRPr="00B12939" w:rsidRDefault="00C1230E">
            <w:pPr>
              <w:rPr>
                <w:szCs w:val="24"/>
                <w:lang w:eastAsia="lt-LT"/>
              </w:rPr>
            </w:pPr>
            <w:r w:rsidRPr="00B12939">
              <w:rPr>
                <w:szCs w:val="24"/>
                <w:lang w:eastAsia="lt-LT"/>
              </w:rPr>
              <w:t>Mokinių skaičius iš viso: 235.</w:t>
            </w:r>
          </w:p>
          <w:p w14:paraId="5F9A0657" w14:textId="77777777" w:rsidR="00C1230E" w:rsidRPr="00B12939" w:rsidRDefault="00C1230E">
            <w:pPr>
              <w:rPr>
                <w:szCs w:val="24"/>
                <w:lang w:eastAsia="lt-LT"/>
              </w:rPr>
            </w:pPr>
          </w:p>
          <w:p w14:paraId="32F21BA3" w14:textId="77777777" w:rsidR="00C1230E" w:rsidRPr="00B12939" w:rsidRDefault="00C1230E">
            <w:pPr>
              <w:rPr>
                <w:szCs w:val="24"/>
                <w:lang w:eastAsia="lt-LT"/>
              </w:rPr>
            </w:pPr>
            <w:r w:rsidRPr="00B12939">
              <w:rPr>
                <w:szCs w:val="24"/>
                <w:lang w:eastAsia="lt-LT"/>
              </w:rPr>
              <w:t xml:space="preserve">Mokinių skaičius bazinėje mokykloje – 140. </w:t>
            </w:r>
          </w:p>
          <w:p w14:paraId="0D1B0280" w14:textId="77777777" w:rsidR="00C1230E" w:rsidRPr="00B12939" w:rsidRDefault="00C1230E">
            <w:pPr>
              <w:rPr>
                <w:szCs w:val="24"/>
                <w:lang w:eastAsia="lt-LT"/>
              </w:rPr>
            </w:pPr>
            <w:r w:rsidRPr="00B12939">
              <w:rPr>
                <w:szCs w:val="24"/>
                <w:lang w:eastAsia="lt-LT"/>
              </w:rPr>
              <w:t xml:space="preserve">Optimalus klasių komplektų skaičius mokykloje – 7.  </w:t>
            </w:r>
          </w:p>
          <w:p w14:paraId="603BAA83" w14:textId="77777777" w:rsidR="00C1230E" w:rsidRPr="00B12939" w:rsidRDefault="00C1230E">
            <w:pPr>
              <w:rPr>
                <w:szCs w:val="24"/>
                <w:lang w:eastAsia="lt-LT"/>
              </w:rPr>
            </w:pPr>
            <w:r w:rsidRPr="00B12939">
              <w:rPr>
                <w:szCs w:val="24"/>
                <w:lang w:eastAsia="lt-LT"/>
              </w:rPr>
              <w:t xml:space="preserve">Grupių komplektų skaičius bazinėje mokykloje – 2.  </w:t>
            </w:r>
          </w:p>
          <w:p w14:paraId="6C093E67" w14:textId="77777777" w:rsidR="00C1230E" w:rsidRPr="00B12939" w:rsidRDefault="00C1230E">
            <w:pPr>
              <w:rPr>
                <w:szCs w:val="24"/>
                <w:lang w:eastAsia="lt-LT"/>
              </w:rPr>
            </w:pPr>
            <w:r w:rsidRPr="00B12939">
              <w:rPr>
                <w:szCs w:val="24"/>
                <w:lang w:eastAsia="lt-LT"/>
              </w:rPr>
              <w:t>Mokinių, besimokančių grupine mokymosi forma, dalis procentais bazinėje mokykloje – 96 %.</w:t>
            </w:r>
          </w:p>
          <w:p w14:paraId="39ABD4F4" w14:textId="77777777" w:rsidR="00C1230E" w:rsidRPr="00B12939" w:rsidRDefault="00C1230E">
            <w:pPr>
              <w:rPr>
                <w:szCs w:val="24"/>
                <w:lang w:eastAsia="lt-LT"/>
              </w:rPr>
            </w:pPr>
            <w:r w:rsidRPr="00B12939">
              <w:rPr>
                <w:szCs w:val="24"/>
                <w:lang w:eastAsia="lt-LT"/>
              </w:rPr>
              <w:t>Bazinės mokyklos finansavimas 154,3 tūkst. Eur (Mokymo lėšos).</w:t>
            </w:r>
          </w:p>
          <w:p w14:paraId="10155EE6" w14:textId="77777777" w:rsidR="00C1230E" w:rsidRPr="00B12939" w:rsidRDefault="00C1230E">
            <w:pPr>
              <w:rPr>
                <w:szCs w:val="24"/>
                <w:lang w:eastAsia="lt-LT"/>
              </w:rPr>
            </w:pPr>
          </w:p>
          <w:p w14:paraId="1EE65142" w14:textId="77777777" w:rsidR="00C1230E" w:rsidRPr="00B12939" w:rsidRDefault="00C1230E">
            <w:pPr>
              <w:rPr>
                <w:szCs w:val="24"/>
                <w:lang w:eastAsia="lt-LT"/>
              </w:rPr>
            </w:pPr>
            <w:r w:rsidRPr="00B12939">
              <w:rPr>
                <w:szCs w:val="24"/>
                <w:lang w:eastAsia="lt-LT"/>
              </w:rPr>
              <w:t>Mokinių skaičius Šiaulių tardymo izoliatoriaus skyriuje ( toliau ŠTI)  – 95.</w:t>
            </w:r>
          </w:p>
          <w:p w14:paraId="04C81132" w14:textId="77777777" w:rsidR="00C1230E" w:rsidRPr="00B12939" w:rsidRDefault="00C1230E">
            <w:pPr>
              <w:rPr>
                <w:szCs w:val="24"/>
                <w:lang w:eastAsia="lt-LT"/>
              </w:rPr>
            </w:pPr>
            <w:r w:rsidRPr="00B12939">
              <w:rPr>
                <w:szCs w:val="24"/>
                <w:lang w:eastAsia="lt-LT"/>
              </w:rPr>
              <w:t>Optimalus klasių komplektų skaičius ŠTI skyriuje  – 6, (mokinių vidurkis klasėje – 8 mokiniai).</w:t>
            </w:r>
          </w:p>
          <w:p w14:paraId="0A4851D5" w14:textId="77777777" w:rsidR="00C1230E" w:rsidRPr="00B12939" w:rsidRDefault="00C1230E">
            <w:pPr>
              <w:rPr>
                <w:szCs w:val="24"/>
                <w:lang w:eastAsia="lt-LT"/>
              </w:rPr>
            </w:pPr>
            <w:r w:rsidRPr="00B12939">
              <w:rPr>
                <w:szCs w:val="24"/>
                <w:lang w:eastAsia="lt-LT"/>
              </w:rPr>
              <w:t xml:space="preserve">Grupių komplektų skaičius ŠTI mokykloje – 7.  </w:t>
            </w:r>
          </w:p>
          <w:p w14:paraId="1378015E" w14:textId="77777777" w:rsidR="00C1230E" w:rsidRPr="00B12939" w:rsidRDefault="00C1230E">
            <w:pPr>
              <w:rPr>
                <w:szCs w:val="24"/>
                <w:lang w:eastAsia="lt-LT"/>
              </w:rPr>
            </w:pPr>
            <w:r w:rsidRPr="00B12939">
              <w:rPr>
                <w:szCs w:val="24"/>
                <w:lang w:eastAsia="lt-LT"/>
              </w:rPr>
              <w:t>Mokinių, besimokančių grupine mokymosi forma, dalis procentais ŠTI skyriuje – 70 %.</w:t>
            </w:r>
          </w:p>
          <w:p w14:paraId="7DD93455" w14:textId="77777777" w:rsidR="00C1230E" w:rsidRPr="00B12939" w:rsidRDefault="00C1230E">
            <w:pPr>
              <w:rPr>
                <w:szCs w:val="24"/>
                <w:lang w:eastAsia="lt-LT"/>
              </w:rPr>
            </w:pPr>
            <w:r w:rsidRPr="00B12939">
              <w:rPr>
                <w:szCs w:val="24"/>
                <w:lang w:eastAsia="lt-LT"/>
              </w:rPr>
              <w:t>ŠTI skyriaus finansavimas 174,0 tūkst. Eur  (Mokymo lėšos), 3,0 tūkst. Eur. (Valstybės specialioji tikslinė dotacija).</w:t>
            </w:r>
          </w:p>
        </w:tc>
        <w:tc>
          <w:tcPr>
            <w:tcW w:w="3625" w:type="dxa"/>
            <w:gridSpan w:val="2"/>
            <w:tcBorders>
              <w:top w:val="single" w:sz="4" w:space="0" w:color="auto"/>
              <w:left w:val="single" w:sz="4" w:space="0" w:color="auto"/>
              <w:bottom w:val="single" w:sz="4" w:space="0" w:color="auto"/>
              <w:right w:val="single" w:sz="4" w:space="0" w:color="auto"/>
            </w:tcBorders>
          </w:tcPr>
          <w:p w14:paraId="10B9A222" w14:textId="77777777" w:rsidR="00C1230E" w:rsidRPr="00B12939" w:rsidRDefault="00C1230E">
            <w:pPr>
              <w:rPr>
                <w:szCs w:val="24"/>
                <w:lang w:eastAsia="lt-LT"/>
              </w:rPr>
            </w:pPr>
            <w:r w:rsidRPr="00B12939">
              <w:rPr>
                <w:szCs w:val="24"/>
                <w:lang w:eastAsia="lt-LT"/>
              </w:rPr>
              <w:t>Iš viso mokykloje 216 mokinių.</w:t>
            </w:r>
          </w:p>
          <w:p w14:paraId="3C8DB291" w14:textId="77777777" w:rsidR="00C1230E" w:rsidRPr="00B12939" w:rsidRDefault="00C1230E">
            <w:pPr>
              <w:rPr>
                <w:szCs w:val="24"/>
                <w:highlight w:val="yellow"/>
                <w:lang w:eastAsia="lt-LT"/>
              </w:rPr>
            </w:pPr>
          </w:p>
          <w:p w14:paraId="230831B4" w14:textId="77777777" w:rsidR="00C1230E" w:rsidRPr="00B12939" w:rsidRDefault="00C1230E">
            <w:pPr>
              <w:rPr>
                <w:szCs w:val="24"/>
                <w:lang w:eastAsia="lt-LT"/>
              </w:rPr>
            </w:pPr>
            <w:r w:rsidRPr="00B12939">
              <w:rPr>
                <w:szCs w:val="24"/>
                <w:lang w:eastAsia="lt-LT"/>
              </w:rPr>
              <w:t xml:space="preserve">Bazinėje mokykloje – 137 mokiniai. </w:t>
            </w:r>
          </w:p>
          <w:p w14:paraId="0C6795BE" w14:textId="77777777" w:rsidR="005822A5" w:rsidRPr="00B12939" w:rsidRDefault="005822A5">
            <w:pPr>
              <w:rPr>
                <w:szCs w:val="24"/>
                <w:lang w:eastAsia="lt-LT"/>
              </w:rPr>
            </w:pPr>
          </w:p>
          <w:p w14:paraId="7CE85B35" w14:textId="77777777" w:rsidR="00C1230E" w:rsidRPr="00B12939" w:rsidRDefault="00C1230E">
            <w:pPr>
              <w:rPr>
                <w:szCs w:val="24"/>
                <w:lang w:eastAsia="lt-LT"/>
              </w:rPr>
            </w:pPr>
            <w:r w:rsidRPr="00B12939">
              <w:rPr>
                <w:szCs w:val="24"/>
                <w:lang w:eastAsia="lt-LT"/>
              </w:rPr>
              <w:t>Klasių komplektų skaičius bazinėje mokykloje – 6.</w:t>
            </w:r>
          </w:p>
          <w:p w14:paraId="79000181" w14:textId="77777777" w:rsidR="00C1230E" w:rsidRPr="00B12939" w:rsidRDefault="00C1230E">
            <w:pPr>
              <w:rPr>
                <w:szCs w:val="24"/>
                <w:lang w:eastAsia="lt-LT"/>
              </w:rPr>
            </w:pPr>
            <w:r w:rsidRPr="00B12939">
              <w:rPr>
                <w:szCs w:val="24"/>
                <w:lang w:eastAsia="lt-LT"/>
              </w:rPr>
              <w:t xml:space="preserve">Grupių komplektų skaičius bazinėje mokykloje – 3.  </w:t>
            </w:r>
          </w:p>
          <w:p w14:paraId="10469871" w14:textId="77777777" w:rsidR="00C1230E" w:rsidRPr="00B12939" w:rsidRDefault="00C1230E">
            <w:pPr>
              <w:rPr>
                <w:szCs w:val="24"/>
                <w:lang w:eastAsia="lt-LT"/>
              </w:rPr>
            </w:pPr>
            <w:r w:rsidRPr="00B12939">
              <w:rPr>
                <w:szCs w:val="24"/>
                <w:lang w:eastAsia="lt-LT"/>
              </w:rPr>
              <w:t>Mokinių, besimokančių grupine mokymosi forma, dalis procentais bazinėje mokykloje – 93 %.</w:t>
            </w:r>
          </w:p>
          <w:p w14:paraId="7F52F426" w14:textId="77777777" w:rsidR="00C1230E" w:rsidRPr="00B12939" w:rsidRDefault="00C1230E">
            <w:pPr>
              <w:rPr>
                <w:szCs w:val="24"/>
                <w:lang w:eastAsia="lt-LT"/>
              </w:rPr>
            </w:pPr>
            <w:r w:rsidRPr="00B12939">
              <w:rPr>
                <w:szCs w:val="24"/>
                <w:lang w:eastAsia="lt-LT"/>
              </w:rPr>
              <w:t>Bazinės mokyklos finansavimas 159,5 tūkst. Eur (Mokymo lėšos).</w:t>
            </w:r>
          </w:p>
          <w:p w14:paraId="2C6D527D" w14:textId="77777777" w:rsidR="00C1230E" w:rsidRPr="00B12939" w:rsidRDefault="00C1230E">
            <w:pPr>
              <w:rPr>
                <w:szCs w:val="24"/>
                <w:lang w:eastAsia="lt-LT"/>
              </w:rPr>
            </w:pPr>
          </w:p>
          <w:p w14:paraId="79024279" w14:textId="77777777" w:rsidR="00C1230E" w:rsidRPr="00B12939" w:rsidRDefault="00C1230E">
            <w:pPr>
              <w:rPr>
                <w:szCs w:val="24"/>
                <w:lang w:eastAsia="lt-LT"/>
              </w:rPr>
            </w:pPr>
            <w:r w:rsidRPr="00B12939">
              <w:rPr>
                <w:szCs w:val="24"/>
                <w:lang w:eastAsia="lt-LT"/>
              </w:rPr>
              <w:t xml:space="preserve">Tardymo izoliatoriaus skyriuje – 79 mokiniai. </w:t>
            </w:r>
          </w:p>
          <w:p w14:paraId="66BD1D95" w14:textId="77777777" w:rsidR="00C1230E" w:rsidRPr="00B12939" w:rsidRDefault="00C1230E">
            <w:pPr>
              <w:rPr>
                <w:szCs w:val="24"/>
                <w:lang w:eastAsia="lt-LT"/>
              </w:rPr>
            </w:pPr>
          </w:p>
          <w:p w14:paraId="0024C043" w14:textId="77777777" w:rsidR="00C1230E" w:rsidRPr="00B12939" w:rsidRDefault="00C1230E">
            <w:pPr>
              <w:rPr>
                <w:szCs w:val="24"/>
                <w:lang w:eastAsia="lt-LT"/>
              </w:rPr>
            </w:pPr>
            <w:r w:rsidRPr="00B12939">
              <w:rPr>
                <w:szCs w:val="24"/>
                <w:lang w:eastAsia="lt-LT"/>
              </w:rPr>
              <w:t xml:space="preserve">Klasių komplektų skaičius ŠTI skyriuje  – 6, </w:t>
            </w:r>
          </w:p>
          <w:p w14:paraId="1CF089BB" w14:textId="77777777" w:rsidR="00C1230E" w:rsidRPr="00B12939" w:rsidRDefault="00C1230E">
            <w:pPr>
              <w:rPr>
                <w:szCs w:val="24"/>
                <w:lang w:eastAsia="lt-LT"/>
              </w:rPr>
            </w:pPr>
            <w:r w:rsidRPr="00B12939">
              <w:rPr>
                <w:szCs w:val="24"/>
                <w:lang w:eastAsia="lt-LT"/>
              </w:rPr>
              <w:t xml:space="preserve">(mokinių vidurkis klasėje – 12 mokinių). </w:t>
            </w:r>
          </w:p>
          <w:p w14:paraId="52E09809" w14:textId="77777777" w:rsidR="00C1230E" w:rsidRPr="00B12939" w:rsidRDefault="00C1230E">
            <w:pPr>
              <w:rPr>
                <w:szCs w:val="24"/>
                <w:lang w:eastAsia="lt-LT"/>
              </w:rPr>
            </w:pPr>
            <w:r w:rsidRPr="00B12939">
              <w:rPr>
                <w:szCs w:val="24"/>
                <w:lang w:eastAsia="lt-LT"/>
              </w:rPr>
              <w:t xml:space="preserve">Grupių komplektų skaičius ŠTI mokykloje – 9.  </w:t>
            </w:r>
          </w:p>
          <w:p w14:paraId="0D3575FA" w14:textId="77777777" w:rsidR="00C1230E" w:rsidRPr="00B12939" w:rsidRDefault="00C1230E">
            <w:pPr>
              <w:rPr>
                <w:szCs w:val="24"/>
                <w:lang w:eastAsia="lt-LT"/>
              </w:rPr>
            </w:pPr>
            <w:r w:rsidRPr="00B12939">
              <w:rPr>
                <w:szCs w:val="24"/>
                <w:lang w:eastAsia="lt-LT"/>
              </w:rPr>
              <w:t>Mokinių, besimokančių grupine mokymosi forma, dalis procentais ŠTI skyriuje – 75 %.</w:t>
            </w:r>
          </w:p>
          <w:p w14:paraId="5A9B9D54" w14:textId="77777777" w:rsidR="00C1230E" w:rsidRDefault="00C1230E">
            <w:pPr>
              <w:rPr>
                <w:szCs w:val="24"/>
                <w:lang w:eastAsia="lt-LT"/>
              </w:rPr>
            </w:pPr>
            <w:r w:rsidRPr="00B12939">
              <w:rPr>
                <w:szCs w:val="24"/>
                <w:lang w:eastAsia="lt-LT"/>
              </w:rPr>
              <w:t>ŠTI skyriaus finansavimas 176,8 tūkst. Eur  (Mokymo lėšos), 4,0 tūkst. Eur. (Valstybės specialioji tikslinė dotacija).</w:t>
            </w:r>
          </w:p>
          <w:p w14:paraId="6842C261" w14:textId="77777777" w:rsidR="00B12939" w:rsidRDefault="00B12939">
            <w:pPr>
              <w:rPr>
                <w:szCs w:val="24"/>
                <w:lang w:eastAsia="lt-LT"/>
              </w:rPr>
            </w:pPr>
          </w:p>
          <w:p w14:paraId="71459DEF" w14:textId="77777777" w:rsidR="00B12939" w:rsidRDefault="00B12939">
            <w:pPr>
              <w:rPr>
                <w:szCs w:val="24"/>
                <w:lang w:eastAsia="lt-LT"/>
              </w:rPr>
            </w:pPr>
          </w:p>
          <w:p w14:paraId="56FBB017" w14:textId="7D639B31" w:rsidR="00B12939" w:rsidRPr="00B12939" w:rsidRDefault="00B12939">
            <w:pPr>
              <w:rPr>
                <w:szCs w:val="24"/>
                <w:lang w:eastAsia="lt-LT"/>
              </w:rPr>
            </w:pPr>
          </w:p>
        </w:tc>
      </w:tr>
      <w:tr w:rsidR="00C1230E" w:rsidRPr="00B12939" w14:paraId="0C0D70AB" w14:textId="77777777" w:rsidTr="0081010A">
        <w:tc>
          <w:tcPr>
            <w:tcW w:w="2664" w:type="dxa"/>
            <w:tcBorders>
              <w:top w:val="single" w:sz="4" w:space="0" w:color="auto"/>
              <w:left w:val="single" w:sz="4" w:space="0" w:color="auto"/>
              <w:bottom w:val="single" w:sz="4" w:space="0" w:color="auto"/>
              <w:right w:val="single" w:sz="4" w:space="0" w:color="auto"/>
            </w:tcBorders>
            <w:hideMark/>
          </w:tcPr>
          <w:p w14:paraId="4A33A08C" w14:textId="77777777" w:rsidR="00C1230E" w:rsidRPr="00B12939" w:rsidRDefault="00C1230E" w:rsidP="003E4798">
            <w:pPr>
              <w:pStyle w:val="Sraopastraipa"/>
              <w:numPr>
                <w:ilvl w:val="2"/>
                <w:numId w:val="1"/>
              </w:numPr>
              <w:tabs>
                <w:tab w:val="left" w:pos="596"/>
              </w:tabs>
              <w:ind w:left="596" w:hanging="596"/>
              <w:rPr>
                <w:rFonts w:ascii="Times New Roman" w:hAnsi="Times New Roman"/>
                <w:sz w:val="24"/>
                <w:szCs w:val="24"/>
                <w:lang w:val="lt-LT" w:eastAsia="lt-LT"/>
              </w:rPr>
            </w:pPr>
            <w:r w:rsidRPr="00B12939">
              <w:rPr>
                <w:rFonts w:ascii="Times New Roman" w:hAnsi="Times New Roman"/>
                <w:sz w:val="24"/>
                <w:szCs w:val="24"/>
                <w:lang w:val="lt-LT" w:eastAsia="lt-LT"/>
              </w:rPr>
              <w:lastRenderedPageBreak/>
              <w:t>Ugdymo aplinkos finansavimas</w:t>
            </w:r>
          </w:p>
        </w:tc>
        <w:tc>
          <w:tcPr>
            <w:tcW w:w="3347" w:type="dxa"/>
            <w:tcBorders>
              <w:top w:val="single" w:sz="4" w:space="0" w:color="auto"/>
              <w:left w:val="single" w:sz="4" w:space="0" w:color="auto"/>
              <w:bottom w:val="single" w:sz="4" w:space="0" w:color="auto"/>
              <w:right w:val="single" w:sz="4" w:space="0" w:color="auto"/>
            </w:tcBorders>
          </w:tcPr>
          <w:p w14:paraId="39A30110" w14:textId="77777777" w:rsidR="00C1230E" w:rsidRPr="00B12939" w:rsidRDefault="00C1230E">
            <w:pPr>
              <w:rPr>
                <w:szCs w:val="24"/>
                <w:lang w:eastAsia="lt-LT"/>
              </w:rPr>
            </w:pPr>
            <w:r w:rsidRPr="00B12939">
              <w:rPr>
                <w:szCs w:val="24"/>
                <w:lang w:eastAsia="lt-LT"/>
              </w:rPr>
              <w:t>Aplinkos (ūkio) darbuotojų darbo užmokestis bei socialinio draudimo įmokos, prekių ir paslaugų įsigijimo išlaidos panaudotos 100%. (128,2 tūkst. Eur  Savivaldybės biudžeto lėšos bazinei mokyklai, 3,6 tūkst. Eur. Vyriausybės specialioji tikslinė dotacija tardymo izoliatoriaus skyriui).</w:t>
            </w:r>
          </w:p>
          <w:p w14:paraId="3D6C935C" w14:textId="77777777" w:rsidR="00C1230E" w:rsidRPr="00B12939" w:rsidRDefault="00C1230E">
            <w:pPr>
              <w:rPr>
                <w:szCs w:val="24"/>
                <w:lang w:eastAsia="lt-LT"/>
              </w:rPr>
            </w:pPr>
            <w:r w:rsidRPr="00B12939">
              <w:rPr>
                <w:szCs w:val="24"/>
                <w:lang w:eastAsia="lt-LT"/>
              </w:rPr>
              <w:t>Prekių įsigijimui panaudota  100%. specialiųjų lėšų (0,4 tūkst. Eur)</w:t>
            </w:r>
          </w:p>
          <w:p w14:paraId="59C0DBCB" w14:textId="77777777" w:rsidR="00B12939" w:rsidRDefault="00B12939">
            <w:pPr>
              <w:rPr>
                <w:szCs w:val="24"/>
                <w:lang w:eastAsia="lt-LT"/>
              </w:rPr>
            </w:pPr>
          </w:p>
          <w:p w14:paraId="537F1248" w14:textId="6AC66FEE" w:rsidR="00C1230E" w:rsidRPr="00B12939" w:rsidRDefault="00C1230E">
            <w:pPr>
              <w:rPr>
                <w:szCs w:val="24"/>
                <w:lang w:eastAsia="lt-LT"/>
              </w:rPr>
            </w:pPr>
            <w:r w:rsidRPr="00B12939">
              <w:rPr>
                <w:szCs w:val="24"/>
                <w:lang w:eastAsia="lt-LT"/>
              </w:rPr>
              <w:t>Prekių ir paslaugų, reikalingų mokyklos funkcionavimui, įsigijimui panaudota  100 % paramos lėšų (0,7 tūkst. Eur)</w:t>
            </w:r>
          </w:p>
        </w:tc>
        <w:tc>
          <w:tcPr>
            <w:tcW w:w="3625" w:type="dxa"/>
            <w:gridSpan w:val="2"/>
            <w:tcBorders>
              <w:top w:val="single" w:sz="4" w:space="0" w:color="auto"/>
              <w:left w:val="single" w:sz="4" w:space="0" w:color="auto"/>
              <w:bottom w:val="single" w:sz="4" w:space="0" w:color="auto"/>
              <w:right w:val="single" w:sz="4" w:space="0" w:color="auto"/>
            </w:tcBorders>
          </w:tcPr>
          <w:p w14:paraId="0E2AF393" w14:textId="63BF7615" w:rsidR="00C1230E" w:rsidRPr="00B12939" w:rsidRDefault="00C1230E">
            <w:pPr>
              <w:rPr>
                <w:szCs w:val="24"/>
                <w:lang w:eastAsia="lt-LT"/>
              </w:rPr>
            </w:pPr>
            <w:r w:rsidRPr="00B12939">
              <w:rPr>
                <w:szCs w:val="24"/>
                <w:lang w:eastAsia="lt-LT"/>
              </w:rPr>
              <w:t xml:space="preserve">Savivaldybės biudžeto lėšos bazinei mokyklai panaudotos 100 % (140,3 tūkst. Eur). </w:t>
            </w:r>
          </w:p>
          <w:p w14:paraId="20CF0926" w14:textId="77777777" w:rsidR="00C1230E" w:rsidRPr="00B12939" w:rsidRDefault="00C1230E">
            <w:pPr>
              <w:rPr>
                <w:szCs w:val="24"/>
                <w:lang w:eastAsia="lt-LT"/>
              </w:rPr>
            </w:pPr>
            <w:r w:rsidRPr="00B12939">
              <w:rPr>
                <w:szCs w:val="24"/>
                <w:lang w:eastAsia="lt-LT"/>
              </w:rPr>
              <w:t xml:space="preserve">Vyriausybės specialioji tikslinė dotacija tardymo izoliatoriaus skyriui </w:t>
            </w:r>
            <w:r w:rsidR="0073613D" w:rsidRPr="00B12939">
              <w:rPr>
                <w:szCs w:val="24"/>
                <w:lang w:eastAsia="lt-LT"/>
              </w:rPr>
              <w:t>panaudota</w:t>
            </w:r>
            <w:r w:rsidRPr="00B12939">
              <w:rPr>
                <w:szCs w:val="24"/>
                <w:lang w:eastAsia="lt-LT"/>
              </w:rPr>
              <w:t xml:space="preserve"> 100 % (4,0 tūkst. Eur). </w:t>
            </w:r>
          </w:p>
          <w:p w14:paraId="419EB9DE" w14:textId="77777777" w:rsidR="00C1230E" w:rsidRPr="00B12939" w:rsidRDefault="00C1230E">
            <w:pPr>
              <w:rPr>
                <w:szCs w:val="24"/>
                <w:lang w:eastAsia="lt-LT"/>
              </w:rPr>
            </w:pPr>
            <w:r w:rsidRPr="00B12939">
              <w:rPr>
                <w:szCs w:val="24"/>
                <w:lang w:eastAsia="lt-LT"/>
              </w:rPr>
              <w:t>Prekių įsigijimui panaudota  100 % specialiųjų lėšų (0,8 tūkst. Eur įsigytas kompiuteris, 0,2 tūkst. Eur įsigyta</w:t>
            </w:r>
            <w:r w:rsidR="0073613D" w:rsidRPr="00B12939">
              <w:rPr>
                <w:szCs w:val="24"/>
                <w:lang w:eastAsia="lt-LT"/>
              </w:rPr>
              <w:t xml:space="preserve"> kitų</w:t>
            </w:r>
            <w:r w:rsidRPr="00B12939">
              <w:rPr>
                <w:szCs w:val="24"/>
                <w:lang w:eastAsia="lt-LT"/>
              </w:rPr>
              <w:t xml:space="preserve"> prekių)</w:t>
            </w:r>
            <w:r w:rsidR="0073613D" w:rsidRPr="00B12939">
              <w:rPr>
                <w:szCs w:val="24"/>
                <w:lang w:eastAsia="lt-LT"/>
              </w:rPr>
              <w:t>.</w:t>
            </w:r>
          </w:p>
          <w:p w14:paraId="014D42EF" w14:textId="77777777" w:rsidR="00C1230E" w:rsidRPr="00B12939" w:rsidRDefault="00C1230E">
            <w:pPr>
              <w:rPr>
                <w:szCs w:val="24"/>
                <w:lang w:eastAsia="lt-LT"/>
              </w:rPr>
            </w:pPr>
            <w:r w:rsidRPr="00B12939">
              <w:rPr>
                <w:szCs w:val="24"/>
                <w:lang w:eastAsia="lt-LT"/>
              </w:rPr>
              <w:t>Prekių ir paslaugų, reikalingų mokyklos funkcionavimui, įsigijimui panaudota  100 % paramos lėšų (0,6 tūkst. Eur)</w:t>
            </w:r>
          </w:p>
        </w:tc>
      </w:tr>
      <w:tr w:rsidR="00C1230E" w:rsidRPr="00B12939" w14:paraId="190F53BC" w14:textId="77777777" w:rsidTr="0081010A">
        <w:tc>
          <w:tcPr>
            <w:tcW w:w="9636" w:type="dxa"/>
            <w:gridSpan w:val="4"/>
            <w:tcBorders>
              <w:top w:val="single" w:sz="4" w:space="0" w:color="auto"/>
              <w:left w:val="single" w:sz="4" w:space="0" w:color="auto"/>
              <w:bottom w:val="single" w:sz="4" w:space="0" w:color="auto"/>
              <w:right w:val="single" w:sz="4" w:space="0" w:color="auto"/>
            </w:tcBorders>
            <w:hideMark/>
          </w:tcPr>
          <w:p w14:paraId="7AA7F92E" w14:textId="77777777" w:rsidR="00C1230E" w:rsidRPr="00B12939" w:rsidRDefault="00C1230E" w:rsidP="003E4798">
            <w:pPr>
              <w:pStyle w:val="Sraopastraipa"/>
              <w:numPr>
                <w:ilvl w:val="1"/>
                <w:numId w:val="1"/>
              </w:numPr>
              <w:rPr>
                <w:rFonts w:ascii="Times New Roman" w:hAnsi="Times New Roman"/>
                <w:sz w:val="24"/>
                <w:szCs w:val="24"/>
                <w:lang w:val="lt-LT" w:eastAsia="lt-LT"/>
              </w:rPr>
            </w:pPr>
            <w:r w:rsidRPr="00B12939">
              <w:rPr>
                <w:rFonts w:ascii="Times New Roman" w:hAnsi="Times New Roman"/>
                <w:sz w:val="24"/>
                <w:szCs w:val="24"/>
                <w:lang w:val="lt-LT" w:eastAsia="lt-LT"/>
              </w:rPr>
              <w:t>Sukurti palankias ugdymo(</w:t>
            </w:r>
            <w:proofErr w:type="spellStart"/>
            <w:r w:rsidRPr="00B12939">
              <w:rPr>
                <w:rFonts w:ascii="Times New Roman" w:hAnsi="Times New Roman"/>
                <w:sz w:val="24"/>
                <w:szCs w:val="24"/>
                <w:lang w:val="lt-LT" w:eastAsia="lt-LT"/>
              </w:rPr>
              <w:t>si</w:t>
            </w:r>
            <w:proofErr w:type="spellEnd"/>
            <w:r w:rsidRPr="00B12939">
              <w:rPr>
                <w:rFonts w:ascii="Times New Roman" w:hAnsi="Times New Roman"/>
                <w:sz w:val="24"/>
                <w:szCs w:val="24"/>
                <w:lang w:val="lt-LT" w:eastAsia="lt-LT"/>
              </w:rPr>
              <w:t>) sąlygas mokinių pasiekimų gerinimui</w:t>
            </w:r>
          </w:p>
        </w:tc>
      </w:tr>
      <w:tr w:rsidR="00C1230E" w:rsidRPr="00B12939" w14:paraId="2B0172C8" w14:textId="77777777" w:rsidTr="0081010A">
        <w:tc>
          <w:tcPr>
            <w:tcW w:w="2664" w:type="dxa"/>
            <w:tcBorders>
              <w:top w:val="single" w:sz="4" w:space="0" w:color="auto"/>
              <w:left w:val="single" w:sz="4" w:space="0" w:color="auto"/>
              <w:bottom w:val="single" w:sz="4" w:space="0" w:color="auto"/>
              <w:right w:val="single" w:sz="4" w:space="0" w:color="auto"/>
            </w:tcBorders>
            <w:hideMark/>
          </w:tcPr>
          <w:p w14:paraId="7C0C1275" w14:textId="77777777" w:rsidR="00C1230E" w:rsidRPr="00B12939" w:rsidRDefault="00C1230E" w:rsidP="003E4798">
            <w:pPr>
              <w:pStyle w:val="Sraopastraipa"/>
              <w:numPr>
                <w:ilvl w:val="2"/>
                <w:numId w:val="1"/>
              </w:numPr>
              <w:tabs>
                <w:tab w:val="left" w:pos="596"/>
              </w:tabs>
              <w:ind w:left="596" w:hanging="596"/>
              <w:rPr>
                <w:rFonts w:ascii="Times New Roman" w:hAnsi="Times New Roman"/>
                <w:sz w:val="24"/>
                <w:szCs w:val="24"/>
                <w:lang w:val="lt-LT" w:eastAsia="lt-LT"/>
              </w:rPr>
            </w:pPr>
            <w:r w:rsidRPr="00B12939">
              <w:rPr>
                <w:rFonts w:ascii="Times New Roman" w:hAnsi="Times New Roman"/>
                <w:sz w:val="24"/>
                <w:szCs w:val="24"/>
                <w:lang w:val="lt-LT" w:eastAsia="lt-LT"/>
              </w:rPr>
              <w:t>Mokytojų kvalifikacijos                               tobulinimas</w:t>
            </w:r>
          </w:p>
          <w:p w14:paraId="762D176C" w14:textId="77777777" w:rsidR="00C1230E" w:rsidRPr="00B12939" w:rsidRDefault="00C1230E">
            <w:pPr>
              <w:tabs>
                <w:tab w:val="left" w:pos="596"/>
              </w:tabs>
              <w:ind w:left="454" w:hanging="454"/>
              <w:rPr>
                <w:szCs w:val="24"/>
                <w:lang w:eastAsia="lt-LT"/>
              </w:rPr>
            </w:pPr>
            <w:r w:rsidRPr="00B12939">
              <w:rPr>
                <w:szCs w:val="24"/>
                <w:lang w:eastAsia="lt-LT"/>
              </w:rPr>
              <w:t xml:space="preserve">         </w:t>
            </w:r>
          </w:p>
        </w:tc>
        <w:tc>
          <w:tcPr>
            <w:tcW w:w="3347" w:type="dxa"/>
            <w:tcBorders>
              <w:top w:val="single" w:sz="4" w:space="0" w:color="auto"/>
              <w:left w:val="single" w:sz="4" w:space="0" w:color="auto"/>
              <w:bottom w:val="single" w:sz="4" w:space="0" w:color="auto"/>
              <w:right w:val="single" w:sz="4" w:space="0" w:color="auto"/>
            </w:tcBorders>
            <w:hideMark/>
          </w:tcPr>
          <w:p w14:paraId="3AE8936E" w14:textId="77777777" w:rsidR="00C1230E" w:rsidRPr="00B12939" w:rsidRDefault="00C1230E">
            <w:pPr>
              <w:rPr>
                <w:szCs w:val="24"/>
                <w:lang w:eastAsia="lt-LT"/>
              </w:rPr>
            </w:pPr>
            <w:r w:rsidRPr="00B12939">
              <w:rPr>
                <w:szCs w:val="24"/>
                <w:lang w:eastAsia="lt-LT"/>
              </w:rPr>
              <w:t>Andragogų, dalyvavusių bent 2 kvalifikacijos tobulinimo renginiuose per metus, dalis procentais – 90 %;</w:t>
            </w:r>
          </w:p>
          <w:p w14:paraId="076CACEB" w14:textId="77777777" w:rsidR="00C1230E" w:rsidRPr="00B12939" w:rsidRDefault="00C1230E">
            <w:pPr>
              <w:rPr>
                <w:szCs w:val="24"/>
                <w:lang w:eastAsia="lt-LT"/>
              </w:rPr>
            </w:pPr>
            <w:r w:rsidRPr="00B12939">
              <w:rPr>
                <w:szCs w:val="24"/>
                <w:lang w:eastAsia="lt-LT"/>
              </w:rPr>
              <w:t>Administracijos darbuotojų, dalyvavusių bent 1 kvalifikacijos tobulinimo renginyje per metus, dalis procentais – 83 %.</w:t>
            </w:r>
          </w:p>
        </w:tc>
        <w:tc>
          <w:tcPr>
            <w:tcW w:w="3625" w:type="dxa"/>
            <w:gridSpan w:val="2"/>
            <w:tcBorders>
              <w:top w:val="single" w:sz="4" w:space="0" w:color="auto"/>
              <w:left w:val="single" w:sz="4" w:space="0" w:color="auto"/>
              <w:bottom w:val="single" w:sz="4" w:space="0" w:color="auto"/>
              <w:right w:val="single" w:sz="4" w:space="0" w:color="auto"/>
            </w:tcBorders>
            <w:hideMark/>
          </w:tcPr>
          <w:p w14:paraId="41F4E4B5" w14:textId="77777777" w:rsidR="00B12939" w:rsidRDefault="00C1230E">
            <w:pPr>
              <w:rPr>
                <w:szCs w:val="24"/>
                <w:lang w:eastAsia="lt-LT"/>
              </w:rPr>
            </w:pPr>
            <w:r w:rsidRPr="00B12939">
              <w:rPr>
                <w:szCs w:val="24"/>
                <w:lang w:eastAsia="lt-LT"/>
              </w:rPr>
              <w:t>100 % andragogų ir pagalbos mokiniui specialistų dalyvavo bent 2 kvalifikacijos tobulinimo renginiuose.</w:t>
            </w:r>
            <w:r w:rsidR="00B12939">
              <w:rPr>
                <w:szCs w:val="24"/>
                <w:lang w:eastAsia="lt-LT"/>
              </w:rPr>
              <w:t xml:space="preserve"> </w:t>
            </w:r>
          </w:p>
          <w:p w14:paraId="6C91A8B1" w14:textId="3AA0B2B7" w:rsidR="00C1230E" w:rsidRPr="00B12939" w:rsidRDefault="003903F3">
            <w:pPr>
              <w:rPr>
                <w:szCs w:val="24"/>
                <w:lang w:eastAsia="lt-LT"/>
              </w:rPr>
            </w:pPr>
            <w:r w:rsidRPr="00B12939">
              <w:rPr>
                <w:szCs w:val="24"/>
                <w:lang w:eastAsia="lt-LT"/>
              </w:rPr>
              <w:t>Administracijos darbuotojų, dalyvavusių bent 1 kvalifikacijos tobulinimo renginyje per metus, dalis procentais – 100 %.</w:t>
            </w:r>
            <w:r w:rsidR="00C1230E" w:rsidRPr="00B12939">
              <w:rPr>
                <w:szCs w:val="24"/>
                <w:lang w:eastAsia="lt-LT"/>
              </w:rPr>
              <w:t xml:space="preserve"> </w:t>
            </w:r>
          </w:p>
        </w:tc>
      </w:tr>
      <w:tr w:rsidR="00C1230E" w:rsidRPr="00B12939" w14:paraId="746496B0" w14:textId="77777777" w:rsidTr="0081010A">
        <w:tc>
          <w:tcPr>
            <w:tcW w:w="2664" w:type="dxa"/>
            <w:tcBorders>
              <w:top w:val="single" w:sz="4" w:space="0" w:color="auto"/>
              <w:left w:val="single" w:sz="4" w:space="0" w:color="auto"/>
              <w:bottom w:val="single" w:sz="4" w:space="0" w:color="auto"/>
              <w:right w:val="single" w:sz="4" w:space="0" w:color="auto"/>
            </w:tcBorders>
            <w:hideMark/>
          </w:tcPr>
          <w:p w14:paraId="719D2C75" w14:textId="77777777" w:rsidR="00C1230E" w:rsidRPr="00B12939" w:rsidRDefault="00C1230E">
            <w:pPr>
              <w:pStyle w:val="Sraopastraipa"/>
              <w:rPr>
                <w:rFonts w:ascii="Times New Roman" w:hAnsi="Times New Roman"/>
                <w:sz w:val="24"/>
                <w:szCs w:val="24"/>
                <w:lang w:val="lt-LT" w:eastAsia="lt-LT"/>
              </w:rPr>
            </w:pPr>
            <w:r w:rsidRPr="00B12939">
              <w:rPr>
                <w:rFonts w:ascii="Times New Roman" w:hAnsi="Times New Roman"/>
                <w:sz w:val="24"/>
                <w:szCs w:val="24"/>
                <w:lang w:val="lt-LT" w:eastAsia="lt-LT"/>
              </w:rPr>
              <w:t>ES projekto „Erasmus+“ KA1 vykdymas (sutarties numeris – 2019-1-LT01-KA104-060241)</w:t>
            </w:r>
          </w:p>
        </w:tc>
        <w:tc>
          <w:tcPr>
            <w:tcW w:w="3347" w:type="dxa"/>
            <w:tcBorders>
              <w:top w:val="single" w:sz="4" w:space="0" w:color="auto"/>
              <w:left w:val="single" w:sz="4" w:space="0" w:color="auto"/>
              <w:bottom w:val="single" w:sz="4" w:space="0" w:color="auto"/>
              <w:right w:val="single" w:sz="4" w:space="0" w:color="auto"/>
            </w:tcBorders>
            <w:hideMark/>
          </w:tcPr>
          <w:p w14:paraId="35BF817C" w14:textId="77777777" w:rsidR="00C1230E" w:rsidRPr="00B12939" w:rsidRDefault="00C1230E">
            <w:pPr>
              <w:rPr>
                <w:szCs w:val="24"/>
                <w:lang w:eastAsia="lt-LT"/>
              </w:rPr>
            </w:pPr>
            <w:r w:rsidRPr="00B12939">
              <w:rPr>
                <w:szCs w:val="24"/>
                <w:lang w:eastAsia="lt-LT"/>
              </w:rPr>
              <w:t>Andragogai tobulins kvalifikaciją, kaip naudingiau panaudoti skaitmeninius įrankius ir priemones, tobulins dalykines ir bendrąsias kompetencijas, dalinsis gerąja patirtimi. Bus panaudota  100% projekto įgyvendinimui 2020 m. lėšų (3,2 tūkst. Eur  (Europos Sąjungos lėšos)</w:t>
            </w:r>
          </w:p>
        </w:tc>
        <w:tc>
          <w:tcPr>
            <w:tcW w:w="3625" w:type="dxa"/>
            <w:gridSpan w:val="2"/>
            <w:tcBorders>
              <w:top w:val="single" w:sz="4" w:space="0" w:color="auto"/>
              <w:left w:val="single" w:sz="4" w:space="0" w:color="auto"/>
              <w:bottom w:val="single" w:sz="4" w:space="0" w:color="auto"/>
              <w:right w:val="single" w:sz="4" w:space="0" w:color="auto"/>
            </w:tcBorders>
            <w:hideMark/>
          </w:tcPr>
          <w:p w14:paraId="0ED74AFD" w14:textId="77777777" w:rsidR="00C1230E" w:rsidRPr="00B12939" w:rsidRDefault="00C1230E">
            <w:pPr>
              <w:rPr>
                <w:szCs w:val="24"/>
                <w:highlight w:val="yellow"/>
                <w:lang w:eastAsia="lt-LT"/>
              </w:rPr>
            </w:pPr>
            <w:r w:rsidRPr="00B12939">
              <w:rPr>
                <w:szCs w:val="24"/>
                <w:lang w:eastAsia="lt-LT"/>
              </w:rPr>
              <w:t>Paruošiamosios projekto veiklos buvo vykdomos, tačiau dėl pandemijos ES projekto „Erasmus+“ KA1 (sutarties numeris – 2019-1-LT01-KA104-060241) pabaigos data perkelta į 2021-07-30.</w:t>
            </w:r>
          </w:p>
        </w:tc>
      </w:tr>
      <w:tr w:rsidR="00C1230E" w:rsidRPr="00B12939" w14:paraId="2B9118C3" w14:textId="77777777" w:rsidTr="0081010A">
        <w:tc>
          <w:tcPr>
            <w:tcW w:w="2664" w:type="dxa"/>
            <w:tcBorders>
              <w:top w:val="single" w:sz="4" w:space="0" w:color="auto"/>
              <w:left w:val="single" w:sz="4" w:space="0" w:color="auto"/>
              <w:bottom w:val="single" w:sz="4" w:space="0" w:color="auto"/>
              <w:right w:val="single" w:sz="4" w:space="0" w:color="auto"/>
            </w:tcBorders>
            <w:hideMark/>
          </w:tcPr>
          <w:p w14:paraId="51F5C26A" w14:textId="77777777" w:rsidR="00C1230E" w:rsidRPr="00B12939" w:rsidRDefault="00C1230E" w:rsidP="003E4798">
            <w:pPr>
              <w:pStyle w:val="Sraopastraipa"/>
              <w:numPr>
                <w:ilvl w:val="2"/>
                <w:numId w:val="1"/>
              </w:numPr>
              <w:tabs>
                <w:tab w:val="left" w:pos="596"/>
              </w:tabs>
              <w:ind w:left="596" w:hanging="567"/>
              <w:rPr>
                <w:rFonts w:ascii="Times New Roman" w:hAnsi="Times New Roman"/>
                <w:sz w:val="24"/>
                <w:szCs w:val="24"/>
                <w:lang w:val="lt-LT" w:eastAsia="lt-LT"/>
              </w:rPr>
            </w:pPr>
            <w:r w:rsidRPr="00B12939">
              <w:rPr>
                <w:rFonts w:ascii="Times New Roman" w:hAnsi="Times New Roman"/>
                <w:sz w:val="24"/>
                <w:szCs w:val="24"/>
                <w:lang w:val="lt-LT" w:eastAsia="lt-LT"/>
              </w:rPr>
              <w:t>Brandos egzaminų administravimas, vykdymas, vertinimas</w:t>
            </w:r>
          </w:p>
        </w:tc>
        <w:tc>
          <w:tcPr>
            <w:tcW w:w="3347" w:type="dxa"/>
            <w:tcBorders>
              <w:top w:val="single" w:sz="4" w:space="0" w:color="auto"/>
              <w:left w:val="single" w:sz="4" w:space="0" w:color="auto"/>
              <w:bottom w:val="single" w:sz="4" w:space="0" w:color="auto"/>
              <w:right w:val="single" w:sz="4" w:space="0" w:color="auto"/>
            </w:tcBorders>
            <w:hideMark/>
          </w:tcPr>
          <w:p w14:paraId="5C304CAD" w14:textId="77777777" w:rsidR="00C1230E" w:rsidRPr="00B12939" w:rsidRDefault="00C1230E">
            <w:pPr>
              <w:rPr>
                <w:szCs w:val="24"/>
                <w:lang w:eastAsia="lt-LT"/>
              </w:rPr>
            </w:pPr>
            <w:r w:rsidRPr="00B12939">
              <w:rPr>
                <w:szCs w:val="24"/>
                <w:lang w:eastAsia="lt-LT"/>
              </w:rPr>
              <w:t>Bazinėje mokykloje brandos egzaminus išlaikysiančių mokinių dalis procentais – 85 %;</w:t>
            </w:r>
          </w:p>
          <w:p w14:paraId="43FA5F77" w14:textId="77777777" w:rsidR="00C1230E" w:rsidRPr="00B12939" w:rsidRDefault="00C1230E">
            <w:pPr>
              <w:rPr>
                <w:szCs w:val="24"/>
                <w:lang w:eastAsia="lt-LT"/>
              </w:rPr>
            </w:pPr>
            <w:r w:rsidRPr="00B12939">
              <w:rPr>
                <w:szCs w:val="24"/>
                <w:lang w:eastAsia="lt-LT"/>
              </w:rPr>
              <w:t>ŠTI skyriuje brandos egzaminus išlaikysiančių mokinių dalis procentais – 85 %.</w:t>
            </w:r>
          </w:p>
        </w:tc>
        <w:tc>
          <w:tcPr>
            <w:tcW w:w="3625" w:type="dxa"/>
            <w:gridSpan w:val="2"/>
            <w:tcBorders>
              <w:top w:val="single" w:sz="4" w:space="0" w:color="auto"/>
              <w:left w:val="single" w:sz="4" w:space="0" w:color="auto"/>
              <w:bottom w:val="single" w:sz="4" w:space="0" w:color="auto"/>
              <w:right w:val="single" w:sz="4" w:space="0" w:color="auto"/>
            </w:tcBorders>
            <w:hideMark/>
          </w:tcPr>
          <w:p w14:paraId="772D312B" w14:textId="77777777" w:rsidR="00C1230E" w:rsidRPr="00B12939" w:rsidRDefault="00C1230E">
            <w:pPr>
              <w:rPr>
                <w:szCs w:val="24"/>
                <w:lang w:eastAsia="lt-LT"/>
              </w:rPr>
            </w:pPr>
            <w:r w:rsidRPr="00B12939">
              <w:rPr>
                <w:szCs w:val="24"/>
                <w:lang w:eastAsia="lt-LT"/>
              </w:rPr>
              <w:t>2020 m.  valstybinius brandos egzaminus išlaikė:</w:t>
            </w:r>
          </w:p>
          <w:p w14:paraId="1BC42FC4" w14:textId="77777777" w:rsidR="00C1230E" w:rsidRPr="00B12939" w:rsidRDefault="00C1230E">
            <w:pPr>
              <w:rPr>
                <w:szCs w:val="24"/>
                <w:lang w:eastAsia="lt-LT"/>
              </w:rPr>
            </w:pPr>
            <w:r w:rsidRPr="00B12939">
              <w:rPr>
                <w:szCs w:val="24"/>
                <w:lang w:eastAsia="lt-LT"/>
              </w:rPr>
              <w:t>bazinėje mokykloje – 88 %,</w:t>
            </w:r>
          </w:p>
          <w:p w14:paraId="50693078" w14:textId="77777777" w:rsidR="00C1230E" w:rsidRPr="00B12939" w:rsidRDefault="00C1230E">
            <w:pPr>
              <w:rPr>
                <w:szCs w:val="24"/>
                <w:lang w:eastAsia="lt-LT"/>
              </w:rPr>
            </w:pPr>
            <w:r w:rsidRPr="00B12939">
              <w:rPr>
                <w:szCs w:val="24"/>
                <w:lang w:eastAsia="lt-LT"/>
              </w:rPr>
              <w:t>skyriuje – 80 %.</w:t>
            </w:r>
          </w:p>
          <w:p w14:paraId="6E754342" w14:textId="77777777" w:rsidR="00C1230E" w:rsidRPr="00B12939" w:rsidRDefault="00C1230E">
            <w:pPr>
              <w:rPr>
                <w:szCs w:val="24"/>
                <w:lang w:eastAsia="lt-LT"/>
              </w:rPr>
            </w:pPr>
            <w:r w:rsidRPr="00B12939">
              <w:rPr>
                <w:szCs w:val="24"/>
                <w:lang w:eastAsia="lt-LT"/>
              </w:rPr>
              <w:t>2020 m. mokyklinius brandos egzaminus išlaikė :</w:t>
            </w:r>
          </w:p>
          <w:p w14:paraId="23A228C0" w14:textId="77777777" w:rsidR="00C1230E" w:rsidRPr="00B12939" w:rsidRDefault="00C1230E">
            <w:pPr>
              <w:rPr>
                <w:color w:val="FF0000"/>
                <w:szCs w:val="24"/>
                <w:lang w:eastAsia="lt-LT"/>
              </w:rPr>
            </w:pPr>
            <w:r w:rsidRPr="00B12939">
              <w:rPr>
                <w:szCs w:val="24"/>
                <w:lang w:eastAsia="lt-LT"/>
              </w:rPr>
              <w:t>bazinėje mokykloje – 95 %,</w:t>
            </w:r>
          </w:p>
          <w:p w14:paraId="1F020546" w14:textId="77777777" w:rsidR="00C1230E" w:rsidRPr="00B12939" w:rsidRDefault="00C1230E">
            <w:pPr>
              <w:rPr>
                <w:szCs w:val="24"/>
                <w:highlight w:val="cyan"/>
                <w:lang w:eastAsia="lt-LT"/>
              </w:rPr>
            </w:pPr>
            <w:r w:rsidRPr="00B12939">
              <w:rPr>
                <w:szCs w:val="24"/>
                <w:lang w:eastAsia="lt-LT"/>
              </w:rPr>
              <w:t>skyriuje – 100 %.</w:t>
            </w:r>
          </w:p>
        </w:tc>
      </w:tr>
      <w:tr w:rsidR="00C1230E" w:rsidRPr="00B12939" w14:paraId="32E6DB78" w14:textId="77777777" w:rsidTr="0081010A">
        <w:tc>
          <w:tcPr>
            <w:tcW w:w="2664" w:type="dxa"/>
            <w:tcBorders>
              <w:top w:val="single" w:sz="4" w:space="0" w:color="auto"/>
              <w:left w:val="single" w:sz="4" w:space="0" w:color="auto"/>
              <w:bottom w:val="single" w:sz="4" w:space="0" w:color="auto"/>
              <w:right w:val="single" w:sz="4" w:space="0" w:color="auto"/>
            </w:tcBorders>
            <w:hideMark/>
          </w:tcPr>
          <w:p w14:paraId="786FAB81" w14:textId="77777777" w:rsidR="00C1230E" w:rsidRPr="00B12939" w:rsidRDefault="00C1230E" w:rsidP="003E4798">
            <w:pPr>
              <w:pStyle w:val="Sraopastraipa"/>
              <w:numPr>
                <w:ilvl w:val="2"/>
                <w:numId w:val="1"/>
              </w:numPr>
              <w:tabs>
                <w:tab w:val="left" w:pos="596"/>
              </w:tabs>
              <w:ind w:left="596" w:hanging="596"/>
              <w:rPr>
                <w:rFonts w:ascii="Times New Roman" w:hAnsi="Times New Roman"/>
                <w:sz w:val="24"/>
                <w:szCs w:val="24"/>
                <w:lang w:val="lt-LT" w:eastAsia="lt-LT"/>
              </w:rPr>
            </w:pPr>
            <w:r w:rsidRPr="00B12939">
              <w:rPr>
                <w:rFonts w:ascii="Times New Roman" w:hAnsi="Times New Roman"/>
                <w:sz w:val="24"/>
                <w:szCs w:val="24"/>
                <w:lang w:val="lt-LT" w:eastAsia="lt-LT"/>
              </w:rPr>
              <w:t>Mokinių dalyvavimas edukaciniuose renginiuose</w:t>
            </w:r>
          </w:p>
        </w:tc>
        <w:tc>
          <w:tcPr>
            <w:tcW w:w="3347" w:type="dxa"/>
            <w:tcBorders>
              <w:top w:val="single" w:sz="4" w:space="0" w:color="auto"/>
              <w:left w:val="single" w:sz="4" w:space="0" w:color="auto"/>
              <w:bottom w:val="single" w:sz="4" w:space="0" w:color="auto"/>
              <w:right w:val="single" w:sz="4" w:space="0" w:color="auto"/>
            </w:tcBorders>
          </w:tcPr>
          <w:p w14:paraId="6F137CAE" w14:textId="77777777" w:rsidR="00C1230E" w:rsidRPr="00B12939" w:rsidRDefault="00C1230E">
            <w:pPr>
              <w:rPr>
                <w:szCs w:val="24"/>
                <w:lang w:eastAsia="lt-LT"/>
              </w:rPr>
            </w:pPr>
            <w:r w:rsidRPr="00B12939">
              <w:rPr>
                <w:szCs w:val="24"/>
                <w:lang w:eastAsia="lt-LT"/>
              </w:rPr>
              <w:t xml:space="preserve">Edukacinių išvykų, organizuotų bazinės mokyklos  mokiniams, – 20; renginių  – 21. </w:t>
            </w:r>
          </w:p>
          <w:p w14:paraId="59A31320" w14:textId="77777777" w:rsidR="00C1230E" w:rsidRPr="00B12939" w:rsidRDefault="00C1230E">
            <w:pPr>
              <w:rPr>
                <w:szCs w:val="24"/>
                <w:lang w:eastAsia="lt-LT"/>
              </w:rPr>
            </w:pPr>
          </w:p>
          <w:p w14:paraId="60218C76" w14:textId="77777777" w:rsidR="00C1230E" w:rsidRPr="00B12939" w:rsidRDefault="00C1230E">
            <w:pPr>
              <w:rPr>
                <w:szCs w:val="24"/>
                <w:lang w:eastAsia="lt-LT"/>
              </w:rPr>
            </w:pPr>
            <w:r w:rsidRPr="00B12939">
              <w:rPr>
                <w:szCs w:val="24"/>
                <w:lang w:eastAsia="lt-LT"/>
              </w:rPr>
              <w:t>Renginių, organizuotų ŠTI skyriaus mokiniams, – 3.</w:t>
            </w:r>
          </w:p>
        </w:tc>
        <w:tc>
          <w:tcPr>
            <w:tcW w:w="3625" w:type="dxa"/>
            <w:gridSpan w:val="2"/>
            <w:tcBorders>
              <w:top w:val="single" w:sz="4" w:space="0" w:color="auto"/>
              <w:left w:val="single" w:sz="4" w:space="0" w:color="auto"/>
              <w:bottom w:val="single" w:sz="4" w:space="0" w:color="auto"/>
              <w:right w:val="single" w:sz="4" w:space="0" w:color="auto"/>
            </w:tcBorders>
            <w:hideMark/>
          </w:tcPr>
          <w:p w14:paraId="021682E8" w14:textId="77777777" w:rsidR="00C1230E" w:rsidRPr="00B12939" w:rsidRDefault="00C1230E">
            <w:pPr>
              <w:rPr>
                <w:szCs w:val="24"/>
                <w:lang w:eastAsia="lt-LT"/>
              </w:rPr>
            </w:pPr>
            <w:r w:rsidRPr="00B12939">
              <w:rPr>
                <w:szCs w:val="24"/>
                <w:lang w:eastAsia="lt-LT"/>
              </w:rPr>
              <w:t xml:space="preserve">Bazinės mokyklos mokiniams </w:t>
            </w:r>
          </w:p>
          <w:p w14:paraId="34A8B14F" w14:textId="77777777" w:rsidR="00C1230E" w:rsidRPr="00B12939" w:rsidRDefault="00C1230E">
            <w:pPr>
              <w:rPr>
                <w:szCs w:val="24"/>
              </w:rPr>
            </w:pPr>
            <w:r w:rsidRPr="00B12939">
              <w:rPr>
                <w:szCs w:val="24"/>
              </w:rPr>
              <w:t>fizinę ir psichinę sveikatą stiprinančių veiklų – 7;</w:t>
            </w:r>
          </w:p>
          <w:p w14:paraId="46A6F1ED" w14:textId="77777777" w:rsidR="00C1230E" w:rsidRPr="00B12939" w:rsidRDefault="00C1230E">
            <w:pPr>
              <w:rPr>
                <w:szCs w:val="24"/>
              </w:rPr>
            </w:pPr>
            <w:r w:rsidRPr="00B12939">
              <w:rPr>
                <w:szCs w:val="24"/>
              </w:rPr>
              <w:t>profesinio orientavimo veiklų  – 10.</w:t>
            </w:r>
          </w:p>
          <w:p w14:paraId="0D9BF3DB" w14:textId="77777777" w:rsidR="00C1230E" w:rsidRPr="00B12939" w:rsidRDefault="00C1230E">
            <w:pPr>
              <w:rPr>
                <w:szCs w:val="24"/>
                <w:lang w:eastAsia="lt-LT"/>
              </w:rPr>
            </w:pPr>
            <w:r w:rsidRPr="00B12939">
              <w:rPr>
                <w:szCs w:val="24"/>
                <w:lang w:eastAsia="lt-LT"/>
              </w:rPr>
              <w:t>ŠTI skyriaus mokiniams renginių – 2.</w:t>
            </w:r>
          </w:p>
        </w:tc>
      </w:tr>
      <w:tr w:rsidR="00C1230E" w:rsidRPr="00B12939" w14:paraId="1BF2D74E" w14:textId="77777777" w:rsidTr="0081010A">
        <w:tc>
          <w:tcPr>
            <w:tcW w:w="2664" w:type="dxa"/>
            <w:tcBorders>
              <w:top w:val="single" w:sz="4" w:space="0" w:color="auto"/>
              <w:left w:val="single" w:sz="4" w:space="0" w:color="auto"/>
              <w:bottom w:val="single" w:sz="4" w:space="0" w:color="auto"/>
              <w:right w:val="single" w:sz="4" w:space="0" w:color="auto"/>
            </w:tcBorders>
            <w:hideMark/>
          </w:tcPr>
          <w:p w14:paraId="5D7E6C4C" w14:textId="77777777" w:rsidR="00C1230E" w:rsidRPr="00B12939" w:rsidRDefault="00C1230E" w:rsidP="003E4798">
            <w:pPr>
              <w:pStyle w:val="Sraopastraipa"/>
              <w:numPr>
                <w:ilvl w:val="2"/>
                <w:numId w:val="1"/>
              </w:numPr>
              <w:rPr>
                <w:rFonts w:ascii="Times New Roman" w:hAnsi="Times New Roman"/>
                <w:sz w:val="24"/>
                <w:szCs w:val="24"/>
                <w:lang w:val="lt-LT" w:eastAsia="lt-LT"/>
              </w:rPr>
            </w:pPr>
            <w:r w:rsidRPr="00B12939">
              <w:rPr>
                <w:rFonts w:ascii="Times New Roman" w:hAnsi="Times New Roman"/>
                <w:sz w:val="24"/>
                <w:szCs w:val="24"/>
                <w:lang w:val="lt-LT" w:eastAsia="lt-LT"/>
              </w:rPr>
              <w:lastRenderedPageBreak/>
              <w:t>SKU veiklų plėtojimas, reflektavimas (asmenybės ūgties koncepcijos vertybiniu pagrindu)</w:t>
            </w:r>
          </w:p>
        </w:tc>
        <w:tc>
          <w:tcPr>
            <w:tcW w:w="3347" w:type="dxa"/>
            <w:tcBorders>
              <w:top w:val="single" w:sz="4" w:space="0" w:color="auto"/>
              <w:left w:val="single" w:sz="4" w:space="0" w:color="auto"/>
              <w:bottom w:val="single" w:sz="4" w:space="0" w:color="auto"/>
              <w:right w:val="single" w:sz="4" w:space="0" w:color="auto"/>
            </w:tcBorders>
            <w:hideMark/>
          </w:tcPr>
          <w:p w14:paraId="560D9A6A" w14:textId="77777777" w:rsidR="00C1230E" w:rsidRPr="00B12939" w:rsidRDefault="00C1230E">
            <w:pPr>
              <w:rPr>
                <w:szCs w:val="24"/>
                <w:lang w:eastAsia="lt-LT"/>
              </w:rPr>
            </w:pPr>
            <w:r w:rsidRPr="00B12939">
              <w:rPr>
                <w:szCs w:val="24"/>
                <w:lang w:eastAsia="lt-LT"/>
              </w:rPr>
              <w:t>100 % bazinės mokyklos mokinių,  besimokančių pagal suaugusiųjų pagrindinio ugdymo programą, bei 60 % bazinės mokyklos mokinių, besimokančių pagal suaugusiųjų vidurinio ugdymo programą dalyvauja SKU veiklose.</w:t>
            </w:r>
          </w:p>
        </w:tc>
        <w:tc>
          <w:tcPr>
            <w:tcW w:w="3625" w:type="dxa"/>
            <w:gridSpan w:val="2"/>
            <w:tcBorders>
              <w:top w:val="single" w:sz="4" w:space="0" w:color="auto"/>
              <w:left w:val="single" w:sz="4" w:space="0" w:color="auto"/>
              <w:bottom w:val="single" w:sz="4" w:space="0" w:color="auto"/>
              <w:right w:val="single" w:sz="4" w:space="0" w:color="auto"/>
            </w:tcBorders>
            <w:hideMark/>
          </w:tcPr>
          <w:p w14:paraId="62E9C98B" w14:textId="77777777" w:rsidR="00C1230E" w:rsidRPr="00B12939" w:rsidRDefault="00C1230E">
            <w:pPr>
              <w:rPr>
                <w:szCs w:val="24"/>
              </w:rPr>
            </w:pPr>
            <w:r w:rsidRPr="00B12939">
              <w:rPr>
                <w:szCs w:val="24"/>
              </w:rPr>
              <w:t xml:space="preserve">Pagrindinio ugdymo programos klasių mokinių, dalyvaujančių SKU veiklose ir reflektuojančių asmenybės pokytį, dalis procentais – 100 </w:t>
            </w:r>
            <w:r w:rsidRPr="00B12939">
              <w:rPr>
                <w:szCs w:val="24"/>
                <w:lang w:eastAsia="lt-LT"/>
              </w:rPr>
              <w:t>%;</w:t>
            </w:r>
          </w:p>
          <w:p w14:paraId="3DE5CF0F" w14:textId="77777777" w:rsidR="00C1230E" w:rsidRPr="00B12939" w:rsidRDefault="00C1230E">
            <w:pPr>
              <w:rPr>
                <w:szCs w:val="24"/>
              </w:rPr>
            </w:pPr>
            <w:r w:rsidRPr="00B12939">
              <w:rPr>
                <w:szCs w:val="24"/>
              </w:rPr>
              <w:t xml:space="preserve">suaugusiųjų vidurinio ugdymo programos klasių mokinių, dalyvaujančių SKU veiklose ir reflektuojančių asmenybės pokytį, dalis procentais – 60 </w:t>
            </w:r>
            <w:r w:rsidRPr="00B12939">
              <w:rPr>
                <w:szCs w:val="24"/>
                <w:lang w:eastAsia="lt-LT"/>
              </w:rPr>
              <w:t>%</w:t>
            </w:r>
            <w:r w:rsidRPr="00B12939">
              <w:rPr>
                <w:szCs w:val="24"/>
              </w:rPr>
              <w:t>.</w:t>
            </w:r>
          </w:p>
          <w:p w14:paraId="34454C11" w14:textId="77777777" w:rsidR="000E10CB" w:rsidRPr="00B12939" w:rsidRDefault="000E10CB">
            <w:pPr>
              <w:rPr>
                <w:szCs w:val="24"/>
              </w:rPr>
            </w:pPr>
          </w:p>
          <w:p w14:paraId="6183E4F1" w14:textId="77777777" w:rsidR="000E10CB" w:rsidRPr="00B12939" w:rsidRDefault="000E10CB">
            <w:pPr>
              <w:rPr>
                <w:szCs w:val="24"/>
              </w:rPr>
            </w:pPr>
          </w:p>
        </w:tc>
      </w:tr>
      <w:tr w:rsidR="00C1230E" w:rsidRPr="00B12939" w14:paraId="38F6D701" w14:textId="77777777" w:rsidTr="0081010A">
        <w:tc>
          <w:tcPr>
            <w:tcW w:w="9636" w:type="dxa"/>
            <w:gridSpan w:val="4"/>
            <w:tcBorders>
              <w:top w:val="single" w:sz="4" w:space="0" w:color="auto"/>
              <w:left w:val="single" w:sz="4" w:space="0" w:color="auto"/>
              <w:bottom w:val="single" w:sz="4" w:space="0" w:color="auto"/>
              <w:right w:val="single" w:sz="4" w:space="0" w:color="auto"/>
            </w:tcBorders>
            <w:hideMark/>
          </w:tcPr>
          <w:p w14:paraId="4E3A9870" w14:textId="77777777" w:rsidR="00C1230E" w:rsidRPr="00B12939" w:rsidRDefault="00C1230E" w:rsidP="003E4798">
            <w:pPr>
              <w:pStyle w:val="Sraopastraipa"/>
              <w:numPr>
                <w:ilvl w:val="0"/>
                <w:numId w:val="1"/>
              </w:numPr>
              <w:rPr>
                <w:rFonts w:ascii="Times New Roman" w:hAnsi="Times New Roman"/>
                <w:sz w:val="24"/>
                <w:szCs w:val="24"/>
                <w:lang w:val="lt-LT" w:eastAsia="lt-LT"/>
              </w:rPr>
            </w:pPr>
            <w:r w:rsidRPr="00B12939">
              <w:rPr>
                <w:rFonts w:ascii="Times New Roman" w:hAnsi="Times New Roman"/>
                <w:sz w:val="24"/>
                <w:szCs w:val="24"/>
                <w:lang w:val="lt-LT" w:eastAsia="lt-LT"/>
              </w:rPr>
              <w:t>Šiuolaikiškų ugdymo(</w:t>
            </w:r>
            <w:proofErr w:type="spellStart"/>
            <w:r w:rsidRPr="00B12939">
              <w:rPr>
                <w:rFonts w:ascii="Times New Roman" w:hAnsi="Times New Roman"/>
                <w:sz w:val="24"/>
                <w:szCs w:val="24"/>
                <w:lang w:val="lt-LT" w:eastAsia="lt-LT"/>
              </w:rPr>
              <w:t>si</w:t>
            </w:r>
            <w:proofErr w:type="spellEnd"/>
            <w:r w:rsidRPr="00B12939">
              <w:rPr>
                <w:rFonts w:ascii="Times New Roman" w:hAnsi="Times New Roman"/>
                <w:sz w:val="24"/>
                <w:szCs w:val="24"/>
                <w:lang w:val="lt-LT" w:eastAsia="lt-LT"/>
              </w:rPr>
              <w:t>) aplinkų kūrimas</w:t>
            </w:r>
          </w:p>
        </w:tc>
      </w:tr>
      <w:tr w:rsidR="00C1230E" w:rsidRPr="00B12939" w14:paraId="3DC75B02" w14:textId="77777777" w:rsidTr="0081010A">
        <w:tc>
          <w:tcPr>
            <w:tcW w:w="9636" w:type="dxa"/>
            <w:gridSpan w:val="4"/>
            <w:tcBorders>
              <w:top w:val="single" w:sz="4" w:space="0" w:color="auto"/>
              <w:left w:val="single" w:sz="4" w:space="0" w:color="auto"/>
              <w:bottom w:val="single" w:sz="4" w:space="0" w:color="auto"/>
              <w:right w:val="single" w:sz="4" w:space="0" w:color="auto"/>
            </w:tcBorders>
            <w:hideMark/>
          </w:tcPr>
          <w:p w14:paraId="70A324CA" w14:textId="77777777" w:rsidR="00C1230E" w:rsidRPr="00B12939" w:rsidRDefault="00C1230E" w:rsidP="003E4798">
            <w:pPr>
              <w:pStyle w:val="Sraopastraipa"/>
              <w:numPr>
                <w:ilvl w:val="1"/>
                <w:numId w:val="1"/>
              </w:numPr>
              <w:rPr>
                <w:rFonts w:ascii="Times New Roman" w:hAnsi="Times New Roman"/>
                <w:sz w:val="24"/>
                <w:szCs w:val="24"/>
                <w:lang w:val="lt-LT" w:eastAsia="lt-LT"/>
              </w:rPr>
            </w:pPr>
            <w:r w:rsidRPr="00B12939">
              <w:rPr>
                <w:rFonts w:ascii="Times New Roman" w:hAnsi="Times New Roman"/>
                <w:sz w:val="24"/>
                <w:szCs w:val="24"/>
                <w:lang w:val="lt-LT" w:eastAsia="lt-LT"/>
              </w:rPr>
              <w:t>Kurti šiuolaikiškas, patrauklias ugdymo(</w:t>
            </w:r>
            <w:proofErr w:type="spellStart"/>
            <w:r w:rsidRPr="00B12939">
              <w:rPr>
                <w:rFonts w:ascii="Times New Roman" w:hAnsi="Times New Roman"/>
                <w:sz w:val="24"/>
                <w:szCs w:val="24"/>
                <w:lang w:val="lt-LT" w:eastAsia="lt-LT"/>
              </w:rPr>
              <w:t>si</w:t>
            </w:r>
            <w:proofErr w:type="spellEnd"/>
            <w:r w:rsidRPr="00B12939">
              <w:rPr>
                <w:rFonts w:ascii="Times New Roman" w:hAnsi="Times New Roman"/>
                <w:sz w:val="24"/>
                <w:szCs w:val="24"/>
                <w:lang w:val="lt-LT" w:eastAsia="lt-LT"/>
              </w:rPr>
              <w:t>) aplinkas, skatinančias mokinių asmeninį tobulėjimą, ir efektyviai jas panaudoti</w:t>
            </w:r>
          </w:p>
        </w:tc>
      </w:tr>
      <w:tr w:rsidR="00C1230E" w:rsidRPr="00B12939" w14:paraId="23B6A506" w14:textId="77777777" w:rsidTr="0081010A">
        <w:tc>
          <w:tcPr>
            <w:tcW w:w="2664" w:type="dxa"/>
            <w:tcBorders>
              <w:top w:val="single" w:sz="4" w:space="0" w:color="auto"/>
              <w:left w:val="single" w:sz="4" w:space="0" w:color="auto"/>
              <w:bottom w:val="single" w:sz="4" w:space="0" w:color="auto"/>
              <w:right w:val="single" w:sz="4" w:space="0" w:color="auto"/>
            </w:tcBorders>
            <w:hideMark/>
          </w:tcPr>
          <w:p w14:paraId="23FB3EDC" w14:textId="77777777" w:rsidR="00C1230E" w:rsidRPr="00B12939" w:rsidRDefault="00C1230E" w:rsidP="003E4798">
            <w:pPr>
              <w:pStyle w:val="Sraopastraipa"/>
              <w:numPr>
                <w:ilvl w:val="2"/>
                <w:numId w:val="1"/>
              </w:numPr>
              <w:rPr>
                <w:rFonts w:ascii="Times New Roman" w:hAnsi="Times New Roman"/>
                <w:sz w:val="24"/>
                <w:szCs w:val="24"/>
                <w:lang w:val="lt-LT" w:eastAsia="lt-LT"/>
              </w:rPr>
            </w:pPr>
            <w:r w:rsidRPr="00B12939">
              <w:rPr>
                <w:rFonts w:ascii="Times New Roman" w:hAnsi="Times New Roman"/>
                <w:sz w:val="24"/>
                <w:szCs w:val="24"/>
                <w:lang w:val="lt-LT" w:eastAsia="lt-LT"/>
              </w:rPr>
              <w:t>Mokymo priemonių įsigijimas</w:t>
            </w:r>
          </w:p>
        </w:tc>
        <w:tc>
          <w:tcPr>
            <w:tcW w:w="3347" w:type="dxa"/>
            <w:tcBorders>
              <w:top w:val="single" w:sz="4" w:space="0" w:color="auto"/>
              <w:left w:val="single" w:sz="4" w:space="0" w:color="auto"/>
              <w:bottom w:val="single" w:sz="4" w:space="0" w:color="auto"/>
              <w:right w:val="single" w:sz="4" w:space="0" w:color="auto"/>
            </w:tcBorders>
          </w:tcPr>
          <w:p w14:paraId="78A73D4F" w14:textId="77777777" w:rsidR="00C1230E" w:rsidRPr="00B12939" w:rsidRDefault="00C1230E">
            <w:pPr>
              <w:rPr>
                <w:szCs w:val="24"/>
                <w:lang w:eastAsia="lt-LT"/>
              </w:rPr>
            </w:pPr>
            <w:r w:rsidRPr="00B12939">
              <w:rPr>
                <w:szCs w:val="24"/>
                <w:lang w:eastAsia="lt-LT"/>
              </w:rPr>
              <w:t>Bazinės mokyklos kabinetų ir patalpų aprūpinimas mokymo pri</w:t>
            </w:r>
            <w:r w:rsidR="00A97486" w:rsidRPr="00B12939">
              <w:rPr>
                <w:szCs w:val="24"/>
                <w:lang w:eastAsia="lt-LT"/>
              </w:rPr>
              <w:t>emonėmis ir inventoriumi iki 97</w:t>
            </w:r>
            <w:r w:rsidRPr="00B12939">
              <w:rPr>
                <w:szCs w:val="24"/>
                <w:lang w:eastAsia="lt-LT"/>
              </w:rPr>
              <w:t>%.</w:t>
            </w:r>
          </w:p>
          <w:p w14:paraId="42E7F32A" w14:textId="77777777" w:rsidR="00C1230E" w:rsidRPr="00B12939" w:rsidRDefault="00C1230E">
            <w:pPr>
              <w:rPr>
                <w:szCs w:val="24"/>
                <w:lang w:eastAsia="lt-LT"/>
              </w:rPr>
            </w:pPr>
          </w:p>
          <w:p w14:paraId="576868A6" w14:textId="77777777" w:rsidR="00C1230E" w:rsidRPr="00B12939" w:rsidRDefault="00C1230E">
            <w:pPr>
              <w:rPr>
                <w:szCs w:val="24"/>
                <w:lang w:eastAsia="lt-LT"/>
              </w:rPr>
            </w:pPr>
          </w:p>
          <w:p w14:paraId="5B8392B4" w14:textId="77777777" w:rsidR="00C1230E" w:rsidRPr="00B12939" w:rsidRDefault="00C1230E">
            <w:pPr>
              <w:rPr>
                <w:szCs w:val="24"/>
                <w:lang w:eastAsia="lt-LT"/>
              </w:rPr>
            </w:pPr>
          </w:p>
          <w:p w14:paraId="619FDA88" w14:textId="77777777" w:rsidR="00C1230E" w:rsidRPr="00B12939" w:rsidRDefault="00C1230E">
            <w:pPr>
              <w:rPr>
                <w:szCs w:val="24"/>
                <w:lang w:eastAsia="lt-LT"/>
              </w:rPr>
            </w:pPr>
          </w:p>
          <w:p w14:paraId="4C8F76C3" w14:textId="77777777" w:rsidR="00C1230E" w:rsidRPr="00B12939" w:rsidRDefault="00C1230E">
            <w:pPr>
              <w:rPr>
                <w:szCs w:val="24"/>
                <w:lang w:eastAsia="lt-LT"/>
              </w:rPr>
            </w:pPr>
          </w:p>
          <w:p w14:paraId="36CBEB23" w14:textId="77777777" w:rsidR="00C1230E" w:rsidRPr="00B12939" w:rsidRDefault="00C1230E">
            <w:pPr>
              <w:rPr>
                <w:szCs w:val="24"/>
                <w:lang w:eastAsia="lt-LT"/>
              </w:rPr>
            </w:pPr>
          </w:p>
          <w:p w14:paraId="48085E74" w14:textId="77777777" w:rsidR="00C1230E" w:rsidRPr="00B12939" w:rsidRDefault="00C1230E">
            <w:pPr>
              <w:rPr>
                <w:szCs w:val="24"/>
                <w:lang w:eastAsia="lt-LT"/>
              </w:rPr>
            </w:pPr>
          </w:p>
          <w:p w14:paraId="041C5F96" w14:textId="77777777" w:rsidR="00C1230E" w:rsidRPr="00B12939" w:rsidRDefault="00C1230E">
            <w:pPr>
              <w:rPr>
                <w:szCs w:val="24"/>
                <w:lang w:eastAsia="lt-LT"/>
              </w:rPr>
            </w:pPr>
          </w:p>
          <w:p w14:paraId="4F8BAFFE" w14:textId="77777777" w:rsidR="00C1230E" w:rsidRPr="00B12939" w:rsidRDefault="00C1230E">
            <w:pPr>
              <w:rPr>
                <w:szCs w:val="24"/>
                <w:lang w:eastAsia="lt-LT"/>
              </w:rPr>
            </w:pPr>
          </w:p>
          <w:p w14:paraId="3CEB8D73" w14:textId="77777777" w:rsidR="00C1230E" w:rsidRPr="00B12939" w:rsidRDefault="00C1230E">
            <w:pPr>
              <w:rPr>
                <w:szCs w:val="24"/>
                <w:lang w:eastAsia="lt-LT"/>
              </w:rPr>
            </w:pPr>
          </w:p>
          <w:p w14:paraId="339E3704" w14:textId="77777777" w:rsidR="00C1230E" w:rsidRPr="00B12939" w:rsidRDefault="00C1230E">
            <w:pPr>
              <w:rPr>
                <w:szCs w:val="24"/>
                <w:lang w:eastAsia="lt-LT"/>
              </w:rPr>
            </w:pPr>
            <w:r w:rsidRPr="00B12939">
              <w:rPr>
                <w:szCs w:val="24"/>
                <w:lang w:eastAsia="lt-LT"/>
              </w:rPr>
              <w:t>ŠTI skyriaus kabinetų aprūpinimas mokymo priemonėmis ir inventoriumi iki 80 %.</w:t>
            </w:r>
          </w:p>
          <w:p w14:paraId="57B15DCF" w14:textId="77777777" w:rsidR="00C1230E" w:rsidRPr="00B12939" w:rsidRDefault="00C1230E">
            <w:pPr>
              <w:rPr>
                <w:szCs w:val="24"/>
                <w:lang w:eastAsia="lt-LT"/>
              </w:rPr>
            </w:pPr>
          </w:p>
          <w:p w14:paraId="4A68A15F" w14:textId="77777777" w:rsidR="00C1230E" w:rsidRPr="00B12939" w:rsidRDefault="00C1230E">
            <w:pPr>
              <w:rPr>
                <w:szCs w:val="24"/>
                <w:lang w:eastAsia="lt-LT"/>
              </w:rPr>
            </w:pPr>
            <w:r w:rsidRPr="00B12939">
              <w:rPr>
                <w:szCs w:val="24"/>
                <w:lang w:eastAsia="lt-LT"/>
              </w:rPr>
              <w:t xml:space="preserve"> </w:t>
            </w:r>
          </w:p>
        </w:tc>
        <w:tc>
          <w:tcPr>
            <w:tcW w:w="3625" w:type="dxa"/>
            <w:gridSpan w:val="2"/>
            <w:tcBorders>
              <w:top w:val="single" w:sz="4" w:space="0" w:color="auto"/>
              <w:left w:val="single" w:sz="4" w:space="0" w:color="auto"/>
              <w:bottom w:val="single" w:sz="4" w:space="0" w:color="auto"/>
              <w:right w:val="single" w:sz="4" w:space="0" w:color="auto"/>
            </w:tcBorders>
            <w:hideMark/>
          </w:tcPr>
          <w:p w14:paraId="2B0384D1" w14:textId="77777777" w:rsidR="00C1230E" w:rsidRPr="00B12939" w:rsidRDefault="00C1230E">
            <w:pPr>
              <w:rPr>
                <w:szCs w:val="24"/>
              </w:rPr>
            </w:pPr>
            <w:r w:rsidRPr="00B12939">
              <w:rPr>
                <w:szCs w:val="24"/>
              </w:rPr>
              <w:t xml:space="preserve">Mokyklos erdvės modernizuojamos: </w:t>
            </w:r>
          </w:p>
          <w:p w14:paraId="410B0E75" w14:textId="77777777" w:rsidR="00C1230E" w:rsidRPr="00B12939" w:rsidRDefault="00C1230E">
            <w:pPr>
              <w:rPr>
                <w:color w:val="000000"/>
                <w:szCs w:val="24"/>
              </w:rPr>
            </w:pPr>
            <w:r w:rsidRPr="00B12939">
              <w:rPr>
                <w:szCs w:val="24"/>
              </w:rPr>
              <w:t>bazinės mokyklos mokomieji kabinetai ir kitos ugdymo patalpos aprūpintos mokymo priemonėmis ir inventoriumi, a</w:t>
            </w:r>
            <w:r w:rsidRPr="00B12939">
              <w:rPr>
                <w:color w:val="000000"/>
                <w:szCs w:val="24"/>
              </w:rPr>
              <w:t xml:space="preserve">tsižvelgiant į keliamus ugdymo tikslus, bendruomenės reikmes, mokinių ugdymosi poreikius ir interesus, iki 97 </w:t>
            </w:r>
            <w:r w:rsidRPr="00B12939">
              <w:rPr>
                <w:szCs w:val="24"/>
                <w:lang w:eastAsia="lt-LT"/>
              </w:rPr>
              <w:t xml:space="preserve">%. Nupirkti 8 kompiuteriai, mikrofonas, įsigytos 3 </w:t>
            </w:r>
            <w:proofErr w:type="spellStart"/>
            <w:r w:rsidRPr="00B12939">
              <w:rPr>
                <w:szCs w:val="24"/>
                <w:lang w:eastAsia="lt-LT"/>
              </w:rPr>
              <w:t>E.lankų</w:t>
            </w:r>
            <w:proofErr w:type="spellEnd"/>
            <w:r w:rsidRPr="00B12939">
              <w:rPr>
                <w:szCs w:val="24"/>
                <w:lang w:eastAsia="lt-LT"/>
              </w:rPr>
              <w:t xml:space="preserve"> skaitmeninių vadovėlių klasių licencijos, , 4 grafinės planšetės, 5 vaizdo kameros su integruotais mikrofonais, kolonėlės, konferencinė pelė. </w:t>
            </w:r>
          </w:p>
          <w:p w14:paraId="603671BF" w14:textId="77777777" w:rsidR="00C1230E" w:rsidRPr="00B12939" w:rsidRDefault="00C1230E">
            <w:pPr>
              <w:rPr>
                <w:szCs w:val="24"/>
                <w:lang w:eastAsia="lt-LT"/>
              </w:rPr>
            </w:pPr>
            <w:r w:rsidRPr="00B12939">
              <w:rPr>
                <w:szCs w:val="24"/>
              </w:rPr>
              <w:t xml:space="preserve">Šiaulių tardymo izoliatoriaus skyrius aprūpintas  mokymo priemonėmis ir inventoriumi iki 80 </w:t>
            </w:r>
            <w:r w:rsidRPr="00B12939">
              <w:rPr>
                <w:szCs w:val="24"/>
                <w:lang w:eastAsia="lt-LT"/>
              </w:rPr>
              <w:t>%.</w:t>
            </w:r>
            <w:r w:rsidRPr="00B12939">
              <w:rPr>
                <w:szCs w:val="24"/>
              </w:rPr>
              <w:t xml:space="preserve"> Nupirkti skaitmeniniai (IMK) matematikos, istorijos, geografijos, ekonomikos ir informacinių technologijų vadovėliai už 668 Eur.</w:t>
            </w:r>
          </w:p>
        </w:tc>
      </w:tr>
      <w:tr w:rsidR="00C1230E" w:rsidRPr="00B12939" w14:paraId="30D2FEC8" w14:textId="77777777" w:rsidTr="0081010A">
        <w:tc>
          <w:tcPr>
            <w:tcW w:w="2664" w:type="dxa"/>
            <w:tcBorders>
              <w:top w:val="single" w:sz="4" w:space="0" w:color="auto"/>
              <w:left w:val="single" w:sz="4" w:space="0" w:color="auto"/>
              <w:bottom w:val="single" w:sz="4" w:space="0" w:color="auto"/>
              <w:right w:val="single" w:sz="4" w:space="0" w:color="auto"/>
            </w:tcBorders>
            <w:hideMark/>
          </w:tcPr>
          <w:p w14:paraId="30E59B97" w14:textId="77777777" w:rsidR="00C1230E" w:rsidRPr="00B12939" w:rsidRDefault="00C1230E" w:rsidP="003E4798">
            <w:pPr>
              <w:pStyle w:val="Sraopastraipa"/>
              <w:numPr>
                <w:ilvl w:val="2"/>
                <w:numId w:val="1"/>
              </w:numPr>
              <w:rPr>
                <w:rFonts w:ascii="Times New Roman" w:hAnsi="Times New Roman"/>
                <w:sz w:val="24"/>
                <w:szCs w:val="24"/>
                <w:lang w:val="lt-LT" w:eastAsia="lt-LT"/>
              </w:rPr>
            </w:pPr>
            <w:r w:rsidRPr="00B12939">
              <w:rPr>
                <w:rFonts w:ascii="Times New Roman" w:hAnsi="Times New Roman"/>
                <w:sz w:val="24"/>
                <w:szCs w:val="24"/>
                <w:lang w:val="lt-LT" w:eastAsia="lt-LT"/>
              </w:rPr>
              <w:t>Mokytojų darbo vietų atnaujinimas</w:t>
            </w:r>
          </w:p>
        </w:tc>
        <w:tc>
          <w:tcPr>
            <w:tcW w:w="3347" w:type="dxa"/>
            <w:tcBorders>
              <w:top w:val="single" w:sz="4" w:space="0" w:color="auto"/>
              <w:left w:val="single" w:sz="4" w:space="0" w:color="auto"/>
              <w:bottom w:val="single" w:sz="4" w:space="0" w:color="auto"/>
              <w:right w:val="single" w:sz="4" w:space="0" w:color="auto"/>
            </w:tcBorders>
            <w:hideMark/>
          </w:tcPr>
          <w:p w14:paraId="738EC379" w14:textId="77777777" w:rsidR="00C1230E" w:rsidRPr="00B12939" w:rsidRDefault="00C1230E">
            <w:pPr>
              <w:rPr>
                <w:szCs w:val="24"/>
                <w:lang w:eastAsia="lt-LT"/>
              </w:rPr>
            </w:pPr>
            <w:r w:rsidRPr="00B12939">
              <w:rPr>
                <w:szCs w:val="24"/>
                <w:lang w:eastAsia="lt-LT"/>
              </w:rPr>
              <w:t xml:space="preserve">Atnaujintų  mokytojų darbo vietų skaičius – 2. </w:t>
            </w:r>
          </w:p>
        </w:tc>
        <w:tc>
          <w:tcPr>
            <w:tcW w:w="3625" w:type="dxa"/>
            <w:gridSpan w:val="2"/>
            <w:tcBorders>
              <w:top w:val="single" w:sz="4" w:space="0" w:color="auto"/>
              <w:left w:val="single" w:sz="4" w:space="0" w:color="auto"/>
              <w:bottom w:val="single" w:sz="4" w:space="0" w:color="auto"/>
              <w:right w:val="single" w:sz="4" w:space="0" w:color="auto"/>
            </w:tcBorders>
            <w:hideMark/>
          </w:tcPr>
          <w:p w14:paraId="46EDEE12" w14:textId="77777777" w:rsidR="00C1230E" w:rsidRPr="00B12939" w:rsidRDefault="00C1230E">
            <w:pPr>
              <w:rPr>
                <w:szCs w:val="24"/>
                <w:lang w:eastAsia="lt-LT"/>
              </w:rPr>
            </w:pPr>
            <w:r w:rsidRPr="00B12939">
              <w:rPr>
                <w:szCs w:val="24"/>
                <w:lang w:eastAsia="lt-LT"/>
              </w:rPr>
              <w:t>Atnaujintos 4 mokytojų darbo vietos: bazinėje mokykloje – 2 mokytojų darbo vietos, skyriuje – 1 mokytojo darbo vieta. Taip pat įsigyta įranga mobiliajai mokytojo darbo vietai (modemas ir 50 GB / per mėn. duomenų SIM kortelė).</w:t>
            </w:r>
          </w:p>
        </w:tc>
      </w:tr>
      <w:tr w:rsidR="00C1230E" w:rsidRPr="00B12939" w14:paraId="3905E52E" w14:textId="77777777" w:rsidTr="0081010A">
        <w:tc>
          <w:tcPr>
            <w:tcW w:w="2664" w:type="dxa"/>
            <w:tcBorders>
              <w:top w:val="single" w:sz="4" w:space="0" w:color="auto"/>
              <w:left w:val="single" w:sz="4" w:space="0" w:color="auto"/>
              <w:bottom w:val="single" w:sz="4" w:space="0" w:color="auto"/>
              <w:right w:val="single" w:sz="4" w:space="0" w:color="auto"/>
            </w:tcBorders>
            <w:hideMark/>
          </w:tcPr>
          <w:p w14:paraId="29851B1F" w14:textId="77777777" w:rsidR="00C1230E" w:rsidRPr="00B12939" w:rsidRDefault="00C1230E" w:rsidP="003E4798">
            <w:pPr>
              <w:pStyle w:val="Sraopastraipa"/>
              <w:numPr>
                <w:ilvl w:val="2"/>
                <w:numId w:val="1"/>
              </w:numPr>
              <w:rPr>
                <w:rFonts w:ascii="Times New Roman" w:hAnsi="Times New Roman"/>
                <w:sz w:val="24"/>
                <w:szCs w:val="24"/>
                <w:lang w:val="lt-LT" w:eastAsia="lt-LT"/>
              </w:rPr>
            </w:pPr>
            <w:r w:rsidRPr="00B12939">
              <w:rPr>
                <w:rFonts w:ascii="Times New Roman" w:hAnsi="Times New Roman"/>
                <w:sz w:val="24"/>
                <w:szCs w:val="24"/>
                <w:lang w:val="lt-LT" w:eastAsia="lt-LT"/>
              </w:rPr>
              <w:t>Dalykų kabinetų remontas ir mokyklinių baldų atnaujinimas</w:t>
            </w:r>
          </w:p>
        </w:tc>
        <w:tc>
          <w:tcPr>
            <w:tcW w:w="3347" w:type="dxa"/>
            <w:tcBorders>
              <w:top w:val="single" w:sz="4" w:space="0" w:color="auto"/>
              <w:left w:val="single" w:sz="4" w:space="0" w:color="auto"/>
              <w:bottom w:val="single" w:sz="4" w:space="0" w:color="auto"/>
              <w:right w:val="single" w:sz="4" w:space="0" w:color="auto"/>
            </w:tcBorders>
            <w:hideMark/>
          </w:tcPr>
          <w:p w14:paraId="726E2D48" w14:textId="77777777" w:rsidR="00C1230E" w:rsidRPr="00B12939" w:rsidRDefault="00C1230E">
            <w:pPr>
              <w:rPr>
                <w:szCs w:val="24"/>
                <w:lang w:eastAsia="lt-LT"/>
              </w:rPr>
            </w:pPr>
            <w:r w:rsidRPr="00B12939">
              <w:rPr>
                <w:szCs w:val="24"/>
                <w:lang w:eastAsia="lt-LT"/>
              </w:rPr>
              <w:t>Bazinėje mokykloje suremontuoti 2  kabinetai ir juose atnaujinti baldai.</w:t>
            </w:r>
          </w:p>
        </w:tc>
        <w:tc>
          <w:tcPr>
            <w:tcW w:w="3625" w:type="dxa"/>
            <w:gridSpan w:val="2"/>
            <w:tcBorders>
              <w:top w:val="single" w:sz="4" w:space="0" w:color="auto"/>
              <w:left w:val="single" w:sz="4" w:space="0" w:color="auto"/>
              <w:bottom w:val="single" w:sz="4" w:space="0" w:color="auto"/>
              <w:right w:val="single" w:sz="4" w:space="0" w:color="auto"/>
            </w:tcBorders>
            <w:hideMark/>
          </w:tcPr>
          <w:p w14:paraId="07CC05C4" w14:textId="77777777" w:rsidR="00C1230E" w:rsidRPr="00B12939" w:rsidRDefault="00C1230E">
            <w:pPr>
              <w:rPr>
                <w:szCs w:val="24"/>
                <w:lang w:eastAsia="lt-LT"/>
              </w:rPr>
            </w:pPr>
            <w:r w:rsidRPr="00B12939">
              <w:rPr>
                <w:szCs w:val="24"/>
                <w:lang w:eastAsia="lt-LT"/>
              </w:rPr>
              <w:t xml:space="preserve">Bazinėje mokykloje suremontuoti 2  kabinetai (geografijos, vokiečių kalbos su </w:t>
            </w:r>
            <w:proofErr w:type="spellStart"/>
            <w:r w:rsidRPr="00B12939">
              <w:rPr>
                <w:szCs w:val="24"/>
                <w:lang w:eastAsia="lt-LT"/>
              </w:rPr>
              <w:t>priešklasiais</w:t>
            </w:r>
            <w:proofErr w:type="spellEnd"/>
            <w:r w:rsidRPr="00B12939">
              <w:rPr>
                <w:szCs w:val="24"/>
                <w:lang w:eastAsia="lt-LT"/>
              </w:rPr>
              <w:t xml:space="preserve">). 4 kabinetuose atnaujinti baldai. </w:t>
            </w:r>
            <w:r w:rsidRPr="00B12939">
              <w:rPr>
                <w:szCs w:val="24"/>
              </w:rPr>
              <w:t xml:space="preserve">Nuolat siekiama, kad mokykla atitiktų Bendruosius sveikatos saugos reikalavimus, higienos normas: salėje ir 4 mokomųjų </w:t>
            </w:r>
            <w:r w:rsidRPr="00B12939">
              <w:rPr>
                <w:szCs w:val="24"/>
              </w:rPr>
              <w:lastRenderedPageBreak/>
              <w:t>dalykų kabinetuose įrengti kondicionieriai (6 vnt.), 3 kabinetuose pakeistos žaliuzės. Atnaujintos 2 mokinių poilsio zonos, nupirkti nauji baldai. Mokyklos kieme įrengta dviračių stoginė. Rūpinantis saugesne aplinka – įdiegta vaizdo stebėjimo sistema mokyklos kieme.</w:t>
            </w:r>
          </w:p>
        </w:tc>
      </w:tr>
      <w:tr w:rsidR="00C1230E" w:rsidRPr="00B12939" w14:paraId="1144BF39" w14:textId="77777777" w:rsidTr="0081010A">
        <w:tc>
          <w:tcPr>
            <w:tcW w:w="2664" w:type="dxa"/>
            <w:tcBorders>
              <w:top w:val="single" w:sz="4" w:space="0" w:color="auto"/>
              <w:left w:val="single" w:sz="4" w:space="0" w:color="auto"/>
              <w:bottom w:val="single" w:sz="4" w:space="0" w:color="auto"/>
              <w:right w:val="single" w:sz="4" w:space="0" w:color="auto"/>
            </w:tcBorders>
            <w:hideMark/>
          </w:tcPr>
          <w:p w14:paraId="3235D94C" w14:textId="77777777" w:rsidR="00C1230E" w:rsidRPr="00B12939" w:rsidRDefault="00C1230E" w:rsidP="003E4798">
            <w:pPr>
              <w:pStyle w:val="Sraopastraipa"/>
              <w:numPr>
                <w:ilvl w:val="2"/>
                <w:numId w:val="1"/>
              </w:numPr>
              <w:rPr>
                <w:rFonts w:ascii="Times New Roman" w:hAnsi="Times New Roman"/>
                <w:sz w:val="24"/>
                <w:szCs w:val="24"/>
                <w:lang w:val="lt-LT" w:eastAsia="lt-LT"/>
              </w:rPr>
            </w:pPr>
            <w:r w:rsidRPr="00B12939">
              <w:rPr>
                <w:rFonts w:ascii="Times New Roman" w:hAnsi="Times New Roman"/>
                <w:sz w:val="24"/>
                <w:szCs w:val="24"/>
                <w:lang w:val="lt-LT" w:eastAsia="lt-LT"/>
              </w:rPr>
              <w:lastRenderedPageBreak/>
              <w:t>Informacinio centro atnaujinimas</w:t>
            </w:r>
          </w:p>
        </w:tc>
        <w:tc>
          <w:tcPr>
            <w:tcW w:w="3347" w:type="dxa"/>
            <w:tcBorders>
              <w:top w:val="single" w:sz="4" w:space="0" w:color="auto"/>
              <w:left w:val="single" w:sz="4" w:space="0" w:color="auto"/>
              <w:bottom w:val="single" w:sz="4" w:space="0" w:color="auto"/>
              <w:right w:val="single" w:sz="4" w:space="0" w:color="auto"/>
            </w:tcBorders>
            <w:hideMark/>
          </w:tcPr>
          <w:p w14:paraId="56DE0C4E" w14:textId="77777777" w:rsidR="00C1230E" w:rsidRPr="00B12939" w:rsidRDefault="00C1230E">
            <w:pPr>
              <w:rPr>
                <w:szCs w:val="24"/>
                <w:lang w:eastAsia="lt-LT"/>
              </w:rPr>
            </w:pPr>
            <w:r w:rsidRPr="00B12939">
              <w:rPr>
                <w:szCs w:val="24"/>
                <w:lang w:eastAsia="lt-LT"/>
              </w:rPr>
              <w:t xml:space="preserve">Skaityklos ir bibliotekos atnaujinimo dalis – 90 % </w:t>
            </w:r>
          </w:p>
        </w:tc>
        <w:tc>
          <w:tcPr>
            <w:tcW w:w="3625" w:type="dxa"/>
            <w:gridSpan w:val="2"/>
            <w:tcBorders>
              <w:top w:val="single" w:sz="4" w:space="0" w:color="auto"/>
              <w:left w:val="single" w:sz="4" w:space="0" w:color="auto"/>
              <w:bottom w:val="single" w:sz="4" w:space="0" w:color="auto"/>
              <w:right w:val="single" w:sz="4" w:space="0" w:color="auto"/>
            </w:tcBorders>
            <w:hideMark/>
          </w:tcPr>
          <w:p w14:paraId="1F8AE20E" w14:textId="77777777" w:rsidR="00C1230E" w:rsidRPr="00B12939" w:rsidRDefault="00C1230E">
            <w:pPr>
              <w:rPr>
                <w:szCs w:val="24"/>
              </w:rPr>
            </w:pPr>
            <w:r w:rsidRPr="00B12939">
              <w:rPr>
                <w:szCs w:val="24"/>
              </w:rPr>
              <w:t>90 % atnaujintas mokyklos informacinis centras – biblioteka ir skaitykla (įsigyta grožinės  literatūros ir mokyklinių biologijos, ekonomikos, istorijos, matematikos, lietuvių kalbos ir literatūros, dorinio ugdymo (etikos), anglų kalbos vadovėlių bei lietuvių kalbos vadovėlių išlyginamojoje klasėje besimokantiems užsieniečiams, besirengiantiems mokytis pagal bendrąsias programas) už 2231 Eur. Įsigytos dviejų skaitmeninių platform</w:t>
            </w:r>
            <w:r w:rsidR="00CA7E94" w:rsidRPr="00B12939">
              <w:rPr>
                <w:szCs w:val="24"/>
              </w:rPr>
              <w:t>ų licencijos (</w:t>
            </w:r>
            <w:proofErr w:type="spellStart"/>
            <w:r w:rsidR="00CA7E94" w:rsidRPr="00B12939">
              <w:rPr>
                <w:szCs w:val="24"/>
              </w:rPr>
              <w:t>Egzaminatorius.lt</w:t>
            </w:r>
            <w:proofErr w:type="spellEnd"/>
            <w:r w:rsidRPr="00B12939">
              <w:rPr>
                <w:szCs w:val="24"/>
              </w:rPr>
              <w:t xml:space="preserve">, </w:t>
            </w:r>
            <w:proofErr w:type="spellStart"/>
            <w:r w:rsidRPr="00B12939">
              <w:rPr>
                <w:szCs w:val="24"/>
              </w:rPr>
              <w:t>Etest.lt</w:t>
            </w:r>
            <w:proofErr w:type="spellEnd"/>
            <w:r w:rsidRPr="00B12939">
              <w:rPr>
                <w:szCs w:val="24"/>
              </w:rPr>
              <w:t xml:space="preserve">). </w:t>
            </w:r>
          </w:p>
          <w:p w14:paraId="2E0F0522" w14:textId="77777777" w:rsidR="00CA7E94" w:rsidRPr="00B12939" w:rsidRDefault="00CA7E94">
            <w:pPr>
              <w:rPr>
                <w:szCs w:val="24"/>
                <w:highlight w:val="cyan"/>
                <w:lang w:eastAsia="lt-LT"/>
              </w:rPr>
            </w:pPr>
          </w:p>
        </w:tc>
      </w:tr>
      <w:tr w:rsidR="00C1230E" w:rsidRPr="00B12939" w14:paraId="1B53CA39" w14:textId="77777777" w:rsidTr="0081010A">
        <w:tc>
          <w:tcPr>
            <w:tcW w:w="2664" w:type="dxa"/>
            <w:tcBorders>
              <w:top w:val="single" w:sz="4" w:space="0" w:color="auto"/>
              <w:left w:val="single" w:sz="4" w:space="0" w:color="auto"/>
              <w:bottom w:val="single" w:sz="4" w:space="0" w:color="auto"/>
              <w:right w:val="single" w:sz="4" w:space="0" w:color="auto"/>
            </w:tcBorders>
            <w:hideMark/>
          </w:tcPr>
          <w:p w14:paraId="1568A754" w14:textId="77777777" w:rsidR="00C1230E" w:rsidRPr="00B12939" w:rsidRDefault="00C1230E" w:rsidP="003E4798">
            <w:pPr>
              <w:pStyle w:val="Sraopastraipa"/>
              <w:numPr>
                <w:ilvl w:val="2"/>
                <w:numId w:val="1"/>
              </w:numPr>
              <w:rPr>
                <w:rFonts w:ascii="Times New Roman" w:hAnsi="Times New Roman"/>
                <w:sz w:val="24"/>
                <w:szCs w:val="24"/>
                <w:lang w:val="lt-LT" w:eastAsia="lt-LT"/>
              </w:rPr>
            </w:pPr>
            <w:r w:rsidRPr="00B12939">
              <w:rPr>
                <w:rFonts w:ascii="Times New Roman" w:hAnsi="Times New Roman"/>
                <w:sz w:val="24"/>
                <w:szCs w:val="24"/>
                <w:lang w:val="lt-LT" w:eastAsia="lt-LT"/>
              </w:rPr>
              <w:t>Tardymo izoliatoriaus skyriaus ugdymo(</w:t>
            </w:r>
            <w:proofErr w:type="spellStart"/>
            <w:r w:rsidRPr="00B12939">
              <w:rPr>
                <w:rFonts w:ascii="Times New Roman" w:hAnsi="Times New Roman"/>
                <w:sz w:val="24"/>
                <w:szCs w:val="24"/>
                <w:lang w:val="lt-LT" w:eastAsia="lt-LT"/>
              </w:rPr>
              <w:t>si</w:t>
            </w:r>
            <w:proofErr w:type="spellEnd"/>
            <w:r w:rsidRPr="00B12939">
              <w:rPr>
                <w:rFonts w:ascii="Times New Roman" w:hAnsi="Times New Roman"/>
                <w:sz w:val="24"/>
                <w:szCs w:val="24"/>
                <w:lang w:val="lt-LT" w:eastAsia="lt-LT"/>
              </w:rPr>
              <w:t>) erdvių modernizavimas</w:t>
            </w:r>
          </w:p>
        </w:tc>
        <w:tc>
          <w:tcPr>
            <w:tcW w:w="3347" w:type="dxa"/>
            <w:tcBorders>
              <w:top w:val="single" w:sz="4" w:space="0" w:color="auto"/>
              <w:left w:val="single" w:sz="4" w:space="0" w:color="auto"/>
              <w:bottom w:val="single" w:sz="4" w:space="0" w:color="auto"/>
              <w:right w:val="single" w:sz="4" w:space="0" w:color="auto"/>
            </w:tcBorders>
            <w:hideMark/>
          </w:tcPr>
          <w:p w14:paraId="6AE80F24" w14:textId="77777777" w:rsidR="00C1230E" w:rsidRPr="00B12939" w:rsidRDefault="00C1230E">
            <w:pPr>
              <w:rPr>
                <w:szCs w:val="24"/>
                <w:lang w:eastAsia="lt-LT"/>
              </w:rPr>
            </w:pPr>
            <w:r w:rsidRPr="00B12939">
              <w:rPr>
                <w:szCs w:val="24"/>
                <w:lang w:eastAsia="lt-LT"/>
              </w:rPr>
              <w:t>Modernizuotų ugdymo(</w:t>
            </w:r>
            <w:proofErr w:type="spellStart"/>
            <w:r w:rsidRPr="00B12939">
              <w:rPr>
                <w:szCs w:val="24"/>
                <w:lang w:eastAsia="lt-LT"/>
              </w:rPr>
              <w:t>si</w:t>
            </w:r>
            <w:proofErr w:type="spellEnd"/>
            <w:r w:rsidRPr="00B12939">
              <w:rPr>
                <w:szCs w:val="24"/>
                <w:lang w:eastAsia="lt-LT"/>
              </w:rPr>
              <w:t xml:space="preserve">) erdvių dalis procentais – 93 % </w:t>
            </w:r>
          </w:p>
        </w:tc>
        <w:tc>
          <w:tcPr>
            <w:tcW w:w="3625" w:type="dxa"/>
            <w:gridSpan w:val="2"/>
            <w:tcBorders>
              <w:top w:val="single" w:sz="4" w:space="0" w:color="auto"/>
              <w:left w:val="single" w:sz="4" w:space="0" w:color="auto"/>
              <w:bottom w:val="single" w:sz="4" w:space="0" w:color="auto"/>
              <w:right w:val="single" w:sz="4" w:space="0" w:color="auto"/>
            </w:tcBorders>
            <w:hideMark/>
          </w:tcPr>
          <w:p w14:paraId="6399B8CF" w14:textId="77777777" w:rsidR="00C1230E" w:rsidRPr="00B12939" w:rsidRDefault="00C1230E">
            <w:pPr>
              <w:rPr>
                <w:szCs w:val="24"/>
              </w:rPr>
            </w:pPr>
            <w:r w:rsidRPr="00B12939">
              <w:rPr>
                <w:szCs w:val="24"/>
              </w:rPr>
              <w:t>Ugdymo(</w:t>
            </w:r>
            <w:proofErr w:type="spellStart"/>
            <w:r w:rsidRPr="00B12939">
              <w:rPr>
                <w:szCs w:val="24"/>
              </w:rPr>
              <w:t>si</w:t>
            </w:r>
            <w:proofErr w:type="spellEnd"/>
            <w:r w:rsidRPr="00B12939">
              <w:rPr>
                <w:szCs w:val="24"/>
              </w:rPr>
              <w:t xml:space="preserve">) aplinkos modernizuotos  iki </w:t>
            </w:r>
            <w:r w:rsidRPr="00B12939">
              <w:rPr>
                <w:szCs w:val="24"/>
                <w:lang w:eastAsia="lt-LT"/>
              </w:rPr>
              <w:t>93 %:</w:t>
            </w:r>
            <w:r w:rsidRPr="00B12939">
              <w:rPr>
                <w:szCs w:val="24"/>
              </w:rPr>
              <w:t xml:space="preserve"> įsigyta naujų baldų, įrengtas komutatorius internetinio ryšio tiekimui užtikrinti.</w:t>
            </w:r>
          </w:p>
        </w:tc>
      </w:tr>
      <w:tr w:rsidR="00C1230E" w:rsidRPr="00B12939" w14:paraId="219189BD" w14:textId="77777777" w:rsidTr="0081010A">
        <w:tc>
          <w:tcPr>
            <w:tcW w:w="9636" w:type="dxa"/>
            <w:gridSpan w:val="4"/>
            <w:tcBorders>
              <w:top w:val="single" w:sz="4" w:space="0" w:color="auto"/>
              <w:left w:val="single" w:sz="4" w:space="0" w:color="auto"/>
              <w:bottom w:val="single" w:sz="4" w:space="0" w:color="auto"/>
              <w:right w:val="single" w:sz="4" w:space="0" w:color="auto"/>
            </w:tcBorders>
            <w:hideMark/>
          </w:tcPr>
          <w:p w14:paraId="7881AB32" w14:textId="77777777" w:rsidR="00C1230E" w:rsidRPr="00B12939" w:rsidRDefault="00C1230E" w:rsidP="003E4798">
            <w:pPr>
              <w:pStyle w:val="Sraopastraipa"/>
              <w:numPr>
                <w:ilvl w:val="1"/>
                <w:numId w:val="1"/>
              </w:numPr>
              <w:rPr>
                <w:rFonts w:ascii="Times New Roman" w:hAnsi="Times New Roman"/>
                <w:sz w:val="24"/>
                <w:szCs w:val="24"/>
                <w:lang w:val="lt-LT" w:eastAsia="lt-LT"/>
              </w:rPr>
            </w:pPr>
            <w:r w:rsidRPr="00B12939">
              <w:rPr>
                <w:rFonts w:ascii="Times New Roman" w:hAnsi="Times New Roman"/>
                <w:sz w:val="24"/>
                <w:szCs w:val="24"/>
                <w:lang w:val="lt-LT" w:eastAsia="lt-LT"/>
              </w:rPr>
              <w:t>Siekti bendrųjų sveikatos saugos reikalavimų įgyvendinimo</w:t>
            </w:r>
          </w:p>
        </w:tc>
      </w:tr>
      <w:tr w:rsidR="00C1230E" w:rsidRPr="00B12939" w14:paraId="03F67FF8" w14:textId="77777777" w:rsidTr="0081010A">
        <w:tc>
          <w:tcPr>
            <w:tcW w:w="2664" w:type="dxa"/>
            <w:tcBorders>
              <w:top w:val="single" w:sz="4" w:space="0" w:color="auto"/>
              <w:left w:val="single" w:sz="4" w:space="0" w:color="auto"/>
              <w:bottom w:val="single" w:sz="4" w:space="0" w:color="auto"/>
              <w:right w:val="single" w:sz="4" w:space="0" w:color="auto"/>
            </w:tcBorders>
            <w:hideMark/>
          </w:tcPr>
          <w:p w14:paraId="675DD2C7" w14:textId="77777777" w:rsidR="00C1230E" w:rsidRPr="00B12939" w:rsidRDefault="00C1230E" w:rsidP="003E4798">
            <w:pPr>
              <w:pStyle w:val="Sraopastraipa"/>
              <w:numPr>
                <w:ilvl w:val="2"/>
                <w:numId w:val="1"/>
              </w:numPr>
              <w:rPr>
                <w:rFonts w:ascii="Times New Roman" w:hAnsi="Times New Roman"/>
                <w:sz w:val="24"/>
                <w:szCs w:val="24"/>
                <w:lang w:val="lt-LT" w:eastAsia="lt-LT"/>
              </w:rPr>
            </w:pPr>
            <w:r w:rsidRPr="00B12939">
              <w:rPr>
                <w:rFonts w:ascii="Times New Roman" w:hAnsi="Times New Roman"/>
                <w:sz w:val="24"/>
                <w:szCs w:val="24"/>
                <w:lang w:val="lt-LT" w:eastAsia="lt-LT"/>
              </w:rPr>
              <w:t>Centrinio šildymo sistemos priežiūra</w:t>
            </w:r>
          </w:p>
        </w:tc>
        <w:tc>
          <w:tcPr>
            <w:tcW w:w="3347" w:type="dxa"/>
            <w:tcBorders>
              <w:top w:val="single" w:sz="4" w:space="0" w:color="auto"/>
              <w:left w:val="single" w:sz="4" w:space="0" w:color="auto"/>
              <w:bottom w:val="single" w:sz="4" w:space="0" w:color="auto"/>
              <w:right w:val="single" w:sz="4" w:space="0" w:color="auto"/>
            </w:tcBorders>
            <w:hideMark/>
          </w:tcPr>
          <w:p w14:paraId="156C0233" w14:textId="77777777" w:rsidR="00C1230E" w:rsidRPr="00B12939" w:rsidRDefault="00C1230E">
            <w:pPr>
              <w:rPr>
                <w:szCs w:val="24"/>
                <w:lang w:eastAsia="lt-LT"/>
              </w:rPr>
            </w:pPr>
            <w:r w:rsidRPr="00B12939">
              <w:rPr>
                <w:szCs w:val="24"/>
                <w:lang w:eastAsia="lt-LT"/>
              </w:rPr>
              <w:t>Kasmetinė priežiūra – 100 %. (0,6 tūkst. eurų)</w:t>
            </w:r>
          </w:p>
        </w:tc>
        <w:tc>
          <w:tcPr>
            <w:tcW w:w="3625" w:type="dxa"/>
            <w:gridSpan w:val="2"/>
            <w:tcBorders>
              <w:top w:val="single" w:sz="4" w:space="0" w:color="auto"/>
              <w:left w:val="single" w:sz="4" w:space="0" w:color="auto"/>
              <w:bottom w:val="single" w:sz="4" w:space="0" w:color="auto"/>
              <w:right w:val="single" w:sz="4" w:space="0" w:color="auto"/>
            </w:tcBorders>
            <w:hideMark/>
          </w:tcPr>
          <w:p w14:paraId="6B9D1333" w14:textId="77777777" w:rsidR="00C1230E" w:rsidRPr="00B12939" w:rsidRDefault="00C1230E">
            <w:pPr>
              <w:rPr>
                <w:szCs w:val="24"/>
                <w:lang w:eastAsia="lt-LT"/>
              </w:rPr>
            </w:pPr>
            <w:r w:rsidRPr="00B12939">
              <w:rPr>
                <w:szCs w:val="24"/>
                <w:lang w:eastAsia="lt-LT"/>
              </w:rPr>
              <w:t>Kasmetinei priežiūrai panaudota 0,2 tūkst. Eur.</w:t>
            </w:r>
          </w:p>
        </w:tc>
      </w:tr>
      <w:tr w:rsidR="00C1230E" w:rsidRPr="00B12939" w14:paraId="31DD4B8E" w14:textId="77777777" w:rsidTr="0081010A">
        <w:tc>
          <w:tcPr>
            <w:tcW w:w="2664" w:type="dxa"/>
            <w:tcBorders>
              <w:top w:val="single" w:sz="4" w:space="0" w:color="auto"/>
              <w:left w:val="single" w:sz="4" w:space="0" w:color="auto"/>
              <w:bottom w:val="single" w:sz="4" w:space="0" w:color="auto"/>
              <w:right w:val="single" w:sz="4" w:space="0" w:color="auto"/>
            </w:tcBorders>
            <w:hideMark/>
          </w:tcPr>
          <w:p w14:paraId="22980B10" w14:textId="77777777" w:rsidR="00C1230E" w:rsidRPr="00B12939" w:rsidRDefault="00C1230E" w:rsidP="003E4798">
            <w:pPr>
              <w:pStyle w:val="Sraopastraipa"/>
              <w:numPr>
                <w:ilvl w:val="2"/>
                <w:numId w:val="1"/>
              </w:numPr>
              <w:rPr>
                <w:rFonts w:ascii="Times New Roman" w:hAnsi="Times New Roman"/>
                <w:sz w:val="24"/>
                <w:szCs w:val="24"/>
                <w:lang w:val="lt-LT" w:eastAsia="lt-LT"/>
              </w:rPr>
            </w:pPr>
            <w:r w:rsidRPr="00B12939">
              <w:rPr>
                <w:rFonts w:ascii="Times New Roman" w:hAnsi="Times New Roman"/>
                <w:sz w:val="24"/>
                <w:szCs w:val="24"/>
                <w:lang w:val="lt-LT" w:eastAsia="lt-LT"/>
              </w:rPr>
              <w:t>Inžinerinių tinklų avarijų šalinimas</w:t>
            </w:r>
          </w:p>
        </w:tc>
        <w:tc>
          <w:tcPr>
            <w:tcW w:w="3347" w:type="dxa"/>
            <w:tcBorders>
              <w:top w:val="single" w:sz="4" w:space="0" w:color="auto"/>
              <w:left w:val="single" w:sz="4" w:space="0" w:color="auto"/>
              <w:bottom w:val="single" w:sz="4" w:space="0" w:color="auto"/>
              <w:right w:val="single" w:sz="4" w:space="0" w:color="auto"/>
            </w:tcBorders>
            <w:hideMark/>
          </w:tcPr>
          <w:p w14:paraId="3DED209B" w14:textId="77777777" w:rsidR="00C1230E" w:rsidRPr="00B12939" w:rsidRDefault="00C1230E">
            <w:pPr>
              <w:rPr>
                <w:szCs w:val="24"/>
                <w:lang w:eastAsia="lt-LT"/>
              </w:rPr>
            </w:pPr>
            <w:r w:rsidRPr="00B12939">
              <w:rPr>
                <w:szCs w:val="24"/>
                <w:lang w:eastAsia="lt-LT"/>
              </w:rPr>
              <w:t>Esant būtinybei – 100 %.</w:t>
            </w:r>
          </w:p>
          <w:p w14:paraId="4D08B233" w14:textId="77777777" w:rsidR="00C1230E" w:rsidRPr="00B12939" w:rsidRDefault="00C1230E">
            <w:pPr>
              <w:rPr>
                <w:szCs w:val="24"/>
                <w:lang w:eastAsia="lt-LT"/>
              </w:rPr>
            </w:pPr>
            <w:r w:rsidRPr="00B12939">
              <w:rPr>
                <w:szCs w:val="24"/>
                <w:lang w:eastAsia="lt-LT"/>
              </w:rPr>
              <w:t>(0,3 tūkst. eurų)</w:t>
            </w:r>
          </w:p>
        </w:tc>
        <w:tc>
          <w:tcPr>
            <w:tcW w:w="3625" w:type="dxa"/>
            <w:gridSpan w:val="2"/>
            <w:tcBorders>
              <w:top w:val="single" w:sz="4" w:space="0" w:color="auto"/>
              <w:left w:val="single" w:sz="4" w:space="0" w:color="auto"/>
              <w:bottom w:val="single" w:sz="4" w:space="0" w:color="auto"/>
              <w:right w:val="single" w:sz="4" w:space="0" w:color="auto"/>
            </w:tcBorders>
            <w:hideMark/>
          </w:tcPr>
          <w:p w14:paraId="61A92AD6" w14:textId="77777777" w:rsidR="00C1230E" w:rsidRPr="00B12939" w:rsidRDefault="00C1230E">
            <w:pPr>
              <w:rPr>
                <w:szCs w:val="24"/>
                <w:lang w:eastAsia="lt-LT"/>
              </w:rPr>
            </w:pPr>
            <w:r w:rsidRPr="00B12939">
              <w:rPr>
                <w:szCs w:val="24"/>
                <w:lang w:eastAsia="lt-LT"/>
              </w:rPr>
              <w:t>0</w:t>
            </w:r>
          </w:p>
        </w:tc>
      </w:tr>
      <w:tr w:rsidR="0081010A" w:rsidRPr="00B12939" w14:paraId="0054CC22" w14:textId="77777777" w:rsidTr="0081010A">
        <w:trPr>
          <w:gridAfter w:val="1"/>
          <w:wAfter w:w="620" w:type="dxa"/>
        </w:trPr>
        <w:tc>
          <w:tcPr>
            <w:tcW w:w="9016" w:type="dxa"/>
            <w:gridSpan w:val="3"/>
            <w:tcBorders>
              <w:top w:val="nil"/>
              <w:left w:val="nil"/>
              <w:bottom w:val="nil"/>
              <w:right w:val="nil"/>
            </w:tcBorders>
          </w:tcPr>
          <w:p w14:paraId="11A84B13" w14:textId="77777777" w:rsidR="0081010A" w:rsidRPr="00B12939" w:rsidRDefault="0081010A">
            <w:pPr>
              <w:jc w:val="both"/>
              <w:rPr>
                <w:szCs w:val="24"/>
                <w:lang w:eastAsia="lt-LT"/>
              </w:rPr>
            </w:pPr>
          </w:p>
        </w:tc>
      </w:tr>
    </w:tbl>
    <w:p w14:paraId="5027D89E" w14:textId="77777777" w:rsidR="0081010A" w:rsidRPr="00B12939" w:rsidRDefault="0081010A" w:rsidP="0081010A">
      <w:pPr>
        <w:ind w:firstLine="720"/>
        <w:contextualSpacing/>
        <w:jc w:val="both"/>
        <w:rPr>
          <w:i/>
          <w:szCs w:val="24"/>
        </w:rPr>
      </w:pPr>
      <w:r w:rsidRPr="00B12939">
        <w:rPr>
          <w:szCs w:val="24"/>
        </w:rPr>
        <w:t xml:space="preserve">Šiaulių suaugusiųjų mokyklos 2019–2020 m. m. veiklos tikslas – </w:t>
      </w:r>
      <w:r w:rsidRPr="00B12939">
        <w:rPr>
          <w:i/>
          <w:szCs w:val="24"/>
        </w:rPr>
        <w:t>ĮTRAUKIOJO UGDYMO SUAUGUSIŲJŲ MOKYKLOJE STIPRINIMAS PLĖTOJANT TIKSLINES PARTNERYSTES.</w:t>
      </w:r>
    </w:p>
    <w:p w14:paraId="23ADFBF2" w14:textId="77777777" w:rsidR="0081010A" w:rsidRPr="00B12939" w:rsidRDefault="0081010A" w:rsidP="00D92DCD">
      <w:pPr>
        <w:ind w:firstLine="720"/>
        <w:contextualSpacing/>
        <w:jc w:val="both"/>
        <w:rPr>
          <w:szCs w:val="24"/>
        </w:rPr>
      </w:pPr>
      <w:r w:rsidRPr="00B12939">
        <w:rPr>
          <w:szCs w:val="24"/>
        </w:rPr>
        <w:t>Uždaviniai:</w:t>
      </w:r>
    </w:p>
    <w:p w14:paraId="64A72CE8" w14:textId="77777777" w:rsidR="0081010A" w:rsidRPr="00B12939" w:rsidRDefault="0081010A" w:rsidP="00D92DCD">
      <w:pPr>
        <w:contextualSpacing/>
        <w:jc w:val="both"/>
        <w:rPr>
          <w:szCs w:val="24"/>
        </w:rPr>
      </w:pPr>
      <w:r w:rsidRPr="00B12939">
        <w:rPr>
          <w:szCs w:val="24"/>
        </w:rPr>
        <w:t xml:space="preserve">            1. Tobulinti kvalifikaciją seminaruose, konferencijose apie </w:t>
      </w:r>
      <w:proofErr w:type="spellStart"/>
      <w:r w:rsidRPr="00B12939">
        <w:rPr>
          <w:szCs w:val="24"/>
        </w:rPr>
        <w:t>įtraukųjį</w:t>
      </w:r>
      <w:proofErr w:type="spellEnd"/>
      <w:r w:rsidRPr="00B12939">
        <w:rPr>
          <w:szCs w:val="24"/>
        </w:rPr>
        <w:t xml:space="preserve"> ugdymą.</w:t>
      </w:r>
      <w:r w:rsidRPr="00B12939">
        <w:rPr>
          <w:szCs w:val="24"/>
        </w:rPr>
        <w:tab/>
      </w:r>
    </w:p>
    <w:p w14:paraId="7C72B0BF" w14:textId="77777777" w:rsidR="0081010A" w:rsidRPr="00B12939" w:rsidRDefault="0081010A" w:rsidP="00D92DCD">
      <w:pPr>
        <w:contextualSpacing/>
        <w:jc w:val="both"/>
        <w:rPr>
          <w:szCs w:val="24"/>
        </w:rPr>
      </w:pPr>
      <w:r w:rsidRPr="00B12939">
        <w:rPr>
          <w:szCs w:val="24"/>
        </w:rPr>
        <w:t xml:space="preserve">            2. Įsivertinti, kaip vyksta užsieniečių, įkalintų asmenų, neįgaliųjų ir kitų atskirtį ir diskriminaciją patiriančių asmenų grupių </w:t>
      </w:r>
      <w:proofErr w:type="spellStart"/>
      <w:r w:rsidRPr="00B12939">
        <w:rPr>
          <w:szCs w:val="24"/>
        </w:rPr>
        <w:t>įtraukusis</w:t>
      </w:r>
      <w:proofErr w:type="spellEnd"/>
      <w:r w:rsidRPr="00B12939">
        <w:rPr>
          <w:szCs w:val="24"/>
        </w:rPr>
        <w:t xml:space="preserve"> ugdymas mokykloje, kokios priemonės taikomos atskirčiai mažinti.</w:t>
      </w:r>
    </w:p>
    <w:p w14:paraId="56F381E0" w14:textId="77777777" w:rsidR="0081010A" w:rsidRPr="00B12939" w:rsidRDefault="0081010A" w:rsidP="00D92DCD">
      <w:pPr>
        <w:contextualSpacing/>
        <w:jc w:val="both"/>
        <w:rPr>
          <w:szCs w:val="24"/>
        </w:rPr>
      </w:pPr>
      <w:r w:rsidRPr="00B12939">
        <w:rPr>
          <w:szCs w:val="24"/>
        </w:rPr>
        <w:t xml:space="preserve">            3. Ieškoti gerųjų įtraukiojo ugdymo pavyzdžių ir plėtoti tikslines partnerystes su institucijomis, kurios turi įtraukiojo ugdymo patirties, iš kurių galima mokytis, diskutuoti apie šių pavyzdžių taikymo galimybes dirbant su besimokančiais suaugusiaisiais.</w:t>
      </w:r>
    </w:p>
    <w:p w14:paraId="56CA5D31" w14:textId="77777777" w:rsidR="0081010A" w:rsidRPr="00B12939" w:rsidRDefault="0081010A" w:rsidP="00D92DCD">
      <w:pPr>
        <w:contextualSpacing/>
        <w:jc w:val="both"/>
        <w:rPr>
          <w:szCs w:val="24"/>
        </w:rPr>
      </w:pPr>
      <w:r w:rsidRPr="00B12939">
        <w:rPr>
          <w:szCs w:val="24"/>
        </w:rPr>
        <w:t xml:space="preserve">            4. Suteikti lygias ugdymosi galimybes visiems mokiniams, nepaisant, bet kartu ir neignoruojant, kultūrinių, socialinių ar kitokių skirtumų.</w:t>
      </w:r>
    </w:p>
    <w:p w14:paraId="2C661371" w14:textId="77777777" w:rsidR="00C1230E" w:rsidRPr="00B12939" w:rsidRDefault="0081010A" w:rsidP="00D92DCD">
      <w:pPr>
        <w:jc w:val="both"/>
        <w:rPr>
          <w:szCs w:val="24"/>
          <w:lang w:eastAsia="lt-LT"/>
        </w:rPr>
      </w:pPr>
      <w:r w:rsidRPr="00B12939">
        <w:rPr>
          <w:szCs w:val="24"/>
        </w:rPr>
        <w:lastRenderedPageBreak/>
        <w:t xml:space="preserve">            </w:t>
      </w:r>
      <w:r w:rsidRPr="00B12939">
        <w:rPr>
          <w:kern w:val="24"/>
          <w:szCs w:val="24"/>
        </w:rPr>
        <w:t xml:space="preserve">Visa mokytojų, klasių auklėtojų, pagalbos mokiniui specialistų veikla mokykloje 2019–2020 m. m. buvo orientuota į mokinių įtraukiojo ugdymo principų </w:t>
      </w:r>
      <w:r w:rsidR="0084586E" w:rsidRPr="00B12939">
        <w:rPr>
          <w:kern w:val="24"/>
          <w:szCs w:val="24"/>
        </w:rPr>
        <w:t xml:space="preserve">studijavimą ir </w:t>
      </w:r>
      <w:r w:rsidRPr="00B12939">
        <w:rPr>
          <w:kern w:val="24"/>
          <w:szCs w:val="24"/>
        </w:rPr>
        <w:t xml:space="preserve">taikymą. Įvairios įtraukiojo ugdymo idėjos mokslo metų pradžioje buvo aptartos humanitarinių ir socialinių mokslų, tiksliųjų ir gamtos mokslų bei klasių auklėtojų metodinėse grupėse. Idėjos buvo įgyvendintos, į veiklas įtraukti  įvairioms galimai atskirtį visuomenėje patiriančioms socialinėms grupėms priklausantys mokiniai. </w:t>
      </w:r>
      <w:r w:rsidRPr="00B12939">
        <w:rPr>
          <w:szCs w:val="24"/>
        </w:rPr>
        <w:t>Visi pedagoginiai darbuotojai, planuodami savo veiklas, atsižvelgė į mokyklos mokslo metų veiklos tikslą bei uždavinius, už atliktus darbus atsiskaitė 2019–2020 m. m. Mokytojų tarybos posėdžiuose bei Mokytojų susirinkimuose. Buvo įsivertinta, kad uždaviniai iš esmės įgyvendinti, tikslas iš esmės pasiektas.</w:t>
      </w:r>
    </w:p>
    <w:p w14:paraId="6304AC71" w14:textId="77777777" w:rsidR="00C1230E" w:rsidRPr="00B12939" w:rsidRDefault="00C1230E" w:rsidP="00C1230E">
      <w:pPr>
        <w:jc w:val="center"/>
        <w:rPr>
          <w:szCs w:val="24"/>
          <w:lang w:eastAsia="lt-LT"/>
        </w:rPr>
      </w:pPr>
    </w:p>
    <w:p w14:paraId="45585573" w14:textId="77777777" w:rsidR="00E84C8F" w:rsidRPr="00B12939" w:rsidRDefault="00E84C8F" w:rsidP="00E84C8F">
      <w:pPr>
        <w:jc w:val="center"/>
        <w:rPr>
          <w:b/>
          <w:szCs w:val="24"/>
          <w:lang w:eastAsia="lt-LT"/>
        </w:rPr>
      </w:pPr>
      <w:r w:rsidRPr="00B12939">
        <w:rPr>
          <w:b/>
          <w:szCs w:val="24"/>
          <w:lang w:eastAsia="lt-LT"/>
        </w:rPr>
        <w:t>II SKYRIUS</w:t>
      </w:r>
    </w:p>
    <w:p w14:paraId="68D2F3EB" w14:textId="20F7E288" w:rsidR="00E84C8F" w:rsidRPr="00B12939" w:rsidRDefault="00B12939" w:rsidP="00E84C8F">
      <w:pPr>
        <w:jc w:val="center"/>
        <w:rPr>
          <w:b/>
          <w:szCs w:val="24"/>
          <w:lang w:eastAsia="lt-LT"/>
        </w:rPr>
      </w:pPr>
      <w:r w:rsidRPr="00B12939">
        <w:rPr>
          <w:b/>
          <w:szCs w:val="24"/>
          <w:lang w:eastAsia="lt-LT"/>
        </w:rPr>
        <w:t xml:space="preserve">2020 </w:t>
      </w:r>
      <w:r w:rsidR="00E84C8F" w:rsidRPr="00B12939">
        <w:rPr>
          <w:b/>
          <w:szCs w:val="24"/>
          <w:lang w:eastAsia="lt-LT"/>
        </w:rPr>
        <w:t>METŲ VEIKLOS UŽDUOTYS, REZULTATAI IR RODIKLIAI</w:t>
      </w:r>
    </w:p>
    <w:p w14:paraId="7FE461B9" w14:textId="77777777" w:rsidR="00E84C8F" w:rsidRPr="00B12939" w:rsidRDefault="00E84C8F" w:rsidP="00E84C8F">
      <w:pPr>
        <w:jc w:val="center"/>
        <w:rPr>
          <w:szCs w:val="24"/>
          <w:lang w:eastAsia="lt-LT"/>
        </w:rPr>
      </w:pPr>
    </w:p>
    <w:p w14:paraId="7785F0DD" w14:textId="77777777" w:rsidR="00E84C8F" w:rsidRPr="00B12939" w:rsidRDefault="00E84C8F" w:rsidP="00E84C8F">
      <w:pPr>
        <w:tabs>
          <w:tab w:val="left" w:pos="284"/>
        </w:tabs>
        <w:rPr>
          <w:b/>
          <w:szCs w:val="24"/>
          <w:lang w:eastAsia="lt-LT"/>
        </w:rPr>
      </w:pPr>
      <w:r w:rsidRPr="00B12939">
        <w:rPr>
          <w:b/>
          <w:szCs w:val="24"/>
          <w:lang w:eastAsia="lt-LT"/>
        </w:rPr>
        <w:t>1.</w:t>
      </w:r>
      <w:r w:rsidRPr="00B12939">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843"/>
        <w:gridCol w:w="2693"/>
        <w:gridCol w:w="3119"/>
      </w:tblGrid>
      <w:tr w:rsidR="00E84C8F" w:rsidRPr="00B12939" w14:paraId="261200B5" w14:textId="77777777" w:rsidTr="00E473EA">
        <w:tc>
          <w:tcPr>
            <w:tcW w:w="1730" w:type="dxa"/>
            <w:tcBorders>
              <w:top w:val="single" w:sz="4" w:space="0" w:color="auto"/>
              <w:left w:val="single" w:sz="4" w:space="0" w:color="auto"/>
              <w:bottom w:val="single" w:sz="4" w:space="0" w:color="auto"/>
              <w:right w:val="single" w:sz="4" w:space="0" w:color="auto"/>
            </w:tcBorders>
            <w:vAlign w:val="center"/>
            <w:hideMark/>
          </w:tcPr>
          <w:p w14:paraId="68763576" w14:textId="77777777" w:rsidR="00E84C8F" w:rsidRPr="00B12939" w:rsidRDefault="00E84C8F" w:rsidP="00C069FD">
            <w:pPr>
              <w:jc w:val="center"/>
              <w:rPr>
                <w:szCs w:val="24"/>
                <w:lang w:eastAsia="lt-LT"/>
              </w:rPr>
            </w:pPr>
            <w:r w:rsidRPr="00B12939">
              <w:rPr>
                <w:szCs w:val="24"/>
                <w:lang w:eastAsia="lt-LT"/>
              </w:rPr>
              <w:t>Metų užduotys (toliau – užduotys)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EDCE5B" w14:textId="77777777" w:rsidR="00E84C8F" w:rsidRPr="00B12939" w:rsidRDefault="00E84C8F" w:rsidP="00C069FD">
            <w:pPr>
              <w:jc w:val="center"/>
              <w:rPr>
                <w:szCs w:val="24"/>
                <w:lang w:eastAsia="lt-LT"/>
              </w:rPr>
            </w:pPr>
            <w:r w:rsidRPr="00B12939">
              <w:rPr>
                <w:szCs w:val="24"/>
                <w:lang w:eastAsia="lt-LT"/>
              </w:rPr>
              <w:t>Siektini rezultatai</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3122E68" w14:textId="77777777" w:rsidR="00E84C8F" w:rsidRPr="00B12939" w:rsidRDefault="00E84C8F" w:rsidP="00C069FD">
            <w:pPr>
              <w:jc w:val="center"/>
              <w:rPr>
                <w:szCs w:val="24"/>
                <w:lang w:eastAsia="lt-LT"/>
              </w:rPr>
            </w:pPr>
            <w:r w:rsidRPr="00B12939">
              <w:rPr>
                <w:szCs w:val="24"/>
                <w:lang w:eastAsia="lt-LT"/>
              </w:rPr>
              <w:t>Rezultatų vertinimo rodikliai (kuriais vadovaujantis vertinama, ar nustatytos užduotys įvykdytos)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B8B3234" w14:textId="77777777" w:rsidR="00E84C8F" w:rsidRPr="00B12939" w:rsidRDefault="00E84C8F" w:rsidP="00C069FD">
            <w:pPr>
              <w:jc w:val="center"/>
              <w:rPr>
                <w:szCs w:val="24"/>
                <w:lang w:eastAsia="lt-LT"/>
              </w:rPr>
            </w:pPr>
            <w:r w:rsidRPr="00B12939">
              <w:rPr>
                <w:szCs w:val="24"/>
                <w:lang w:eastAsia="lt-LT"/>
              </w:rPr>
              <w:t>Pasiekti rezultatai ir jų rodikliai</w:t>
            </w:r>
          </w:p>
        </w:tc>
      </w:tr>
      <w:tr w:rsidR="00E84C8F" w:rsidRPr="00B12939" w14:paraId="1EB7EE63" w14:textId="77777777" w:rsidTr="00E473EA">
        <w:tc>
          <w:tcPr>
            <w:tcW w:w="1730" w:type="dxa"/>
            <w:tcBorders>
              <w:top w:val="single" w:sz="4" w:space="0" w:color="auto"/>
              <w:left w:val="single" w:sz="4" w:space="0" w:color="auto"/>
              <w:bottom w:val="single" w:sz="4" w:space="0" w:color="auto"/>
              <w:right w:val="single" w:sz="4" w:space="0" w:color="auto"/>
            </w:tcBorders>
            <w:hideMark/>
          </w:tcPr>
          <w:p w14:paraId="1BB1F77F" w14:textId="77777777" w:rsidR="00BF1889" w:rsidRPr="00B12939" w:rsidRDefault="00E84C8F" w:rsidP="00E57E92">
            <w:pPr>
              <w:rPr>
                <w:i/>
                <w:szCs w:val="24"/>
                <w:lang w:eastAsia="lt-LT"/>
              </w:rPr>
            </w:pPr>
            <w:r w:rsidRPr="00B12939">
              <w:rPr>
                <w:szCs w:val="24"/>
                <w:lang w:eastAsia="lt-LT"/>
              </w:rPr>
              <w:t>1.1. Diegti įtraukiojo ugdymo idėjas</w:t>
            </w:r>
            <w:r w:rsidR="00BF1889" w:rsidRPr="00B12939">
              <w:rPr>
                <w:szCs w:val="24"/>
                <w:lang w:eastAsia="lt-LT"/>
              </w:rPr>
              <w:t xml:space="preserve"> </w:t>
            </w:r>
            <w:r w:rsidR="00BF1889" w:rsidRPr="00B12939">
              <w:rPr>
                <w:i/>
                <w:szCs w:val="24"/>
                <w:lang w:eastAsia="lt-LT"/>
              </w:rPr>
              <w:t>(veiklos sritis – ugdymas(</w:t>
            </w:r>
            <w:proofErr w:type="spellStart"/>
            <w:r w:rsidR="00BF1889" w:rsidRPr="00B12939">
              <w:rPr>
                <w:i/>
                <w:szCs w:val="24"/>
                <w:lang w:eastAsia="lt-LT"/>
              </w:rPr>
              <w:t>is</w:t>
            </w:r>
            <w:proofErr w:type="spellEnd"/>
            <w:r w:rsidR="00BF1889" w:rsidRPr="00B12939">
              <w:rPr>
                <w:i/>
                <w:szCs w:val="24"/>
                <w:lang w:eastAsia="lt-LT"/>
              </w:rPr>
              <w:t>), gyvenimas mokykloje)</w:t>
            </w:r>
          </w:p>
          <w:p w14:paraId="15709184" w14:textId="77777777" w:rsidR="00E84C8F" w:rsidRPr="00B12939" w:rsidRDefault="00E84C8F" w:rsidP="00E57E92">
            <w:pPr>
              <w:rPr>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1A8B2848" w14:textId="77777777" w:rsidR="00E84C8F" w:rsidRPr="00B12939" w:rsidRDefault="00E84C8F" w:rsidP="00E57E92">
            <w:pPr>
              <w:overflowPunct w:val="0"/>
              <w:autoSpaceDE w:val="0"/>
              <w:autoSpaceDN w:val="0"/>
              <w:adjustRightInd w:val="0"/>
              <w:rPr>
                <w:szCs w:val="24"/>
                <w:lang w:eastAsia="lt-LT"/>
              </w:rPr>
            </w:pPr>
            <w:r w:rsidRPr="00B12939">
              <w:rPr>
                <w:szCs w:val="24"/>
                <w:lang w:eastAsia="lt-LT"/>
              </w:rPr>
              <w:t>1.1.1. Mokytojai susipažinę su įtraukiojo ugdymo puoselėjamomis vertybėmis, jų diegimo strategijomis.</w:t>
            </w:r>
          </w:p>
          <w:p w14:paraId="679515E4" w14:textId="77777777" w:rsidR="00D6003E" w:rsidRPr="00B12939" w:rsidRDefault="00D6003E" w:rsidP="00E57E92">
            <w:pPr>
              <w:rPr>
                <w:szCs w:val="24"/>
                <w:lang w:eastAsia="lt-LT"/>
              </w:rPr>
            </w:pPr>
          </w:p>
          <w:p w14:paraId="5D75AD75" w14:textId="77777777" w:rsidR="00D6003E" w:rsidRPr="00B12939" w:rsidRDefault="00D6003E" w:rsidP="00E57E92">
            <w:pPr>
              <w:rPr>
                <w:szCs w:val="24"/>
                <w:lang w:eastAsia="lt-LT"/>
              </w:rPr>
            </w:pPr>
          </w:p>
          <w:p w14:paraId="068C5559" w14:textId="77777777" w:rsidR="00E84C8F" w:rsidRPr="00B12939" w:rsidRDefault="00E84C8F" w:rsidP="00E57E92">
            <w:pPr>
              <w:rPr>
                <w:szCs w:val="24"/>
                <w:lang w:eastAsia="lt-LT"/>
              </w:rPr>
            </w:pPr>
            <w:r w:rsidRPr="00B12939">
              <w:rPr>
                <w:szCs w:val="24"/>
                <w:lang w:eastAsia="lt-LT"/>
              </w:rPr>
              <w:t xml:space="preserve">1.1.2. </w:t>
            </w:r>
            <w:proofErr w:type="spellStart"/>
            <w:r w:rsidRPr="00B12939">
              <w:rPr>
                <w:szCs w:val="24"/>
                <w:lang w:eastAsia="lt-LT"/>
              </w:rPr>
              <w:t>Įtraukusis</w:t>
            </w:r>
            <w:proofErr w:type="spellEnd"/>
            <w:r w:rsidRPr="00B12939">
              <w:rPr>
                <w:szCs w:val="24"/>
                <w:lang w:eastAsia="lt-LT"/>
              </w:rPr>
              <w:t xml:space="preserve"> ugdymas – mokyklos išskirtinumas ir stiprybė.</w:t>
            </w:r>
          </w:p>
        </w:tc>
        <w:tc>
          <w:tcPr>
            <w:tcW w:w="2693" w:type="dxa"/>
            <w:tcBorders>
              <w:top w:val="single" w:sz="4" w:space="0" w:color="auto"/>
              <w:left w:val="single" w:sz="4" w:space="0" w:color="auto"/>
              <w:bottom w:val="single" w:sz="4" w:space="0" w:color="auto"/>
              <w:right w:val="single" w:sz="4" w:space="0" w:color="auto"/>
            </w:tcBorders>
          </w:tcPr>
          <w:p w14:paraId="50B2E3C4" w14:textId="77777777" w:rsidR="00E84C8F" w:rsidRPr="00B12939" w:rsidRDefault="00E84C8F" w:rsidP="00E57E92">
            <w:pPr>
              <w:overflowPunct w:val="0"/>
              <w:autoSpaceDE w:val="0"/>
              <w:autoSpaceDN w:val="0"/>
              <w:adjustRightInd w:val="0"/>
              <w:rPr>
                <w:szCs w:val="24"/>
                <w:lang w:eastAsia="lt-LT"/>
              </w:rPr>
            </w:pPr>
            <w:r w:rsidRPr="00B12939">
              <w:rPr>
                <w:szCs w:val="24"/>
                <w:lang w:eastAsia="lt-LT"/>
              </w:rPr>
              <w:t>1.1.1.1.70 % mokytojų kėlė kvalifikaciją įtraukiojo ugdymo srityje.</w:t>
            </w:r>
          </w:p>
          <w:p w14:paraId="79D8A506" w14:textId="77777777" w:rsidR="00786F86" w:rsidRPr="00B12939" w:rsidRDefault="00786F86" w:rsidP="00E57E92">
            <w:pPr>
              <w:overflowPunct w:val="0"/>
              <w:autoSpaceDE w:val="0"/>
              <w:autoSpaceDN w:val="0"/>
              <w:adjustRightInd w:val="0"/>
              <w:rPr>
                <w:szCs w:val="24"/>
                <w:lang w:eastAsia="lt-LT"/>
              </w:rPr>
            </w:pPr>
          </w:p>
          <w:p w14:paraId="073FDAAF" w14:textId="77777777" w:rsidR="00786F86" w:rsidRPr="00B12939" w:rsidRDefault="00786F86" w:rsidP="00E57E92">
            <w:pPr>
              <w:overflowPunct w:val="0"/>
              <w:autoSpaceDE w:val="0"/>
              <w:autoSpaceDN w:val="0"/>
              <w:adjustRightInd w:val="0"/>
              <w:rPr>
                <w:szCs w:val="24"/>
                <w:lang w:eastAsia="lt-LT"/>
              </w:rPr>
            </w:pPr>
          </w:p>
          <w:p w14:paraId="37B516A9" w14:textId="77777777" w:rsidR="00786F86" w:rsidRPr="00B12939" w:rsidRDefault="00786F86" w:rsidP="00E57E92">
            <w:pPr>
              <w:overflowPunct w:val="0"/>
              <w:autoSpaceDE w:val="0"/>
              <w:autoSpaceDN w:val="0"/>
              <w:adjustRightInd w:val="0"/>
              <w:rPr>
                <w:szCs w:val="24"/>
                <w:lang w:eastAsia="lt-LT"/>
              </w:rPr>
            </w:pPr>
          </w:p>
          <w:p w14:paraId="393315E1" w14:textId="77777777" w:rsidR="00786F86" w:rsidRPr="00B12939" w:rsidRDefault="00786F86" w:rsidP="00E57E92">
            <w:pPr>
              <w:overflowPunct w:val="0"/>
              <w:autoSpaceDE w:val="0"/>
              <w:autoSpaceDN w:val="0"/>
              <w:adjustRightInd w:val="0"/>
              <w:rPr>
                <w:szCs w:val="24"/>
                <w:lang w:eastAsia="lt-LT"/>
              </w:rPr>
            </w:pPr>
          </w:p>
          <w:p w14:paraId="77DB3353" w14:textId="77777777" w:rsidR="00786F86" w:rsidRPr="00B12939" w:rsidRDefault="00786F86" w:rsidP="00E57E92">
            <w:pPr>
              <w:overflowPunct w:val="0"/>
              <w:autoSpaceDE w:val="0"/>
              <w:autoSpaceDN w:val="0"/>
              <w:adjustRightInd w:val="0"/>
              <w:rPr>
                <w:szCs w:val="24"/>
                <w:lang w:eastAsia="lt-LT"/>
              </w:rPr>
            </w:pPr>
          </w:p>
          <w:p w14:paraId="2F4CE825" w14:textId="77777777" w:rsidR="00D6003E" w:rsidRPr="00B12939" w:rsidRDefault="00D6003E" w:rsidP="00E57E92">
            <w:pPr>
              <w:overflowPunct w:val="0"/>
              <w:autoSpaceDE w:val="0"/>
              <w:autoSpaceDN w:val="0"/>
              <w:adjustRightInd w:val="0"/>
              <w:rPr>
                <w:szCs w:val="24"/>
                <w:lang w:eastAsia="lt-LT"/>
              </w:rPr>
            </w:pPr>
          </w:p>
          <w:p w14:paraId="3472A9FC" w14:textId="77777777" w:rsidR="00D6003E" w:rsidRPr="00B12939" w:rsidRDefault="00D6003E" w:rsidP="00E57E92">
            <w:pPr>
              <w:overflowPunct w:val="0"/>
              <w:autoSpaceDE w:val="0"/>
              <w:autoSpaceDN w:val="0"/>
              <w:adjustRightInd w:val="0"/>
              <w:rPr>
                <w:szCs w:val="24"/>
                <w:lang w:eastAsia="lt-LT"/>
              </w:rPr>
            </w:pPr>
          </w:p>
          <w:p w14:paraId="2DEFFA85" w14:textId="77777777" w:rsidR="00E84C8F" w:rsidRPr="00B12939" w:rsidRDefault="00E84C8F" w:rsidP="00E57E92">
            <w:pPr>
              <w:overflowPunct w:val="0"/>
              <w:autoSpaceDE w:val="0"/>
              <w:autoSpaceDN w:val="0"/>
              <w:adjustRightInd w:val="0"/>
              <w:rPr>
                <w:szCs w:val="24"/>
                <w:lang w:eastAsia="lt-LT"/>
              </w:rPr>
            </w:pPr>
            <w:r w:rsidRPr="00B12939">
              <w:rPr>
                <w:szCs w:val="24"/>
                <w:lang w:eastAsia="lt-LT"/>
              </w:rPr>
              <w:t>1.1.2.1. Ne mažiau kaip 70% mokytojų, auklėtojų, pagalbos mokiniui specialistų savo darbe vadovaujasi įtraukiojo ugdymo idėjomis.</w:t>
            </w:r>
          </w:p>
          <w:p w14:paraId="6A6A8F37" w14:textId="77777777" w:rsidR="00E84C8F" w:rsidRPr="00B12939" w:rsidRDefault="00E84C8F" w:rsidP="00E57E92">
            <w:pPr>
              <w:rPr>
                <w:szCs w:val="24"/>
                <w:lang w:eastAsia="lt-LT"/>
              </w:rPr>
            </w:pPr>
            <w:r w:rsidRPr="00B12939">
              <w:rPr>
                <w:szCs w:val="24"/>
                <w:lang w:eastAsia="lt-LT"/>
              </w:rPr>
              <w:t xml:space="preserve">1.1.2.2. Mokinių (grįžusiųjų į bendrojo ugdymo mokyklą mokytis po 5 ir daugiau metų, užsieniečių, reemigrantų, įkalintų asmenų, probacijos įskaitoje esančių asmenų, bedarbių, našlaičių, netradicinės seksualinės orientacijos, turinčiųjų negalią, vienišų motinų ir kt.) be svarbių priežasčių nutraukusių mokymąsi, skaičius ne didesnis kaip </w:t>
            </w:r>
          </w:p>
          <w:p w14:paraId="15051516" w14:textId="77777777" w:rsidR="00E84C8F" w:rsidRPr="00B12939" w:rsidRDefault="00E84C8F" w:rsidP="00E57E92">
            <w:pPr>
              <w:overflowPunct w:val="0"/>
              <w:autoSpaceDE w:val="0"/>
              <w:autoSpaceDN w:val="0"/>
              <w:adjustRightInd w:val="0"/>
              <w:rPr>
                <w:szCs w:val="24"/>
                <w:lang w:eastAsia="lt-LT"/>
              </w:rPr>
            </w:pPr>
            <w:r w:rsidRPr="00B12939">
              <w:rPr>
                <w:szCs w:val="24"/>
                <w:lang w:eastAsia="lt-LT"/>
              </w:rPr>
              <w:t>30 %.</w:t>
            </w:r>
          </w:p>
          <w:p w14:paraId="7F06BA3D" w14:textId="77777777" w:rsidR="00E84C8F" w:rsidRPr="00B12939" w:rsidRDefault="00E84C8F" w:rsidP="00E57E92">
            <w:pPr>
              <w:overflowPunct w:val="0"/>
              <w:autoSpaceDE w:val="0"/>
              <w:autoSpaceDN w:val="0"/>
              <w:adjustRightInd w:val="0"/>
              <w:rPr>
                <w:szCs w:val="24"/>
                <w:lang w:eastAsia="lt-LT"/>
              </w:rPr>
            </w:pPr>
            <w:r w:rsidRPr="00B12939">
              <w:rPr>
                <w:szCs w:val="24"/>
                <w:lang w:eastAsia="lt-LT"/>
              </w:rPr>
              <w:lastRenderedPageBreak/>
              <w:t>1.1.2.3. 60 % mokinių iš galimai atskirtį ir diskriminaciją visuomenėje patiriančių grupių palankiai vertina mikroklimatą mokykloje.</w:t>
            </w:r>
          </w:p>
          <w:p w14:paraId="4023C0C7" w14:textId="77777777" w:rsidR="000E0C23" w:rsidRPr="00B12939" w:rsidRDefault="000E0C23" w:rsidP="00E57E92">
            <w:pPr>
              <w:contextualSpacing/>
              <w:rPr>
                <w:szCs w:val="24"/>
                <w:lang w:eastAsia="lt-LT"/>
              </w:rPr>
            </w:pPr>
          </w:p>
          <w:p w14:paraId="36A76DA2" w14:textId="77777777" w:rsidR="000E0C23" w:rsidRPr="00B12939" w:rsidRDefault="000E0C23" w:rsidP="00E57E92">
            <w:pPr>
              <w:contextualSpacing/>
              <w:rPr>
                <w:szCs w:val="24"/>
                <w:lang w:eastAsia="lt-LT"/>
              </w:rPr>
            </w:pPr>
          </w:p>
          <w:p w14:paraId="5025A370" w14:textId="77777777" w:rsidR="000E0C23" w:rsidRPr="00B12939" w:rsidRDefault="000E0C23" w:rsidP="00E57E92">
            <w:pPr>
              <w:contextualSpacing/>
              <w:rPr>
                <w:szCs w:val="24"/>
                <w:lang w:eastAsia="lt-LT"/>
              </w:rPr>
            </w:pPr>
          </w:p>
          <w:p w14:paraId="4EFBD362" w14:textId="77777777" w:rsidR="000E0C23" w:rsidRPr="00B12939" w:rsidRDefault="000E0C23" w:rsidP="00E57E92">
            <w:pPr>
              <w:contextualSpacing/>
              <w:rPr>
                <w:szCs w:val="24"/>
                <w:lang w:eastAsia="lt-LT"/>
              </w:rPr>
            </w:pPr>
          </w:p>
          <w:p w14:paraId="5E4EA6EB" w14:textId="77777777" w:rsidR="00B12939" w:rsidRDefault="00B12939" w:rsidP="00E57E92">
            <w:pPr>
              <w:contextualSpacing/>
              <w:rPr>
                <w:szCs w:val="24"/>
                <w:lang w:eastAsia="lt-LT"/>
              </w:rPr>
            </w:pPr>
          </w:p>
          <w:p w14:paraId="18E7DD8A" w14:textId="77777777" w:rsidR="00B12939" w:rsidRDefault="00B12939" w:rsidP="00E57E92">
            <w:pPr>
              <w:contextualSpacing/>
              <w:rPr>
                <w:szCs w:val="24"/>
                <w:lang w:eastAsia="lt-LT"/>
              </w:rPr>
            </w:pPr>
          </w:p>
          <w:p w14:paraId="2DE92C52" w14:textId="5856E6FA" w:rsidR="00E84C8F" w:rsidRPr="00B12939" w:rsidRDefault="00E84C8F" w:rsidP="00E57E92">
            <w:pPr>
              <w:contextualSpacing/>
              <w:rPr>
                <w:szCs w:val="24"/>
                <w:lang w:eastAsia="lt-LT"/>
              </w:rPr>
            </w:pPr>
            <w:r w:rsidRPr="00B12939">
              <w:rPr>
                <w:szCs w:val="24"/>
                <w:lang w:eastAsia="lt-LT"/>
              </w:rPr>
              <w:t>1.1.2.4. Visiems mokiniams, siekiantiems geresnių akademinių pasiekimų, labiau pasiruošti patikrinimams, egzaminams, sudaromos sąlygos individualiai konsultuotis su mokytojais mokinių rudens, Kalėdų, žiemos, pavasario atostogų metu dienomis ir vakarais. Tokia galimybe bent kartą pasinaudoję 10 % mokinių.</w:t>
            </w:r>
          </w:p>
        </w:tc>
        <w:tc>
          <w:tcPr>
            <w:tcW w:w="3119" w:type="dxa"/>
            <w:tcBorders>
              <w:top w:val="single" w:sz="4" w:space="0" w:color="auto"/>
              <w:left w:val="single" w:sz="4" w:space="0" w:color="auto"/>
              <w:bottom w:val="single" w:sz="4" w:space="0" w:color="auto"/>
              <w:right w:val="single" w:sz="4" w:space="0" w:color="auto"/>
            </w:tcBorders>
          </w:tcPr>
          <w:p w14:paraId="655617D5" w14:textId="77777777" w:rsidR="00937A34" w:rsidRPr="00B12939" w:rsidRDefault="00786F86" w:rsidP="00E57E92">
            <w:pPr>
              <w:rPr>
                <w:kern w:val="24"/>
                <w:szCs w:val="24"/>
              </w:rPr>
            </w:pPr>
            <w:r w:rsidRPr="00B12939">
              <w:rPr>
                <w:szCs w:val="24"/>
                <w:lang w:eastAsia="lt-LT"/>
              </w:rPr>
              <w:lastRenderedPageBreak/>
              <w:t xml:space="preserve">1.1.1.1.1. 86 % mokytojų dalyvavo seminare </w:t>
            </w:r>
            <w:r w:rsidRPr="00B12939">
              <w:rPr>
                <w:kern w:val="24"/>
                <w:szCs w:val="24"/>
              </w:rPr>
              <w:t>„Įtraukiojo ugdymo praktikos link“</w:t>
            </w:r>
            <w:r w:rsidR="00A7168D" w:rsidRPr="00B12939">
              <w:rPr>
                <w:kern w:val="24"/>
                <w:szCs w:val="24"/>
              </w:rPr>
              <w:t xml:space="preserve"> ir 82 </w:t>
            </w:r>
            <w:r w:rsidR="00A7168D" w:rsidRPr="00B12939">
              <w:rPr>
                <w:szCs w:val="24"/>
                <w:lang w:eastAsia="lt-LT"/>
              </w:rPr>
              <w:t xml:space="preserve">% mokytojų dalyvavo </w:t>
            </w:r>
            <w:r w:rsidR="00A7168D" w:rsidRPr="00B12939">
              <w:rPr>
                <w:kern w:val="24"/>
                <w:szCs w:val="24"/>
              </w:rPr>
              <w:t>„</w:t>
            </w:r>
            <w:proofErr w:type="spellStart"/>
            <w:r w:rsidR="00A7168D" w:rsidRPr="00B12939">
              <w:rPr>
                <w:kern w:val="24"/>
                <w:szCs w:val="24"/>
              </w:rPr>
              <w:t>Andragoginių</w:t>
            </w:r>
            <w:proofErr w:type="spellEnd"/>
            <w:r w:rsidR="00A7168D" w:rsidRPr="00B12939">
              <w:rPr>
                <w:kern w:val="24"/>
                <w:szCs w:val="24"/>
              </w:rPr>
              <w:t xml:space="preserve"> kompetencijų pagrindai“.</w:t>
            </w:r>
          </w:p>
          <w:p w14:paraId="32DD429C" w14:textId="77777777" w:rsidR="00A7168D" w:rsidRPr="00B12939" w:rsidRDefault="00937A34" w:rsidP="00E57E92">
            <w:pPr>
              <w:rPr>
                <w:kern w:val="24"/>
                <w:szCs w:val="24"/>
              </w:rPr>
            </w:pPr>
            <w:r w:rsidRPr="00B12939">
              <w:rPr>
                <w:kern w:val="24"/>
                <w:szCs w:val="24"/>
              </w:rPr>
              <w:t xml:space="preserve">1.1.1.1.2. </w:t>
            </w:r>
            <w:r w:rsidR="00A7168D" w:rsidRPr="00B12939">
              <w:rPr>
                <w:kern w:val="24"/>
                <w:szCs w:val="24"/>
              </w:rPr>
              <w:t>100</w:t>
            </w:r>
            <w:r w:rsidR="00A7168D" w:rsidRPr="00B12939">
              <w:rPr>
                <w:szCs w:val="24"/>
                <w:lang w:eastAsia="lt-LT"/>
              </w:rPr>
              <w:t xml:space="preserve"> % mokytojų pavieniui dalyvavo įvairiuose mokymuose įtraukiojo ugdymo srityje.</w:t>
            </w:r>
          </w:p>
          <w:p w14:paraId="6D513AA7" w14:textId="77777777" w:rsidR="00937A34" w:rsidRPr="00B12939" w:rsidRDefault="00937A34" w:rsidP="00E57E92">
            <w:pPr>
              <w:overflowPunct w:val="0"/>
              <w:autoSpaceDE w:val="0"/>
              <w:autoSpaceDN w:val="0"/>
              <w:adjustRightInd w:val="0"/>
              <w:rPr>
                <w:szCs w:val="24"/>
                <w:lang w:eastAsia="lt-LT"/>
              </w:rPr>
            </w:pPr>
            <w:r w:rsidRPr="00B12939">
              <w:rPr>
                <w:szCs w:val="24"/>
                <w:lang w:eastAsia="lt-LT"/>
              </w:rPr>
              <w:t xml:space="preserve">1.1.2.1.1. </w:t>
            </w:r>
            <w:r w:rsidR="007D7BA4" w:rsidRPr="00B12939">
              <w:rPr>
                <w:szCs w:val="24"/>
                <w:lang w:eastAsia="lt-LT"/>
              </w:rPr>
              <w:t>100 % mokytojų, auklėtojų, pagalbos mokiniui specialistų savo darbe vadovaujasi įtraukiojo ugdymo idėjomis.</w:t>
            </w:r>
          </w:p>
          <w:p w14:paraId="60440CA8" w14:textId="77777777" w:rsidR="00F26F83" w:rsidRPr="00B12939" w:rsidRDefault="00F26F83" w:rsidP="00E57E92">
            <w:pPr>
              <w:rPr>
                <w:szCs w:val="24"/>
                <w:lang w:eastAsia="lt-LT"/>
              </w:rPr>
            </w:pPr>
          </w:p>
          <w:p w14:paraId="2DA669C4" w14:textId="77777777" w:rsidR="007D7BA4" w:rsidRPr="00B12939" w:rsidRDefault="00937A34" w:rsidP="00E57E92">
            <w:pPr>
              <w:rPr>
                <w:szCs w:val="24"/>
                <w:lang w:eastAsia="lt-LT"/>
              </w:rPr>
            </w:pPr>
            <w:r w:rsidRPr="00B12939">
              <w:rPr>
                <w:szCs w:val="24"/>
                <w:lang w:eastAsia="lt-LT"/>
              </w:rPr>
              <w:t xml:space="preserve">1.1.2.2.1. </w:t>
            </w:r>
            <w:r w:rsidR="008E39F5" w:rsidRPr="00B12939">
              <w:rPr>
                <w:szCs w:val="24"/>
                <w:lang w:eastAsia="lt-LT"/>
              </w:rPr>
              <w:t xml:space="preserve"> </w:t>
            </w:r>
            <w:r w:rsidR="007D7BA4" w:rsidRPr="00B12939">
              <w:rPr>
                <w:szCs w:val="24"/>
                <w:lang w:eastAsia="lt-LT"/>
              </w:rPr>
              <w:t>Mokinių (grįžusiųjų į bendrojo ugdymo mokyklą mokytis po 5 ir daugiau metų, užsieniečių, reemigrantų, įkalintų asmenų, probacijos įskaitoje esančių asmenų, bedarbių, našlaičių, netradicinės seksualinės orientacijos, turinčiųjų negalią, vienišų motinų ir kt.) be svarbių priežasčių nutraukusių mokymąsi, skaičius  26 %.</w:t>
            </w:r>
          </w:p>
          <w:p w14:paraId="64344AC9" w14:textId="77777777" w:rsidR="00530ADF" w:rsidRPr="00B12939" w:rsidRDefault="00530ADF" w:rsidP="00E57E92">
            <w:pPr>
              <w:overflowPunct w:val="0"/>
              <w:autoSpaceDE w:val="0"/>
              <w:autoSpaceDN w:val="0"/>
              <w:adjustRightInd w:val="0"/>
              <w:rPr>
                <w:szCs w:val="24"/>
                <w:lang w:eastAsia="lt-LT"/>
              </w:rPr>
            </w:pPr>
          </w:p>
          <w:p w14:paraId="4525DEE8" w14:textId="77777777" w:rsidR="00D6003E" w:rsidRPr="00B12939" w:rsidRDefault="00D6003E" w:rsidP="00E57E92">
            <w:pPr>
              <w:overflowPunct w:val="0"/>
              <w:autoSpaceDE w:val="0"/>
              <w:autoSpaceDN w:val="0"/>
              <w:adjustRightInd w:val="0"/>
              <w:rPr>
                <w:szCs w:val="24"/>
                <w:lang w:eastAsia="lt-LT"/>
              </w:rPr>
            </w:pPr>
          </w:p>
          <w:p w14:paraId="58E5349C" w14:textId="77777777" w:rsidR="00D6003E" w:rsidRPr="00B12939" w:rsidRDefault="00D6003E" w:rsidP="00E57E92">
            <w:pPr>
              <w:overflowPunct w:val="0"/>
              <w:autoSpaceDE w:val="0"/>
              <w:autoSpaceDN w:val="0"/>
              <w:adjustRightInd w:val="0"/>
              <w:rPr>
                <w:szCs w:val="24"/>
                <w:lang w:eastAsia="lt-LT"/>
              </w:rPr>
            </w:pPr>
          </w:p>
          <w:p w14:paraId="64367F71" w14:textId="77777777" w:rsidR="00B12939" w:rsidRDefault="00B12939" w:rsidP="00E57E92">
            <w:pPr>
              <w:overflowPunct w:val="0"/>
              <w:autoSpaceDE w:val="0"/>
              <w:autoSpaceDN w:val="0"/>
              <w:adjustRightInd w:val="0"/>
              <w:rPr>
                <w:szCs w:val="24"/>
                <w:lang w:eastAsia="lt-LT"/>
              </w:rPr>
            </w:pPr>
          </w:p>
          <w:p w14:paraId="6C2025B4" w14:textId="76C7A5F4" w:rsidR="00833521" w:rsidRPr="00B12939" w:rsidRDefault="007D7BA4" w:rsidP="00E57E92">
            <w:pPr>
              <w:overflowPunct w:val="0"/>
              <w:autoSpaceDE w:val="0"/>
              <w:autoSpaceDN w:val="0"/>
              <w:adjustRightInd w:val="0"/>
              <w:rPr>
                <w:szCs w:val="24"/>
                <w:lang w:eastAsia="lt-LT"/>
              </w:rPr>
            </w:pPr>
            <w:r w:rsidRPr="00B12939">
              <w:rPr>
                <w:szCs w:val="24"/>
                <w:lang w:eastAsia="lt-LT"/>
              </w:rPr>
              <w:lastRenderedPageBreak/>
              <w:t>1.1.2.3.1. 75 % mokinių iš galimai atskirtį ir diskriminaciją visuomenėje patiriančių grupių palankiai vertina mikroklimatą mokykloje.</w:t>
            </w:r>
            <w:r w:rsidR="00AB572F" w:rsidRPr="00B12939">
              <w:rPr>
                <w:szCs w:val="24"/>
                <w:lang w:eastAsia="lt-LT"/>
              </w:rPr>
              <w:t xml:space="preserve"> (</w:t>
            </w:r>
            <w:r w:rsidR="000E0C23" w:rsidRPr="00B12939">
              <w:rPr>
                <w:szCs w:val="24"/>
                <w:lang w:eastAsia="lt-LT"/>
              </w:rPr>
              <w:t>Iš įsivertinimo: santykiai da</w:t>
            </w:r>
            <w:r w:rsidR="00AB572F" w:rsidRPr="00B12939">
              <w:rPr>
                <w:szCs w:val="24"/>
                <w:lang w:eastAsia="lt-LT"/>
              </w:rPr>
              <w:t xml:space="preserve">žniausiai </w:t>
            </w:r>
            <w:r w:rsidR="000E0C23" w:rsidRPr="00B12939">
              <w:rPr>
                <w:szCs w:val="24"/>
                <w:lang w:eastAsia="lt-LT"/>
              </w:rPr>
              <w:t>grindžiami pagarba, pasitikėjimu, pastangomis suprasti kitą, geranoriškumu, rūpinimusi padedant ir dalijantis.</w:t>
            </w:r>
            <w:r w:rsidR="00AB572F" w:rsidRPr="00B12939">
              <w:rPr>
                <w:szCs w:val="24"/>
                <w:lang w:eastAsia="lt-LT"/>
              </w:rPr>
              <w:t>)</w:t>
            </w:r>
          </w:p>
          <w:p w14:paraId="28534CD9" w14:textId="77777777" w:rsidR="000E0C23" w:rsidRPr="00B12939" w:rsidRDefault="007D7BA4" w:rsidP="00E57E92">
            <w:pPr>
              <w:rPr>
                <w:szCs w:val="24"/>
                <w:lang w:eastAsia="lt-LT"/>
              </w:rPr>
            </w:pPr>
            <w:r w:rsidRPr="00B12939">
              <w:rPr>
                <w:szCs w:val="24"/>
                <w:lang w:eastAsia="lt-LT"/>
              </w:rPr>
              <w:t xml:space="preserve">1.1.2.4.1. </w:t>
            </w:r>
            <w:r w:rsidR="00B35D42" w:rsidRPr="00B12939">
              <w:rPr>
                <w:szCs w:val="24"/>
                <w:lang w:eastAsia="lt-LT"/>
              </w:rPr>
              <w:t xml:space="preserve">Visiems mokiniams, siekiantiems geresnių akademinių pasiekimų, labiau pasiruošti patikrinimams, egzaminams, sudaromos sąlygos individualiai konsultuotis su mokytojais mokinių rudens, Kalėdų, žiemos, pavasario atostogų metu dienomis ir vakarais. Tokia galimybe bent kartą pasinaudojo </w:t>
            </w:r>
            <w:r w:rsidRPr="00B12939">
              <w:rPr>
                <w:szCs w:val="24"/>
                <w:lang w:eastAsia="lt-LT"/>
              </w:rPr>
              <w:t xml:space="preserve">38 % mokinių </w:t>
            </w:r>
            <w:r w:rsidR="00AB572F" w:rsidRPr="00B12939">
              <w:rPr>
                <w:szCs w:val="24"/>
                <w:lang w:eastAsia="lt-LT"/>
              </w:rPr>
              <w:t xml:space="preserve">(dar </w:t>
            </w:r>
            <w:r w:rsidRPr="00B12939">
              <w:rPr>
                <w:szCs w:val="24"/>
                <w:lang w:eastAsia="lt-LT"/>
              </w:rPr>
              <w:t>16 abiturientų konsultavosi birželio mėn.)</w:t>
            </w:r>
          </w:p>
        </w:tc>
      </w:tr>
      <w:tr w:rsidR="00E84C8F" w:rsidRPr="00B12939" w14:paraId="46483A3F" w14:textId="77777777" w:rsidTr="00E473EA">
        <w:tc>
          <w:tcPr>
            <w:tcW w:w="1730" w:type="dxa"/>
            <w:tcBorders>
              <w:top w:val="single" w:sz="4" w:space="0" w:color="auto"/>
              <w:left w:val="single" w:sz="4" w:space="0" w:color="auto"/>
              <w:bottom w:val="single" w:sz="4" w:space="0" w:color="auto"/>
              <w:right w:val="single" w:sz="4" w:space="0" w:color="auto"/>
            </w:tcBorders>
            <w:hideMark/>
          </w:tcPr>
          <w:p w14:paraId="1140FF5E" w14:textId="77777777" w:rsidR="00E84C8F" w:rsidRPr="00B12939" w:rsidRDefault="00E84C8F" w:rsidP="00E57E92">
            <w:pPr>
              <w:rPr>
                <w:szCs w:val="24"/>
              </w:rPr>
            </w:pPr>
            <w:r w:rsidRPr="00B12939">
              <w:rPr>
                <w:szCs w:val="24"/>
                <w:lang w:eastAsia="lt-LT"/>
              </w:rPr>
              <w:lastRenderedPageBreak/>
              <w:t>1.2. Plėsti ir stiprinti tikslinių partnerysčių ratą su institucijomis</w:t>
            </w:r>
            <w:r w:rsidRPr="00B12939">
              <w:rPr>
                <w:szCs w:val="24"/>
              </w:rPr>
              <w:t>, kurios turi įtraukiojo ugdymo patirties</w:t>
            </w:r>
          </w:p>
          <w:p w14:paraId="059183DB" w14:textId="77777777" w:rsidR="00E84C8F" w:rsidRPr="00B12939" w:rsidRDefault="00E84C8F" w:rsidP="00E57E92">
            <w:pPr>
              <w:rPr>
                <w:szCs w:val="24"/>
                <w:lang w:eastAsia="lt-LT"/>
              </w:rPr>
            </w:pPr>
            <w:r w:rsidRPr="00B12939">
              <w:rPr>
                <w:i/>
                <w:szCs w:val="24"/>
                <w:lang w:eastAsia="lt-LT"/>
              </w:rPr>
              <w:t>(veiklos sritis – ugdymas(</w:t>
            </w:r>
            <w:proofErr w:type="spellStart"/>
            <w:r w:rsidRPr="00B12939">
              <w:rPr>
                <w:i/>
                <w:szCs w:val="24"/>
                <w:lang w:eastAsia="lt-LT"/>
              </w:rPr>
              <w:t>is</w:t>
            </w:r>
            <w:proofErr w:type="spellEnd"/>
            <w:r w:rsidRPr="00B12939">
              <w:rPr>
                <w:i/>
                <w:szCs w:val="24"/>
                <w:lang w:eastAsia="lt-LT"/>
              </w:rPr>
              <w:t>))</w:t>
            </w:r>
          </w:p>
        </w:tc>
        <w:tc>
          <w:tcPr>
            <w:tcW w:w="1843" w:type="dxa"/>
            <w:tcBorders>
              <w:top w:val="single" w:sz="4" w:space="0" w:color="auto"/>
              <w:left w:val="single" w:sz="4" w:space="0" w:color="auto"/>
              <w:bottom w:val="single" w:sz="4" w:space="0" w:color="auto"/>
              <w:right w:val="single" w:sz="4" w:space="0" w:color="auto"/>
            </w:tcBorders>
          </w:tcPr>
          <w:p w14:paraId="3A7C1FB5" w14:textId="77777777" w:rsidR="00E84C8F" w:rsidRPr="00B12939" w:rsidRDefault="00E84C8F" w:rsidP="00E57E92">
            <w:pPr>
              <w:rPr>
                <w:szCs w:val="24"/>
                <w:lang w:eastAsia="lt-LT"/>
              </w:rPr>
            </w:pPr>
            <w:r w:rsidRPr="00B12939">
              <w:rPr>
                <w:szCs w:val="24"/>
                <w:lang w:eastAsia="lt-LT"/>
              </w:rPr>
              <w:t xml:space="preserve">1.2.2. </w:t>
            </w:r>
            <w:r w:rsidRPr="00B12939">
              <w:rPr>
                <w:szCs w:val="24"/>
              </w:rPr>
              <w:t>Plėtojamos tikslinės partnerystės su institucijomis, kurios turi įtraukiojo ugdymo patirties.</w:t>
            </w:r>
          </w:p>
        </w:tc>
        <w:tc>
          <w:tcPr>
            <w:tcW w:w="2693" w:type="dxa"/>
            <w:tcBorders>
              <w:top w:val="single" w:sz="4" w:space="0" w:color="auto"/>
              <w:left w:val="single" w:sz="4" w:space="0" w:color="auto"/>
              <w:bottom w:val="single" w:sz="4" w:space="0" w:color="auto"/>
              <w:right w:val="single" w:sz="4" w:space="0" w:color="auto"/>
            </w:tcBorders>
          </w:tcPr>
          <w:p w14:paraId="46D9309B" w14:textId="77777777" w:rsidR="00E84C8F" w:rsidRPr="00B12939" w:rsidRDefault="00E84C8F" w:rsidP="00E57E92">
            <w:pPr>
              <w:overflowPunct w:val="0"/>
              <w:autoSpaceDE w:val="0"/>
              <w:autoSpaceDN w:val="0"/>
              <w:adjustRightInd w:val="0"/>
              <w:rPr>
                <w:szCs w:val="24"/>
                <w:lang w:eastAsia="lt-LT"/>
              </w:rPr>
            </w:pPr>
            <w:r w:rsidRPr="00B12939">
              <w:rPr>
                <w:szCs w:val="24"/>
                <w:lang w:eastAsia="lt-LT"/>
              </w:rPr>
              <w:t>1.2.2.1. Surasti 2–3  partnerius, kuriems aktuali įtraukiojo ugdymo filosofija.</w:t>
            </w:r>
          </w:p>
          <w:p w14:paraId="152A7996" w14:textId="77777777" w:rsidR="0072652C" w:rsidRPr="00B12939" w:rsidRDefault="0072652C" w:rsidP="00E57E92">
            <w:pPr>
              <w:rPr>
                <w:szCs w:val="24"/>
                <w:lang w:eastAsia="lt-LT"/>
              </w:rPr>
            </w:pPr>
          </w:p>
          <w:p w14:paraId="198729B7" w14:textId="77777777" w:rsidR="0072652C" w:rsidRPr="00B12939" w:rsidRDefault="0072652C" w:rsidP="00E57E92">
            <w:pPr>
              <w:rPr>
                <w:szCs w:val="24"/>
                <w:lang w:eastAsia="lt-LT"/>
              </w:rPr>
            </w:pPr>
          </w:p>
          <w:p w14:paraId="71580A20" w14:textId="77777777" w:rsidR="00E84C8F" w:rsidRPr="00B12939" w:rsidRDefault="00E84C8F" w:rsidP="00E57E92">
            <w:pPr>
              <w:rPr>
                <w:szCs w:val="24"/>
                <w:lang w:eastAsia="lt-LT"/>
              </w:rPr>
            </w:pPr>
            <w:r w:rsidRPr="00B12939">
              <w:rPr>
                <w:szCs w:val="24"/>
                <w:lang w:eastAsia="lt-LT"/>
              </w:rPr>
              <w:t>1.2.2.2. Iš par</w:t>
            </w:r>
            <w:r w:rsidR="0072652C" w:rsidRPr="00B12939">
              <w:rPr>
                <w:szCs w:val="24"/>
                <w:lang w:eastAsia="lt-LT"/>
              </w:rPr>
              <w:t>t</w:t>
            </w:r>
            <w:r w:rsidRPr="00B12939">
              <w:rPr>
                <w:szCs w:val="24"/>
                <w:lang w:eastAsia="lt-LT"/>
              </w:rPr>
              <w:t>nerių perimtos 2–3  idėjos, kaip mokytis gyventi žmonių įvairovėje ir mokytis iš skirtybių.</w:t>
            </w:r>
          </w:p>
        </w:tc>
        <w:tc>
          <w:tcPr>
            <w:tcW w:w="3119" w:type="dxa"/>
            <w:tcBorders>
              <w:top w:val="single" w:sz="4" w:space="0" w:color="auto"/>
              <w:left w:val="single" w:sz="4" w:space="0" w:color="auto"/>
              <w:bottom w:val="single" w:sz="4" w:space="0" w:color="auto"/>
              <w:right w:val="single" w:sz="4" w:space="0" w:color="auto"/>
            </w:tcBorders>
          </w:tcPr>
          <w:p w14:paraId="598953C0" w14:textId="77777777" w:rsidR="00E84C8F" w:rsidRPr="00B12939" w:rsidRDefault="0072652C" w:rsidP="00E57E92">
            <w:pPr>
              <w:rPr>
                <w:szCs w:val="24"/>
                <w:lang w:eastAsia="lt-LT"/>
              </w:rPr>
            </w:pPr>
            <w:r w:rsidRPr="00B12939">
              <w:rPr>
                <w:szCs w:val="24"/>
                <w:lang w:eastAsia="lt-LT"/>
              </w:rPr>
              <w:t>1.2.2.1.1. Surasti 3</w:t>
            </w:r>
            <w:r w:rsidR="00FE3A6D" w:rsidRPr="00B12939">
              <w:rPr>
                <w:szCs w:val="24"/>
                <w:lang w:eastAsia="lt-LT"/>
              </w:rPr>
              <w:t xml:space="preserve">  partneriai</w:t>
            </w:r>
            <w:r w:rsidRPr="00B12939">
              <w:rPr>
                <w:szCs w:val="24"/>
                <w:lang w:eastAsia="lt-LT"/>
              </w:rPr>
              <w:t xml:space="preserve"> (Šiaulių ukrainiečių bendrija „Karpatai“, „Laiptų galerija“, Motinos Teresės namai)</w:t>
            </w:r>
            <w:r w:rsidR="00FE3A6D" w:rsidRPr="00B12939">
              <w:rPr>
                <w:szCs w:val="24"/>
                <w:lang w:eastAsia="lt-LT"/>
              </w:rPr>
              <w:t>, kuriems aktuali įtraukiojo ugdymo filosofija</w:t>
            </w:r>
            <w:r w:rsidRPr="00B12939">
              <w:rPr>
                <w:szCs w:val="24"/>
                <w:lang w:eastAsia="lt-LT"/>
              </w:rPr>
              <w:t>.</w:t>
            </w:r>
          </w:p>
          <w:p w14:paraId="045EDCC6" w14:textId="77777777" w:rsidR="00FE3A6D" w:rsidRPr="00B12939" w:rsidRDefault="005D3B6C" w:rsidP="00E57E92">
            <w:pPr>
              <w:rPr>
                <w:szCs w:val="24"/>
                <w:lang w:eastAsia="lt-LT"/>
              </w:rPr>
            </w:pPr>
            <w:r w:rsidRPr="00B12939">
              <w:rPr>
                <w:szCs w:val="24"/>
                <w:lang w:eastAsia="lt-LT"/>
              </w:rPr>
              <w:t>1.2.2.2.1. Iš kiekvieno partnerio perimta ne viena idėja</w:t>
            </w:r>
            <w:r w:rsidR="00FE3A6D" w:rsidRPr="00B12939">
              <w:rPr>
                <w:szCs w:val="24"/>
                <w:lang w:eastAsia="lt-LT"/>
              </w:rPr>
              <w:t>, kaip mokytis gyventi žmonių įvairovėje ir mokytis iš skirtybių.</w:t>
            </w:r>
          </w:p>
        </w:tc>
      </w:tr>
      <w:tr w:rsidR="00E84C8F" w:rsidRPr="00B12939" w14:paraId="184FB6E6" w14:textId="77777777" w:rsidTr="00E473EA">
        <w:tc>
          <w:tcPr>
            <w:tcW w:w="1730" w:type="dxa"/>
            <w:tcBorders>
              <w:top w:val="single" w:sz="4" w:space="0" w:color="auto"/>
              <w:left w:val="single" w:sz="4" w:space="0" w:color="auto"/>
              <w:bottom w:val="single" w:sz="4" w:space="0" w:color="auto"/>
              <w:right w:val="single" w:sz="4" w:space="0" w:color="auto"/>
            </w:tcBorders>
            <w:hideMark/>
          </w:tcPr>
          <w:p w14:paraId="5BEF6411" w14:textId="77777777" w:rsidR="00E84C8F" w:rsidRPr="00B12939" w:rsidRDefault="00E84C8F" w:rsidP="00E57E92">
            <w:pPr>
              <w:rPr>
                <w:szCs w:val="24"/>
                <w:lang w:eastAsia="lt-LT"/>
              </w:rPr>
            </w:pPr>
            <w:r w:rsidRPr="00B12939">
              <w:rPr>
                <w:szCs w:val="24"/>
                <w:lang w:eastAsia="lt-LT"/>
              </w:rPr>
              <w:t xml:space="preserve">1.3. Tobulinti SKU modelio, Ugdymo karjerai programos įgyvendinimą </w:t>
            </w:r>
          </w:p>
          <w:p w14:paraId="09DED092" w14:textId="77777777" w:rsidR="00E84C8F" w:rsidRPr="00B12939" w:rsidRDefault="00E84C8F" w:rsidP="00E57E92">
            <w:pPr>
              <w:overflowPunct w:val="0"/>
              <w:autoSpaceDE w:val="0"/>
              <w:autoSpaceDN w:val="0"/>
              <w:adjustRightInd w:val="0"/>
              <w:rPr>
                <w:i/>
                <w:szCs w:val="24"/>
                <w:lang w:eastAsia="lt-LT"/>
              </w:rPr>
            </w:pPr>
            <w:r w:rsidRPr="00B12939">
              <w:rPr>
                <w:i/>
                <w:szCs w:val="24"/>
                <w:lang w:eastAsia="lt-LT"/>
              </w:rPr>
              <w:t>(veiklos sritis – asmenybės ūgtis)</w:t>
            </w:r>
          </w:p>
          <w:p w14:paraId="43F43633" w14:textId="77777777" w:rsidR="00E84C8F" w:rsidRPr="00B12939" w:rsidRDefault="00E84C8F" w:rsidP="00E57E92">
            <w:pPr>
              <w:rPr>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0AD00F1C" w14:textId="77777777" w:rsidR="00E84C8F" w:rsidRPr="00B12939" w:rsidRDefault="00E84C8F" w:rsidP="00E57E92">
            <w:pPr>
              <w:overflowPunct w:val="0"/>
              <w:autoSpaceDE w:val="0"/>
              <w:autoSpaceDN w:val="0"/>
              <w:adjustRightInd w:val="0"/>
              <w:rPr>
                <w:szCs w:val="24"/>
                <w:lang w:eastAsia="lt-LT"/>
              </w:rPr>
            </w:pPr>
            <w:r w:rsidRPr="00B12939">
              <w:rPr>
                <w:szCs w:val="24"/>
                <w:lang w:eastAsia="lt-LT"/>
              </w:rPr>
              <w:t>1.3.1. Efektyviai veikiantis SKU modelis.</w:t>
            </w:r>
          </w:p>
          <w:p w14:paraId="6AE04AB5" w14:textId="77777777" w:rsidR="00E84C8F" w:rsidRPr="00B12939" w:rsidRDefault="00E84C8F" w:rsidP="00E57E92">
            <w:pPr>
              <w:rPr>
                <w:szCs w:val="24"/>
                <w:lang w:eastAsia="lt-LT"/>
              </w:rPr>
            </w:pPr>
          </w:p>
          <w:p w14:paraId="399F0208" w14:textId="77777777" w:rsidR="004B6479" w:rsidRPr="00B12939" w:rsidRDefault="004B6479" w:rsidP="00E57E92">
            <w:pPr>
              <w:rPr>
                <w:szCs w:val="24"/>
                <w:lang w:eastAsia="lt-LT"/>
              </w:rPr>
            </w:pPr>
          </w:p>
          <w:p w14:paraId="241DC58C" w14:textId="77777777" w:rsidR="004B6479" w:rsidRPr="00B12939" w:rsidRDefault="004B6479" w:rsidP="00E57E92">
            <w:pPr>
              <w:rPr>
                <w:szCs w:val="24"/>
                <w:lang w:eastAsia="lt-LT"/>
              </w:rPr>
            </w:pPr>
          </w:p>
          <w:p w14:paraId="25306121" w14:textId="77777777" w:rsidR="004B6479" w:rsidRPr="00B12939" w:rsidRDefault="004B6479" w:rsidP="00E57E92">
            <w:pPr>
              <w:rPr>
                <w:szCs w:val="24"/>
                <w:lang w:eastAsia="lt-LT"/>
              </w:rPr>
            </w:pPr>
          </w:p>
          <w:p w14:paraId="4C0AFD96" w14:textId="77777777" w:rsidR="004B6479" w:rsidRPr="00B12939" w:rsidRDefault="004B6479" w:rsidP="00E57E92">
            <w:pPr>
              <w:rPr>
                <w:szCs w:val="24"/>
                <w:lang w:eastAsia="lt-LT"/>
              </w:rPr>
            </w:pPr>
          </w:p>
          <w:p w14:paraId="5CAF5216" w14:textId="77777777" w:rsidR="004B6479" w:rsidRPr="00B12939" w:rsidRDefault="004B6479" w:rsidP="00E57E92">
            <w:pPr>
              <w:rPr>
                <w:szCs w:val="24"/>
                <w:lang w:eastAsia="lt-LT"/>
              </w:rPr>
            </w:pPr>
          </w:p>
          <w:p w14:paraId="4CECF3BA" w14:textId="77777777" w:rsidR="004B6479" w:rsidRPr="00B12939" w:rsidRDefault="004B6479" w:rsidP="00E57E92">
            <w:pPr>
              <w:rPr>
                <w:szCs w:val="24"/>
                <w:lang w:eastAsia="lt-LT"/>
              </w:rPr>
            </w:pPr>
          </w:p>
          <w:p w14:paraId="394F0954" w14:textId="77777777" w:rsidR="004B6479" w:rsidRPr="00B12939" w:rsidRDefault="004B6479" w:rsidP="00E57E92">
            <w:pPr>
              <w:rPr>
                <w:szCs w:val="24"/>
                <w:lang w:eastAsia="lt-LT"/>
              </w:rPr>
            </w:pPr>
          </w:p>
          <w:p w14:paraId="28259E6E" w14:textId="77777777" w:rsidR="004B6479" w:rsidRPr="00B12939" w:rsidRDefault="004B6479" w:rsidP="00E57E92">
            <w:pPr>
              <w:rPr>
                <w:szCs w:val="24"/>
                <w:lang w:eastAsia="lt-LT"/>
              </w:rPr>
            </w:pPr>
          </w:p>
          <w:p w14:paraId="463B9D4E" w14:textId="77777777" w:rsidR="004B6479" w:rsidRPr="00B12939" w:rsidRDefault="004B6479" w:rsidP="00E57E92">
            <w:pPr>
              <w:rPr>
                <w:szCs w:val="24"/>
                <w:lang w:eastAsia="lt-LT"/>
              </w:rPr>
            </w:pPr>
          </w:p>
          <w:p w14:paraId="780E8DC7" w14:textId="77777777" w:rsidR="004B6479" w:rsidRPr="00B12939" w:rsidRDefault="004B6479" w:rsidP="00E57E92">
            <w:pPr>
              <w:rPr>
                <w:szCs w:val="24"/>
                <w:lang w:eastAsia="lt-LT"/>
              </w:rPr>
            </w:pPr>
          </w:p>
          <w:p w14:paraId="61620054" w14:textId="77777777" w:rsidR="0095093F" w:rsidRPr="00B12939" w:rsidRDefault="0095093F" w:rsidP="00E57E92">
            <w:pPr>
              <w:rPr>
                <w:szCs w:val="24"/>
                <w:lang w:eastAsia="lt-LT"/>
              </w:rPr>
            </w:pPr>
          </w:p>
          <w:p w14:paraId="07B38C3B" w14:textId="77777777" w:rsidR="0095093F" w:rsidRPr="00B12939" w:rsidRDefault="0095093F" w:rsidP="00E57E92">
            <w:pPr>
              <w:rPr>
                <w:szCs w:val="24"/>
                <w:lang w:eastAsia="lt-LT"/>
              </w:rPr>
            </w:pPr>
          </w:p>
          <w:p w14:paraId="0E1774A0" w14:textId="77777777" w:rsidR="0095093F" w:rsidRPr="00B12939" w:rsidRDefault="0095093F" w:rsidP="00E57E92">
            <w:pPr>
              <w:rPr>
                <w:szCs w:val="24"/>
                <w:lang w:eastAsia="lt-LT"/>
              </w:rPr>
            </w:pPr>
          </w:p>
          <w:p w14:paraId="34E1D2A7" w14:textId="77777777" w:rsidR="0095093F" w:rsidRPr="00B12939" w:rsidRDefault="0095093F" w:rsidP="00E57E92">
            <w:pPr>
              <w:rPr>
                <w:szCs w:val="24"/>
                <w:lang w:eastAsia="lt-LT"/>
              </w:rPr>
            </w:pPr>
          </w:p>
          <w:p w14:paraId="565B10CE" w14:textId="77777777" w:rsidR="00DE0024" w:rsidRPr="00B12939" w:rsidRDefault="00DE0024" w:rsidP="00E57E92">
            <w:pPr>
              <w:rPr>
                <w:szCs w:val="24"/>
                <w:lang w:eastAsia="lt-LT"/>
              </w:rPr>
            </w:pPr>
          </w:p>
          <w:p w14:paraId="7EA09B41" w14:textId="77777777" w:rsidR="00DE0024" w:rsidRPr="00B12939" w:rsidRDefault="00DE0024" w:rsidP="00E57E92">
            <w:pPr>
              <w:rPr>
                <w:szCs w:val="24"/>
                <w:lang w:eastAsia="lt-LT"/>
              </w:rPr>
            </w:pPr>
          </w:p>
          <w:p w14:paraId="72710672" w14:textId="77777777" w:rsidR="00DE0024" w:rsidRPr="00B12939" w:rsidRDefault="00DE0024" w:rsidP="00E57E92">
            <w:pPr>
              <w:rPr>
                <w:szCs w:val="24"/>
                <w:lang w:eastAsia="lt-LT"/>
              </w:rPr>
            </w:pPr>
          </w:p>
          <w:p w14:paraId="75112ABD" w14:textId="77777777" w:rsidR="00DE0024" w:rsidRPr="00B12939" w:rsidRDefault="00DE0024" w:rsidP="00E57E92">
            <w:pPr>
              <w:rPr>
                <w:szCs w:val="24"/>
                <w:lang w:eastAsia="lt-LT"/>
              </w:rPr>
            </w:pPr>
          </w:p>
          <w:p w14:paraId="2EA18115" w14:textId="77777777" w:rsidR="00DE0024" w:rsidRPr="00B12939" w:rsidRDefault="00DE0024" w:rsidP="00E57E92">
            <w:pPr>
              <w:rPr>
                <w:szCs w:val="24"/>
                <w:lang w:eastAsia="lt-LT"/>
              </w:rPr>
            </w:pPr>
          </w:p>
          <w:p w14:paraId="04E1D62E" w14:textId="77777777" w:rsidR="00DE0024" w:rsidRPr="00B12939" w:rsidRDefault="00DE0024" w:rsidP="00E57E92">
            <w:pPr>
              <w:rPr>
                <w:szCs w:val="24"/>
                <w:lang w:eastAsia="lt-LT"/>
              </w:rPr>
            </w:pPr>
          </w:p>
          <w:p w14:paraId="66E24420" w14:textId="77777777" w:rsidR="00DE0024" w:rsidRPr="00B12939" w:rsidRDefault="00DE0024" w:rsidP="00E57E92">
            <w:pPr>
              <w:rPr>
                <w:szCs w:val="24"/>
                <w:lang w:eastAsia="lt-LT"/>
              </w:rPr>
            </w:pPr>
          </w:p>
          <w:p w14:paraId="115C8048" w14:textId="77777777" w:rsidR="00DE0024" w:rsidRPr="00B12939" w:rsidRDefault="00DE0024" w:rsidP="00E57E92">
            <w:pPr>
              <w:rPr>
                <w:szCs w:val="24"/>
                <w:lang w:eastAsia="lt-LT"/>
              </w:rPr>
            </w:pPr>
          </w:p>
          <w:p w14:paraId="24B1F8EA" w14:textId="77777777" w:rsidR="00DE0024" w:rsidRPr="00B12939" w:rsidRDefault="00DE0024" w:rsidP="00E57E92">
            <w:pPr>
              <w:rPr>
                <w:szCs w:val="24"/>
                <w:lang w:eastAsia="lt-LT"/>
              </w:rPr>
            </w:pPr>
          </w:p>
          <w:p w14:paraId="5AA6E9AB" w14:textId="77777777" w:rsidR="00DE0024" w:rsidRPr="00B12939" w:rsidRDefault="00DE0024" w:rsidP="00E57E92">
            <w:pPr>
              <w:rPr>
                <w:szCs w:val="24"/>
                <w:lang w:eastAsia="lt-LT"/>
              </w:rPr>
            </w:pPr>
          </w:p>
          <w:p w14:paraId="505F3BF5" w14:textId="77777777" w:rsidR="00DE0024" w:rsidRPr="00B12939" w:rsidRDefault="00DE0024" w:rsidP="00E57E92">
            <w:pPr>
              <w:rPr>
                <w:szCs w:val="24"/>
                <w:lang w:eastAsia="lt-LT"/>
              </w:rPr>
            </w:pPr>
          </w:p>
          <w:p w14:paraId="708C02FD" w14:textId="77777777" w:rsidR="00DE0024" w:rsidRPr="00B12939" w:rsidRDefault="00DE0024" w:rsidP="00E57E92">
            <w:pPr>
              <w:rPr>
                <w:szCs w:val="24"/>
                <w:lang w:eastAsia="lt-LT"/>
              </w:rPr>
            </w:pPr>
          </w:p>
          <w:p w14:paraId="465B8DB5" w14:textId="77777777" w:rsidR="00A7168D" w:rsidRPr="00B12939" w:rsidRDefault="00A7168D" w:rsidP="00E57E92">
            <w:pPr>
              <w:rPr>
                <w:szCs w:val="24"/>
                <w:lang w:eastAsia="lt-LT"/>
              </w:rPr>
            </w:pPr>
          </w:p>
          <w:p w14:paraId="415844E0" w14:textId="77777777" w:rsidR="00A7168D" w:rsidRPr="00B12939" w:rsidRDefault="00A7168D" w:rsidP="00E57E92">
            <w:pPr>
              <w:rPr>
                <w:szCs w:val="24"/>
                <w:lang w:eastAsia="lt-LT"/>
              </w:rPr>
            </w:pPr>
          </w:p>
          <w:p w14:paraId="72572355" w14:textId="77777777" w:rsidR="00A7168D" w:rsidRPr="00B12939" w:rsidRDefault="00A7168D" w:rsidP="00E57E92">
            <w:pPr>
              <w:rPr>
                <w:szCs w:val="24"/>
                <w:lang w:eastAsia="lt-LT"/>
              </w:rPr>
            </w:pPr>
          </w:p>
          <w:p w14:paraId="13F36B8B" w14:textId="77777777" w:rsidR="00A7168D" w:rsidRPr="00B12939" w:rsidRDefault="00A7168D" w:rsidP="00E57E92">
            <w:pPr>
              <w:rPr>
                <w:szCs w:val="24"/>
                <w:lang w:eastAsia="lt-LT"/>
              </w:rPr>
            </w:pPr>
          </w:p>
          <w:p w14:paraId="7C716A1E" w14:textId="77777777" w:rsidR="00A7168D" w:rsidRPr="00B12939" w:rsidRDefault="00A7168D" w:rsidP="00E57E92">
            <w:pPr>
              <w:rPr>
                <w:szCs w:val="24"/>
                <w:lang w:eastAsia="lt-LT"/>
              </w:rPr>
            </w:pPr>
          </w:p>
          <w:p w14:paraId="53ED7615" w14:textId="77777777" w:rsidR="00B12939" w:rsidRDefault="00B12939" w:rsidP="00E57E92">
            <w:pPr>
              <w:rPr>
                <w:szCs w:val="24"/>
                <w:lang w:eastAsia="lt-LT"/>
              </w:rPr>
            </w:pPr>
          </w:p>
          <w:p w14:paraId="00CD4B89" w14:textId="77777777" w:rsidR="00B12939" w:rsidRDefault="00B12939" w:rsidP="00E57E92">
            <w:pPr>
              <w:rPr>
                <w:szCs w:val="24"/>
                <w:lang w:eastAsia="lt-LT"/>
              </w:rPr>
            </w:pPr>
          </w:p>
          <w:p w14:paraId="2600EAB3" w14:textId="37F3032B" w:rsidR="00E84C8F" w:rsidRPr="00B12939" w:rsidRDefault="00E84C8F" w:rsidP="00E57E92">
            <w:pPr>
              <w:rPr>
                <w:szCs w:val="24"/>
                <w:lang w:eastAsia="lt-LT"/>
              </w:rPr>
            </w:pPr>
            <w:r w:rsidRPr="00B12939">
              <w:rPr>
                <w:szCs w:val="24"/>
                <w:lang w:eastAsia="lt-LT"/>
              </w:rPr>
              <w:t>1.3.2. Tinkamai integruota Ugdymo karjerai programa į mokomuosius dalykus, neformalųjį švietimą, užtikrinamas mokinių profesinis informavimas ir konsultavimas.</w:t>
            </w:r>
          </w:p>
        </w:tc>
        <w:tc>
          <w:tcPr>
            <w:tcW w:w="2693" w:type="dxa"/>
            <w:tcBorders>
              <w:top w:val="single" w:sz="4" w:space="0" w:color="auto"/>
              <w:left w:val="single" w:sz="4" w:space="0" w:color="auto"/>
              <w:bottom w:val="single" w:sz="4" w:space="0" w:color="auto"/>
              <w:right w:val="single" w:sz="4" w:space="0" w:color="auto"/>
            </w:tcBorders>
          </w:tcPr>
          <w:p w14:paraId="0C389ACA" w14:textId="77777777" w:rsidR="00E84C8F" w:rsidRPr="00B12939" w:rsidRDefault="00E84C8F" w:rsidP="00E57E92">
            <w:pPr>
              <w:overflowPunct w:val="0"/>
              <w:autoSpaceDE w:val="0"/>
              <w:autoSpaceDN w:val="0"/>
              <w:adjustRightInd w:val="0"/>
              <w:contextualSpacing/>
              <w:rPr>
                <w:szCs w:val="24"/>
                <w:lang w:eastAsia="lt-LT"/>
              </w:rPr>
            </w:pPr>
            <w:r w:rsidRPr="00B12939">
              <w:rPr>
                <w:szCs w:val="24"/>
                <w:lang w:eastAsia="lt-LT"/>
              </w:rPr>
              <w:lastRenderedPageBreak/>
              <w:t>1.3.1.1.Visi pažangūs mokiniai, besimokantys pagal suaugusiųjų pagrindinio ugdymo programą, bent 2/3 pažangių mokinių, besimokančių pagal suaugusiųjų vidurinio ugdymo programą, dalyvauja SKU veiklose, pildo SKU apskaitos lapą, reflektuoja.</w:t>
            </w:r>
          </w:p>
          <w:p w14:paraId="7296EEFA" w14:textId="77777777" w:rsidR="00BF1889" w:rsidRPr="00B12939" w:rsidRDefault="00BF1889" w:rsidP="00E57E92">
            <w:pPr>
              <w:overflowPunct w:val="0"/>
              <w:autoSpaceDE w:val="0"/>
              <w:autoSpaceDN w:val="0"/>
              <w:adjustRightInd w:val="0"/>
              <w:contextualSpacing/>
              <w:rPr>
                <w:szCs w:val="24"/>
                <w:lang w:eastAsia="lt-LT"/>
              </w:rPr>
            </w:pPr>
            <w:r w:rsidRPr="00B12939">
              <w:rPr>
                <w:szCs w:val="24"/>
                <w:lang w:eastAsia="lt-LT"/>
              </w:rPr>
              <w:t xml:space="preserve">1.3.1.2. Veiklos fiksuojamos Šiaulių </w:t>
            </w:r>
            <w:r w:rsidRPr="00B12939">
              <w:rPr>
                <w:szCs w:val="24"/>
                <w:lang w:eastAsia="lt-LT"/>
              </w:rPr>
              <w:lastRenderedPageBreak/>
              <w:t>miesto SKU modelio informacinėje sistemoje.</w:t>
            </w:r>
          </w:p>
          <w:p w14:paraId="235AE47C" w14:textId="77777777" w:rsidR="00BF1889" w:rsidRPr="00B12939" w:rsidRDefault="00BF1889" w:rsidP="00E57E92">
            <w:pPr>
              <w:overflowPunct w:val="0"/>
              <w:autoSpaceDE w:val="0"/>
              <w:autoSpaceDN w:val="0"/>
              <w:adjustRightInd w:val="0"/>
              <w:contextualSpacing/>
              <w:rPr>
                <w:szCs w:val="24"/>
                <w:lang w:eastAsia="lt-LT"/>
              </w:rPr>
            </w:pPr>
            <w:r w:rsidRPr="00B12939">
              <w:rPr>
                <w:szCs w:val="24"/>
                <w:lang w:eastAsia="lt-LT"/>
              </w:rPr>
              <w:t>1.3.2.1. Parengtas ir įgyvendintas Ugdymo karjerai programos integravimo į mokomuosius dalykus planas 2020–2021 m. m.</w:t>
            </w:r>
          </w:p>
          <w:p w14:paraId="70FC1FAB" w14:textId="77777777" w:rsidR="00BF1889" w:rsidRPr="00B12939" w:rsidRDefault="00BF1889" w:rsidP="00E57E92">
            <w:pPr>
              <w:overflowPunct w:val="0"/>
              <w:autoSpaceDE w:val="0"/>
              <w:autoSpaceDN w:val="0"/>
              <w:adjustRightInd w:val="0"/>
              <w:contextualSpacing/>
              <w:rPr>
                <w:szCs w:val="24"/>
                <w:lang w:eastAsia="lt-LT"/>
              </w:rPr>
            </w:pPr>
            <w:r w:rsidRPr="00B12939">
              <w:rPr>
                <w:szCs w:val="24"/>
                <w:lang w:eastAsia="lt-LT"/>
              </w:rPr>
              <w:t>1.3.2.2.Visi pažangūs mokiniai, besimokantys pagal suaugusiųjų pagrindinio ugdymo programą, ir bent 2/3 pažangių mokinių, besimokančių pagal suaugusiųjų vidurinio ugdymo programą, pasinaudoja ugdymo karjerai, profesinio informavimo ir profesinio konsultavimo paslaugomis.</w:t>
            </w:r>
          </w:p>
          <w:p w14:paraId="1357CCEC" w14:textId="77777777" w:rsidR="00E84C8F" w:rsidRPr="00B12939" w:rsidRDefault="00BF1889" w:rsidP="00E57E92">
            <w:pPr>
              <w:rPr>
                <w:szCs w:val="24"/>
                <w:lang w:eastAsia="lt-LT"/>
              </w:rPr>
            </w:pPr>
            <w:r w:rsidRPr="00B12939">
              <w:rPr>
                <w:szCs w:val="24"/>
                <w:lang w:eastAsia="lt-LT"/>
              </w:rPr>
              <w:t>1.3.2.3. Ne mažiau kaip 10 proc. pamokų nuo visų vestų pamokų skaičiaus pagrindiniame ugdyme integruojama su Ugdymo karjerai programa, fiksuojama Ugdymo karjerai programos integravimo į mokomuosius dalykus plane ir mokomųjų dalykų ilgalaikiuose planuose.</w:t>
            </w:r>
          </w:p>
        </w:tc>
        <w:tc>
          <w:tcPr>
            <w:tcW w:w="3119" w:type="dxa"/>
            <w:tcBorders>
              <w:top w:val="single" w:sz="4" w:space="0" w:color="auto"/>
              <w:left w:val="single" w:sz="4" w:space="0" w:color="auto"/>
              <w:bottom w:val="single" w:sz="4" w:space="0" w:color="auto"/>
              <w:right w:val="single" w:sz="4" w:space="0" w:color="auto"/>
            </w:tcBorders>
          </w:tcPr>
          <w:p w14:paraId="2A5D3F7F" w14:textId="77777777" w:rsidR="00E84C8F" w:rsidRPr="00B12939" w:rsidRDefault="0095093F" w:rsidP="00E57E92">
            <w:pPr>
              <w:rPr>
                <w:szCs w:val="24"/>
                <w:lang w:eastAsia="lt-LT"/>
              </w:rPr>
            </w:pPr>
            <w:r w:rsidRPr="00B12939">
              <w:rPr>
                <w:szCs w:val="24"/>
                <w:lang w:eastAsia="lt-LT"/>
              </w:rPr>
              <w:lastRenderedPageBreak/>
              <w:t>1.3.1.1.1. Visi pažangūs mokiniai, besimokantys pagal suaugusiųjų pagrindinio ugdymo programą, 58 % pažangių mokinių, besimokančių pagal suaugusiųjų vidurinio ugdymo programą, dalyvauja SKU veiklose, pildo SKU apskaitos lapą, reflektuoja.</w:t>
            </w:r>
          </w:p>
          <w:p w14:paraId="5659A2BC" w14:textId="77777777" w:rsidR="00726FDF" w:rsidRPr="00B12939" w:rsidRDefault="00726FDF" w:rsidP="00E57E92">
            <w:pPr>
              <w:overflowPunct w:val="0"/>
              <w:autoSpaceDE w:val="0"/>
              <w:autoSpaceDN w:val="0"/>
              <w:adjustRightInd w:val="0"/>
              <w:contextualSpacing/>
              <w:rPr>
                <w:szCs w:val="24"/>
                <w:lang w:eastAsia="lt-LT"/>
              </w:rPr>
            </w:pPr>
          </w:p>
          <w:p w14:paraId="47C4D798" w14:textId="77777777" w:rsidR="00726FDF" w:rsidRPr="00B12939" w:rsidRDefault="00726FDF" w:rsidP="00E57E92">
            <w:pPr>
              <w:overflowPunct w:val="0"/>
              <w:autoSpaceDE w:val="0"/>
              <w:autoSpaceDN w:val="0"/>
              <w:adjustRightInd w:val="0"/>
              <w:contextualSpacing/>
              <w:rPr>
                <w:szCs w:val="24"/>
                <w:lang w:eastAsia="lt-LT"/>
              </w:rPr>
            </w:pPr>
          </w:p>
          <w:p w14:paraId="56A437D1" w14:textId="0F396E86" w:rsidR="00DE0024" w:rsidRPr="00B12939" w:rsidRDefault="00DE0024" w:rsidP="00E57E92">
            <w:pPr>
              <w:overflowPunct w:val="0"/>
              <w:autoSpaceDE w:val="0"/>
              <w:autoSpaceDN w:val="0"/>
              <w:adjustRightInd w:val="0"/>
              <w:contextualSpacing/>
              <w:rPr>
                <w:szCs w:val="24"/>
                <w:lang w:eastAsia="lt-LT"/>
              </w:rPr>
            </w:pPr>
            <w:r w:rsidRPr="00B12939">
              <w:rPr>
                <w:szCs w:val="24"/>
                <w:lang w:eastAsia="lt-LT"/>
              </w:rPr>
              <w:t>1.3.1.2.</w:t>
            </w:r>
            <w:r w:rsidR="00726FDF" w:rsidRPr="00B12939">
              <w:rPr>
                <w:szCs w:val="24"/>
                <w:lang w:eastAsia="lt-LT"/>
              </w:rPr>
              <w:t>1.</w:t>
            </w:r>
            <w:r w:rsidRPr="00B12939">
              <w:rPr>
                <w:szCs w:val="24"/>
                <w:lang w:eastAsia="lt-LT"/>
              </w:rPr>
              <w:t xml:space="preserve"> Veiklos fiksuojamos Šiaulių miesto </w:t>
            </w:r>
            <w:r w:rsidRPr="00B12939">
              <w:rPr>
                <w:szCs w:val="24"/>
                <w:lang w:eastAsia="lt-LT"/>
              </w:rPr>
              <w:lastRenderedPageBreak/>
              <w:t>SKU modelio informacinėje sistemoje.</w:t>
            </w:r>
          </w:p>
          <w:p w14:paraId="587D7835" w14:textId="293A4981" w:rsidR="00DE0024" w:rsidRPr="00B12939" w:rsidRDefault="00DE0024" w:rsidP="00E57E92">
            <w:pPr>
              <w:rPr>
                <w:szCs w:val="24"/>
                <w:lang w:eastAsia="lt-LT"/>
              </w:rPr>
            </w:pPr>
            <w:r w:rsidRPr="00B12939">
              <w:rPr>
                <w:szCs w:val="24"/>
                <w:lang w:eastAsia="lt-LT"/>
              </w:rPr>
              <w:t xml:space="preserve"> 1.3.2.1.1. Parengtas ir įgyvendinamas Ugdymo karjerai programos integravimo į mokomuosius dalykus planas 2020–2021 m. m.</w:t>
            </w:r>
          </w:p>
          <w:p w14:paraId="2B1DA9ED" w14:textId="13E15D20" w:rsidR="009237E2" w:rsidRPr="00B12939" w:rsidRDefault="00D43355" w:rsidP="00E57E92">
            <w:pPr>
              <w:overflowPunct w:val="0"/>
              <w:autoSpaceDE w:val="0"/>
              <w:autoSpaceDN w:val="0"/>
              <w:adjustRightInd w:val="0"/>
              <w:contextualSpacing/>
              <w:rPr>
                <w:szCs w:val="24"/>
                <w:lang w:eastAsia="lt-LT"/>
              </w:rPr>
            </w:pPr>
            <w:r w:rsidRPr="00B12939">
              <w:rPr>
                <w:szCs w:val="24"/>
                <w:lang w:eastAsia="lt-LT"/>
              </w:rPr>
              <w:t>1.3.2.2.1.</w:t>
            </w:r>
            <w:r w:rsidR="009237E2" w:rsidRPr="00B12939">
              <w:rPr>
                <w:szCs w:val="24"/>
                <w:lang w:eastAsia="lt-LT"/>
              </w:rPr>
              <w:t xml:space="preserve"> Visi  pažangūs mokiniai, besimokantys pagal suaugusiųjų pagrindinio ugdymo programą, ir bent 2/3 pažangių mokinių, besimokančių pagal suaugusiųjų vidurinio ugdymo programą, pasinaudoja ugdymo karjerai, profesinio informavimo ir profesinio konsultavimo paslaugomis.</w:t>
            </w:r>
          </w:p>
          <w:p w14:paraId="2C0CC5EF" w14:textId="77777777" w:rsidR="00726FDF" w:rsidRPr="00B12939" w:rsidRDefault="00726FDF" w:rsidP="00E57E92">
            <w:pPr>
              <w:overflowPunct w:val="0"/>
              <w:autoSpaceDE w:val="0"/>
              <w:autoSpaceDN w:val="0"/>
              <w:adjustRightInd w:val="0"/>
              <w:contextualSpacing/>
              <w:rPr>
                <w:szCs w:val="24"/>
                <w:lang w:eastAsia="lt-LT"/>
              </w:rPr>
            </w:pPr>
          </w:p>
          <w:p w14:paraId="01123DB1" w14:textId="77777777" w:rsidR="003D5434" w:rsidRPr="00B12939" w:rsidRDefault="003D5434" w:rsidP="00E57E92">
            <w:pPr>
              <w:overflowPunct w:val="0"/>
              <w:autoSpaceDE w:val="0"/>
              <w:autoSpaceDN w:val="0"/>
              <w:adjustRightInd w:val="0"/>
              <w:contextualSpacing/>
              <w:rPr>
                <w:szCs w:val="24"/>
                <w:lang w:eastAsia="lt-LT"/>
              </w:rPr>
            </w:pPr>
          </w:p>
          <w:p w14:paraId="1A751267" w14:textId="591453C2" w:rsidR="00DE0024" w:rsidRPr="00B12939" w:rsidRDefault="00A7168D" w:rsidP="00E57E92">
            <w:pPr>
              <w:overflowPunct w:val="0"/>
              <w:autoSpaceDE w:val="0"/>
              <w:autoSpaceDN w:val="0"/>
              <w:adjustRightInd w:val="0"/>
              <w:contextualSpacing/>
              <w:rPr>
                <w:szCs w:val="24"/>
                <w:lang w:eastAsia="lt-LT"/>
              </w:rPr>
            </w:pPr>
            <w:r w:rsidRPr="00B12939">
              <w:rPr>
                <w:szCs w:val="24"/>
                <w:lang w:eastAsia="lt-LT"/>
              </w:rPr>
              <w:t xml:space="preserve">1.3.2.3.1. </w:t>
            </w:r>
            <w:r w:rsidR="009237E2" w:rsidRPr="00B12939">
              <w:rPr>
                <w:szCs w:val="24"/>
                <w:lang w:eastAsia="lt-LT"/>
              </w:rPr>
              <w:t>10 proc. pamokų nuo visų vestų pamokų skaičiaus pagrindiniame ugdyme integruojama su Ugdymo karjerai programa, fiksuojama Ugdymo karjerai programos integravimo į mokomuosius dalykus plane ir mokomųj</w:t>
            </w:r>
            <w:r w:rsidRPr="00B12939">
              <w:rPr>
                <w:szCs w:val="24"/>
                <w:lang w:eastAsia="lt-LT"/>
              </w:rPr>
              <w:t>ų dalykų ilgalaikiuose planuose pagal parengtą ir įgyvendinamą Ugdymo karjerai programos integravimo į mokomuosius dalykus planą 2020–2021 m. m.</w:t>
            </w:r>
          </w:p>
        </w:tc>
      </w:tr>
      <w:tr w:rsidR="00E84C8F" w:rsidRPr="00B12939" w14:paraId="1F2B78AF" w14:textId="77777777" w:rsidTr="00E473EA">
        <w:tc>
          <w:tcPr>
            <w:tcW w:w="1730" w:type="dxa"/>
            <w:tcBorders>
              <w:top w:val="single" w:sz="4" w:space="0" w:color="auto"/>
              <w:left w:val="single" w:sz="4" w:space="0" w:color="auto"/>
              <w:bottom w:val="single" w:sz="4" w:space="0" w:color="auto"/>
              <w:right w:val="single" w:sz="4" w:space="0" w:color="auto"/>
            </w:tcBorders>
            <w:hideMark/>
          </w:tcPr>
          <w:p w14:paraId="45285D99" w14:textId="77777777" w:rsidR="00BF1889" w:rsidRPr="00B12939" w:rsidRDefault="00E84C8F" w:rsidP="00E57E92">
            <w:pPr>
              <w:rPr>
                <w:szCs w:val="24"/>
                <w:lang w:eastAsia="lt-LT"/>
              </w:rPr>
            </w:pPr>
            <w:r w:rsidRPr="00B12939">
              <w:rPr>
                <w:szCs w:val="24"/>
                <w:lang w:eastAsia="lt-LT"/>
              </w:rPr>
              <w:lastRenderedPageBreak/>
              <w:t>1.4.</w:t>
            </w:r>
            <w:r w:rsidR="00BF1889" w:rsidRPr="00B12939">
              <w:rPr>
                <w:szCs w:val="24"/>
                <w:lang w:eastAsia="lt-LT"/>
              </w:rPr>
              <w:t xml:space="preserve"> Tobulinti suaugusiųjų mokyklos mokinio</w:t>
            </w:r>
            <w:r w:rsidR="00BF1889" w:rsidRPr="00B12939">
              <w:rPr>
                <w:i/>
                <w:szCs w:val="24"/>
                <w:lang w:eastAsia="lt-LT"/>
              </w:rPr>
              <w:t xml:space="preserve"> </w:t>
            </w:r>
            <w:r w:rsidR="00BF1889" w:rsidRPr="00B12939">
              <w:rPr>
                <w:szCs w:val="24"/>
                <w:lang w:eastAsia="lt-LT"/>
              </w:rPr>
              <w:t>individualios pažangos matavimo sistemą</w:t>
            </w:r>
          </w:p>
          <w:p w14:paraId="389B9614" w14:textId="77777777" w:rsidR="00BF1889" w:rsidRPr="00B12939" w:rsidRDefault="00BF1889" w:rsidP="00E57E92">
            <w:pPr>
              <w:overflowPunct w:val="0"/>
              <w:autoSpaceDE w:val="0"/>
              <w:autoSpaceDN w:val="0"/>
              <w:adjustRightInd w:val="0"/>
              <w:rPr>
                <w:i/>
                <w:szCs w:val="24"/>
                <w:lang w:eastAsia="lt-LT"/>
              </w:rPr>
            </w:pPr>
            <w:r w:rsidRPr="00B12939">
              <w:rPr>
                <w:i/>
                <w:szCs w:val="24"/>
                <w:lang w:eastAsia="lt-LT"/>
              </w:rPr>
              <w:t>(veiklos sritis – asmenybės ūgtis)</w:t>
            </w:r>
          </w:p>
          <w:p w14:paraId="43D9572E" w14:textId="77777777" w:rsidR="00E84C8F" w:rsidRPr="00B12939" w:rsidRDefault="00E84C8F" w:rsidP="00E57E92">
            <w:pPr>
              <w:rPr>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03F2585B" w14:textId="77777777" w:rsidR="00E84C8F" w:rsidRPr="00B12939" w:rsidRDefault="00BF1889" w:rsidP="00E57E92">
            <w:pPr>
              <w:rPr>
                <w:szCs w:val="24"/>
                <w:lang w:eastAsia="lt-LT"/>
              </w:rPr>
            </w:pPr>
            <w:r w:rsidRPr="00B12939">
              <w:rPr>
                <w:szCs w:val="24"/>
                <w:lang w:eastAsia="lt-LT"/>
              </w:rPr>
              <w:t>1.4.1. Veiksminga ir efektyvi Individualios mokinio pažangos matavimo sistema</w:t>
            </w:r>
          </w:p>
        </w:tc>
        <w:tc>
          <w:tcPr>
            <w:tcW w:w="2693" w:type="dxa"/>
            <w:tcBorders>
              <w:top w:val="single" w:sz="4" w:space="0" w:color="auto"/>
              <w:left w:val="single" w:sz="4" w:space="0" w:color="auto"/>
              <w:bottom w:val="single" w:sz="4" w:space="0" w:color="auto"/>
              <w:right w:val="single" w:sz="4" w:space="0" w:color="auto"/>
            </w:tcBorders>
          </w:tcPr>
          <w:p w14:paraId="033449F8" w14:textId="77777777" w:rsidR="00BF1889" w:rsidRPr="00B12939" w:rsidRDefault="00BF1889" w:rsidP="00E57E92">
            <w:pPr>
              <w:overflowPunct w:val="0"/>
              <w:autoSpaceDE w:val="0"/>
              <w:autoSpaceDN w:val="0"/>
              <w:adjustRightInd w:val="0"/>
              <w:rPr>
                <w:szCs w:val="24"/>
                <w:lang w:eastAsia="lt-LT"/>
              </w:rPr>
            </w:pPr>
            <w:r w:rsidRPr="00B12939">
              <w:rPr>
                <w:szCs w:val="24"/>
                <w:lang w:eastAsia="lt-LT"/>
              </w:rPr>
              <w:t>1.4.1.1. 70 % mokinių (kuriems galima matuoti individualią pažangą šioje mokykloje) savo individualią pažangą fiksavo ir reflektavo, užpildydami įsivertinimo lapus.</w:t>
            </w:r>
          </w:p>
          <w:p w14:paraId="08065756" w14:textId="77777777" w:rsidR="00BF1889" w:rsidRPr="00B12939" w:rsidRDefault="00BF1889" w:rsidP="00E57E92">
            <w:pPr>
              <w:overflowPunct w:val="0"/>
              <w:autoSpaceDE w:val="0"/>
              <w:autoSpaceDN w:val="0"/>
              <w:adjustRightInd w:val="0"/>
              <w:rPr>
                <w:iCs/>
                <w:szCs w:val="24"/>
                <w:lang w:eastAsia="lt-LT"/>
              </w:rPr>
            </w:pPr>
            <w:r w:rsidRPr="00B12939">
              <w:rPr>
                <w:szCs w:val="24"/>
                <w:lang w:eastAsia="lt-LT"/>
              </w:rPr>
              <w:t xml:space="preserve">1.4.1.2. 50 % mokinių (kuriems galima matuoti individualią pažangą šioje mokykloje) padarė individualią pažangą </w:t>
            </w:r>
            <w:r w:rsidRPr="00B12939">
              <w:rPr>
                <w:iCs/>
                <w:szCs w:val="24"/>
                <w:lang w:eastAsia="lt-LT"/>
              </w:rPr>
              <w:t xml:space="preserve">(akademiniai pasiekimai, </w:t>
            </w:r>
            <w:proofErr w:type="spellStart"/>
            <w:r w:rsidRPr="00B12939">
              <w:rPr>
                <w:iCs/>
                <w:szCs w:val="24"/>
                <w:lang w:eastAsia="lt-LT"/>
              </w:rPr>
              <w:t>metakognityviniai</w:t>
            </w:r>
            <w:proofErr w:type="spellEnd"/>
            <w:r w:rsidRPr="00B12939">
              <w:rPr>
                <w:iCs/>
                <w:szCs w:val="24"/>
                <w:lang w:eastAsia="lt-LT"/>
              </w:rPr>
              <w:t xml:space="preserve"> gebėjimai, karjeros planavimas, dalyvavimas </w:t>
            </w:r>
            <w:r w:rsidRPr="00B12939">
              <w:rPr>
                <w:iCs/>
                <w:szCs w:val="24"/>
                <w:lang w:eastAsia="lt-LT"/>
              </w:rPr>
              <w:lastRenderedPageBreak/>
              <w:t>neformaliojo švietimo programose bei renginiuose, STEAM ir SKU veiklose ir kt.).</w:t>
            </w:r>
          </w:p>
          <w:p w14:paraId="7651201C" w14:textId="77777777" w:rsidR="00E84C8F" w:rsidRPr="00B12939" w:rsidRDefault="00BF1889" w:rsidP="00E57E92">
            <w:pPr>
              <w:rPr>
                <w:szCs w:val="24"/>
                <w:lang w:eastAsia="lt-LT"/>
              </w:rPr>
            </w:pPr>
            <w:r w:rsidRPr="00B12939">
              <w:rPr>
                <w:iCs/>
                <w:szCs w:val="24"/>
                <w:lang w:eastAsia="lt-LT"/>
              </w:rPr>
              <w:t>1.4.1.3. Individualios pažangos</w:t>
            </w:r>
            <w:r w:rsidRPr="00B12939">
              <w:rPr>
                <w:szCs w:val="24"/>
                <w:lang w:eastAsia="lt-LT"/>
              </w:rPr>
              <w:t xml:space="preserve"> matavimo tvarkos aprašo efektyvumas aptartas Mokytojų posėdyje ir po analizės padaryti dokumento pakeitimai.</w:t>
            </w:r>
          </w:p>
        </w:tc>
        <w:tc>
          <w:tcPr>
            <w:tcW w:w="3119" w:type="dxa"/>
            <w:tcBorders>
              <w:top w:val="single" w:sz="4" w:space="0" w:color="auto"/>
              <w:left w:val="single" w:sz="4" w:space="0" w:color="auto"/>
              <w:bottom w:val="single" w:sz="4" w:space="0" w:color="auto"/>
              <w:right w:val="single" w:sz="4" w:space="0" w:color="auto"/>
            </w:tcBorders>
          </w:tcPr>
          <w:p w14:paraId="2149C6E7" w14:textId="77777777" w:rsidR="0029232A" w:rsidRPr="00B12939" w:rsidRDefault="0029232A" w:rsidP="00E57E92">
            <w:pPr>
              <w:overflowPunct w:val="0"/>
              <w:autoSpaceDE w:val="0"/>
              <w:autoSpaceDN w:val="0"/>
              <w:adjustRightInd w:val="0"/>
              <w:rPr>
                <w:szCs w:val="24"/>
                <w:lang w:eastAsia="lt-LT"/>
              </w:rPr>
            </w:pPr>
            <w:r w:rsidRPr="00B12939">
              <w:rPr>
                <w:szCs w:val="24"/>
                <w:lang w:eastAsia="lt-LT"/>
              </w:rPr>
              <w:lastRenderedPageBreak/>
              <w:t xml:space="preserve">1.4.1.1.1. </w:t>
            </w:r>
            <w:r w:rsidR="00F367A7" w:rsidRPr="00B12939">
              <w:rPr>
                <w:szCs w:val="24"/>
                <w:lang w:eastAsia="lt-LT"/>
              </w:rPr>
              <w:t xml:space="preserve">66 </w:t>
            </w:r>
            <w:r w:rsidRPr="00B12939">
              <w:rPr>
                <w:szCs w:val="24"/>
                <w:lang w:eastAsia="lt-LT"/>
              </w:rPr>
              <w:t>% mokinių (kuriems galima matuoti individualią pažangą šioje mokykloje) savo individualią pažangą fiksavo ir reflektavo, užpildydami įsivertinimo lapus.</w:t>
            </w:r>
          </w:p>
          <w:p w14:paraId="26605679" w14:textId="77777777" w:rsidR="00822645" w:rsidRPr="00B12939" w:rsidRDefault="00822645" w:rsidP="00E57E92">
            <w:pPr>
              <w:overflowPunct w:val="0"/>
              <w:autoSpaceDE w:val="0"/>
              <w:autoSpaceDN w:val="0"/>
              <w:adjustRightInd w:val="0"/>
              <w:rPr>
                <w:szCs w:val="24"/>
                <w:lang w:eastAsia="lt-LT"/>
              </w:rPr>
            </w:pPr>
          </w:p>
          <w:p w14:paraId="78464A7F" w14:textId="724AF28C" w:rsidR="0029232A" w:rsidRPr="00B12939" w:rsidRDefault="0029232A" w:rsidP="00E57E92">
            <w:pPr>
              <w:overflowPunct w:val="0"/>
              <w:autoSpaceDE w:val="0"/>
              <w:autoSpaceDN w:val="0"/>
              <w:adjustRightInd w:val="0"/>
              <w:rPr>
                <w:iCs/>
                <w:szCs w:val="24"/>
                <w:lang w:eastAsia="lt-LT"/>
              </w:rPr>
            </w:pPr>
            <w:r w:rsidRPr="00B12939">
              <w:rPr>
                <w:szCs w:val="24"/>
                <w:lang w:eastAsia="lt-LT"/>
              </w:rPr>
              <w:t xml:space="preserve">1.4.1.2.1. </w:t>
            </w:r>
            <w:r w:rsidR="00EC3E7F" w:rsidRPr="00B12939">
              <w:rPr>
                <w:szCs w:val="24"/>
                <w:lang w:eastAsia="lt-LT"/>
              </w:rPr>
              <w:t xml:space="preserve">38 </w:t>
            </w:r>
            <w:r w:rsidRPr="00B12939">
              <w:rPr>
                <w:szCs w:val="24"/>
                <w:lang w:eastAsia="lt-LT"/>
              </w:rPr>
              <w:t>%</w:t>
            </w:r>
            <w:r w:rsidRPr="00B12939">
              <w:rPr>
                <w:color w:val="FF0000"/>
                <w:szCs w:val="24"/>
                <w:lang w:eastAsia="lt-LT"/>
              </w:rPr>
              <w:t xml:space="preserve"> </w:t>
            </w:r>
            <w:r w:rsidRPr="00B12939">
              <w:rPr>
                <w:szCs w:val="24"/>
                <w:lang w:eastAsia="lt-LT"/>
              </w:rPr>
              <w:t xml:space="preserve">mokinių (kuriems galima matuoti individualią pažangą šioje mokykloje) padarė individualią pažangą </w:t>
            </w:r>
            <w:r w:rsidRPr="00B12939">
              <w:rPr>
                <w:iCs/>
                <w:szCs w:val="24"/>
                <w:lang w:eastAsia="lt-LT"/>
              </w:rPr>
              <w:t xml:space="preserve">(akademiniai pasiekimai, </w:t>
            </w:r>
            <w:proofErr w:type="spellStart"/>
            <w:r w:rsidRPr="00B12939">
              <w:rPr>
                <w:iCs/>
                <w:szCs w:val="24"/>
                <w:lang w:eastAsia="lt-LT"/>
              </w:rPr>
              <w:t>metakognityviniai</w:t>
            </w:r>
            <w:proofErr w:type="spellEnd"/>
            <w:r w:rsidRPr="00B12939">
              <w:rPr>
                <w:iCs/>
                <w:szCs w:val="24"/>
                <w:lang w:eastAsia="lt-LT"/>
              </w:rPr>
              <w:t xml:space="preserve"> gebėjimai, karjeros planavimas, dalyvavimas neformaliojo </w:t>
            </w:r>
            <w:r w:rsidRPr="00B12939">
              <w:rPr>
                <w:iCs/>
                <w:szCs w:val="24"/>
                <w:lang w:eastAsia="lt-LT"/>
              </w:rPr>
              <w:lastRenderedPageBreak/>
              <w:t>švietimo programose bei renginiuose, STEAM ir SKU veiklose ir kt.).</w:t>
            </w:r>
          </w:p>
          <w:p w14:paraId="3BA4DF07" w14:textId="77777777" w:rsidR="006D2C29" w:rsidRPr="00B12939" w:rsidRDefault="006D2C29" w:rsidP="00E57E92">
            <w:pPr>
              <w:rPr>
                <w:szCs w:val="24"/>
                <w:lang w:eastAsia="lt-LT"/>
              </w:rPr>
            </w:pPr>
          </w:p>
          <w:p w14:paraId="69B350B1" w14:textId="2486CAA5" w:rsidR="00E84C8F" w:rsidRPr="00B12939" w:rsidRDefault="0029232A" w:rsidP="00E57E92">
            <w:pPr>
              <w:rPr>
                <w:szCs w:val="24"/>
                <w:lang w:eastAsia="lt-LT"/>
              </w:rPr>
            </w:pPr>
            <w:r w:rsidRPr="00B12939">
              <w:rPr>
                <w:szCs w:val="24"/>
                <w:lang w:eastAsia="lt-LT"/>
              </w:rPr>
              <w:t>1.4.1.3.1.</w:t>
            </w:r>
            <w:r w:rsidRPr="00B12939">
              <w:rPr>
                <w:iCs/>
                <w:szCs w:val="24"/>
                <w:lang w:eastAsia="lt-LT"/>
              </w:rPr>
              <w:t xml:space="preserve"> Individualios pažangos</w:t>
            </w:r>
            <w:r w:rsidRPr="00B12939">
              <w:rPr>
                <w:szCs w:val="24"/>
                <w:lang w:eastAsia="lt-LT"/>
              </w:rPr>
              <w:t xml:space="preserve"> matavimo tvarkos aprašo efektyvumas aptartas </w:t>
            </w:r>
            <w:r w:rsidR="00DF0E1A" w:rsidRPr="00B12939">
              <w:rPr>
                <w:szCs w:val="24"/>
                <w:lang w:eastAsia="lt-LT"/>
              </w:rPr>
              <w:t xml:space="preserve">3 </w:t>
            </w:r>
            <w:r w:rsidRPr="00B12939">
              <w:rPr>
                <w:szCs w:val="24"/>
                <w:lang w:eastAsia="lt-LT"/>
              </w:rPr>
              <w:t>Mokytojų posėdžiuose 2020-</w:t>
            </w:r>
            <w:r w:rsidR="00DF0E1A" w:rsidRPr="00B12939">
              <w:rPr>
                <w:szCs w:val="24"/>
                <w:lang w:eastAsia="lt-LT"/>
              </w:rPr>
              <w:t>02</w:t>
            </w:r>
            <w:r w:rsidRPr="00B12939">
              <w:rPr>
                <w:szCs w:val="24"/>
                <w:lang w:eastAsia="lt-LT"/>
              </w:rPr>
              <w:t>-</w:t>
            </w:r>
            <w:r w:rsidR="00DF0E1A" w:rsidRPr="00B12939">
              <w:rPr>
                <w:szCs w:val="24"/>
                <w:lang w:eastAsia="lt-LT"/>
              </w:rPr>
              <w:t xml:space="preserve">27, 2020-05-25 ir </w:t>
            </w:r>
            <w:r w:rsidRPr="00B12939">
              <w:rPr>
                <w:szCs w:val="24"/>
                <w:lang w:eastAsia="lt-LT"/>
              </w:rPr>
              <w:t>2020-06-</w:t>
            </w:r>
            <w:r w:rsidR="00DF0E1A" w:rsidRPr="00B12939">
              <w:rPr>
                <w:szCs w:val="24"/>
                <w:lang w:eastAsia="lt-LT"/>
              </w:rPr>
              <w:t>22</w:t>
            </w:r>
            <w:r w:rsidRPr="00B12939">
              <w:rPr>
                <w:szCs w:val="24"/>
                <w:lang w:eastAsia="lt-LT"/>
              </w:rPr>
              <w:t xml:space="preserve">  ir po analizės padaryti</w:t>
            </w:r>
            <w:r w:rsidR="006D2C29" w:rsidRPr="00B12939">
              <w:rPr>
                <w:szCs w:val="24"/>
                <w:lang w:eastAsia="lt-LT"/>
              </w:rPr>
              <w:t>.</w:t>
            </w:r>
            <w:r w:rsidRPr="00B12939">
              <w:rPr>
                <w:szCs w:val="24"/>
                <w:lang w:eastAsia="lt-LT"/>
              </w:rPr>
              <w:t xml:space="preserve"> </w:t>
            </w:r>
          </w:p>
        </w:tc>
      </w:tr>
      <w:tr w:rsidR="00E84C8F" w:rsidRPr="00B12939" w14:paraId="085EA4A7" w14:textId="77777777" w:rsidTr="00E473EA">
        <w:tc>
          <w:tcPr>
            <w:tcW w:w="1730" w:type="dxa"/>
            <w:tcBorders>
              <w:top w:val="single" w:sz="4" w:space="0" w:color="auto"/>
              <w:left w:val="single" w:sz="4" w:space="0" w:color="auto"/>
              <w:bottom w:val="single" w:sz="4" w:space="0" w:color="auto"/>
              <w:right w:val="single" w:sz="4" w:space="0" w:color="auto"/>
            </w:tcBorders>
            <w:hideMark/>
          </w:tcPr>
          <w:p w14:paraId="61C19801" w14:textId="77777777" w:rsidR="00E84C8F" w:rsidRPr="00B12939" w:rsidRDefault="00E84C8F" w:rsidP="00E57E92">
            <w:pPr>
              <w:rPr>
                <w:szCs w:val="24"/>
                <w:lang w:eastAsia="lt-LT"/>
              </w:rPr>
            </w:pPr>
            <w:r w:rsidRPr="00B12939">
              <w:rPr>
                <w:szCs w:val="24"/>
                <w:lang w:eastAsia="lt-LT"/>
              </w:rPr>
              <w:lastRenderedPageBreak/>
              <w:t>1.5.</w:t>
            </w:r>
            <w:r w:rsidR="00BF1889" w:rsidRPr="00B12939">
              <w:rPr>
                <w:szCs w:val="24"/>
                <w:lang w:eastAsia="lt-LT"/>
              </w:rPr>
              <w:t xml:space="preserve"> Atnaujinti ir modernizuoti ugdymo(</w:t>
            </w:r>
            <w:proofErr w:type="spellStart"/>
            <w:r w:rsidR="00BF1889" w:rsidRPr="00B12939">
              <w:rPr>
                <w:szCs w:val="24"/>
                <w:lang w:eastAsia="lt-LT"/>
              </w:rPr>
              <w:t>si</w:t>
            </w:r>
            <w:proofErr w:type="spellEnd"/>
            <w:r w:rsidR="00BF1889" w:rsidRPr="00B12939">
              <w:rPr>
                <w:szCs w:val="24"/>
                <w:lang w:eastAsia="lt-LT"/>
              </w:rPr>
              <w:t xml:space="preserve">) aplinkas </w:t>
            </w:r>
            <w:r w:rsidR="00BF1889" w:rsidRPr="00B12939">
              <w:rPr>
                <w:i/>
                <w:szCs w:val="24"/>
                <w:lang w:eastAsia="lt-LT"/>
              </w:rPr>
              <w:t>(veiklos sritis – ugdymo(</w:t>
            </w:r>
            <w:proofErr w:type="spellStart"/>
            <w:r w:rsidR="00BF1889" w:rsidRPr="00B12939">
              <w:rPr>
                <w:i/>
                <w:szCs w:val="24"/>
                <w:lang w:eastAsia="lt-LT"/>
              </w:rPr>
              <w:t>si</w:t>
            </w:r>
            <w:proofErr w:type="spellEnd"/>
            <w:r w:rsidR="00BF1889" w:rsidRPr="00B12939">
              <w:rPr>
                <w:i/>
                <w:szCs w:val="24"/>
                <w:lang w:eastAsia="lt-LT"/>
              </w:rPr>
              <w:t>) aplinka)</w:t>
            </w:r>
          </w:p>
        </w:tc>
        <w:tc>
          <w:tcPr>
            <w:tcW w:w="1843" w:type="dxa"/>
            <w:tcBorders>
              <w:top w:val="single" w:sz="4" w:space="0" w:color="auto"/>
              <w:left w:val="single" w:sz="4" w:space="0" w:color="auto"/>
              <w:bottom w:val="single" w:sz="4" w:space="0" w:color="auto"/>
              <w:right w:val="single" w:sz="4" w:space="0" w:color="auto"/>
            </w:tcBorders>
          </w:tcPr>
          <w:p w14:paraId="5AF154AC" w14:textId="77777777" w:rsidR="00BF1889" w:rsidRPr="00B12939" w:rsidRDefault="00BF1889" w:rsidP="00E57E92">
            <w:pPr>
              <w:overflowPunct w:val="0"/>
              <w:autoSpaceDE w:val="0"/>
              <w:autoSpaceDN w:val="0"/>
              <w:adjustRightInd w:val="0"/>
              <w:rPr>
                <w:szCs w:val="24"/>
                <w:lang w:eastAsia="lt-LT"/>
              </w:rPr>
            </w:pPr>
            <w:r w:rsidRPr="00B12939">
              <w:rPr>
                <w:szCs w:val="24"/>
                <w:lang w:eastAsia="lt-LT"/>
              </w:rPr>
              <w:t>1.5.1.</w:t>
            </w:r>
            <w:r w:rsidR="006D2C29" w:rsidRPr="00B12939">
              <w:rPr>
                <w:szCs w:val="24"/>
                <w:lang w:eastAsia="lt-LT"/>
              </w:rPr>
              <w:t xml:space="preserve"> </w:t>
            </w:r>
            <w:r w:rsidRPr="00B12939">
              <w:rPr>
                <w:szCs w:val="24"/>
                <w:lang w:eastAsia="lt-LT"/>
              </w:rPr>
              <w:t>Naudojamos virtualios mokymo(</w:t>
            </w:r>
            <w:proofErr w:type="spellStart"/>
            <w:r w:rsidRPr="00B12939">
              <w:rPr>
                <w:szCs w:val="24"/>
                <w:lang w:eastAsia="lt-LT"/>
              </w:rPr>
              <w:t>si</w:t>
            </w:r>
            <w:proofErr w:type="spellEnd"/>
            <w:r w:rsidRPr="00B12939">
              <w:rPr>
                <w:szCs w:val="24"/>
                <w:lang w:eastAsia="lt-LT"/>
              </w:rPr>
              <w:t>) aplinkos.</w:t>
            </w:r>
          </w:p>
          <w:p w14:paraId="774A436A" w14:textId="77777777" w:rsidR="00BF1889" w:rsidRPr="00B12939" w:rsidRDefault="00BF1889" w:rsidP="00E57E92">
            <w:pPr>
              <w:overflowPunct w:val="0"/>
              <w:autoSpaceDE w:val="0"/>
              <w:autoSpaceDN w:val="0"/>
              <w:adjustRightInd w:val="0"/>
              <w:rPr>
                <w:szCs w:val="24"/>
                <w:lang w:eastAsia="lt-LT"/>
              </w:rPr>
            </w:pPr>
          </w:p>
          <w:p w14:paraId="77094027" w14:textId="77777777" w:rsidR="00BF1889" w:rsidRPr="00B12939" w:rsidRDefault="00BF1889" w:rsidP="00E57E92">
            <w:pPr>
              <w:overflowPunct w:val="0"/>
              <w:autoSpaceDE w:val="0"/>
              <w:autoSpaceDN w:val="0"/>
              <w:adjustRightInd w:val="0"/>
              <w:rPr>
                <w:szCs w:val="24"/>
                <w:lang w:eastAsia="lt-LT"/>
              </w:rPr>
            </w:pPr>
          </w:p>
          <w:p w14:paraId="38EF01BE" w14:textId="77777777" w:rsidR="00BF1889" w:rsidRPr="00B12939" w:rsidRDefault="00BF1889" w:rsidP="00E57E92">
            <w:pPr>
              <w:overflowPunct w:val="0"/>
              <w:autoSpaceDE w:val="0"/>
              <w:autoSpaceDN w:val="0"/>
              <w:adjustRightInd w:val="0"/>
              <w:rPr>
                <w:szCs w:val="24"/>
                <w:lang w:eastAsia="lt-LT"/>
              </w:rPr>
            </w:pPr>
          </w:p>
          <w:p w14:paraId="4422AD51" w14:textId="77777777" w:rsidR="00BF1889" w:rsidRPr="00B12939" w:rsidRDefault="00BF1889" w:rsidP="00E57E92">
            <w:pPr>
              <w:overflowPunct w:val="0"/>
              <w:autoSpaceDE w:val="0"/>
              <w:autoSpaceDN w:val="0"/>
              <w:adjustRightInd w:val="0"/>
              <w:rPr>
                <w:szCs w:val="24"/>
                <w:lang w:eastAsia="lt-LT"/>
              </w:rPr>
            </w:pPr>
          </w:p>
          <w:p w14:paraId="015FC75C" w14:textId="77777777" w:rsidR="00BF1889" w:rsidRPr="00B12939" w:rsidRDefault="00BF1889" w:rsidP="00E57E92">
            <w:pPr>
              <w:overflowPunct w:val="0"/>
              <w:autoSpaceDE w:val="0"/>
              <w:autoSpaceDN w:val="0"/>
              <w:adjustRightInd w:val="0"/>
              <w:rPr>
                <w:szCs w:val="24"/>
                <w:lang w:eastAsia="lt-LT"/>
              </w:rPr>
            </w:pPr>
          </w:p>
          <w:p w14:paraId="526FBA1C" w14:textId="77777777" w:rsidR="00BF1889" w:rsidRPr="00B12939" w:rsidRDefault="00BF1889" w:rsidP="00E57E92">
            <w:pPr>
              <w:overflowPunct w:val="0"/>
              <w:autoSpaceDE w:val="0"/>
              <w:autoSpaceDN w:val="0"/>
              <w:adjustRightInd w:val="0"/>
              <w:rPr>
                <w:szCs w:val="24"/>
                <w:lang w:eastAsia="lt-LT"/>
              </w:rPr>
            </w:pPr>
          </w:p>
          <w:p w14:paraId="2343AC07" w14:textId="77777777" w:rsidR="00BF1889" w:rsidRPr="00B12939" w:rsidRDefault="00BF1889" w:rsidP="00E57E92">
            <w:pPr>
              <w:overflowPunct w:val="0"/>
              <w:autoSpaceDE w:val="0"/>
              <w:autoSpaceDN w:val="0"/>
              <w:adjustRightInd w:val="0"/>
              <w:rPr>
                <w:szCs w:val="24"/>
                <w:lang w:eastAsia="lt-LT"/>
              </w:rPr>
            </w:pPr>
          </w:p>
          <w:p w14:paraId="762B3E0A" w14:textId="77777777" w:rsidR="003252E1" w:rsidRPr="00B12939" w:rsidRDefault="003252E1" w:rsidP="00E57E92">
            <w:pPr>
              <w:rPr>
                <w:szCs w:val="24"/>
                <w:lang w:eastAsia="lt-LT"/>
              </w:rPr>
            </w:pPr>
          </w:p>
          <w:p w14:paraId="73F7F9FE" w14:textId="77777777" w:rsidR="003252E1" w:rsidRPr="00B12939" w:rsidRDefault="003252E1" w:rsidP="00E57E92">
            <w:pPr>
              <w:rPr>
                <w:szCs w:val="24"/>
                <w:lang w:eastAsia="lt-LT"/>
              </w:rPr>
            </w:pPr>
          </w:p>
          <w:p w14:paraId="0B3E88ED" w14:textId="77777777" w:rsidR="003252E1" w:rsidRPr="00B12939" w:rsidRDefault="003252E1" w:rsidP="00E57E92">
            <w:pPr>
              <w:rPr>
                <w:szCs w:val="24"/>
                <w:lang w:eastAsia="lt-LT"/>
              </w:rPr>
            </w:pPr>
          </w:p>
          <w:p w14:paraId="37AACB33" w14:textId="77777777" w:rsidR="00B12939" w:rsidRDefault="00B12939" w:rsidP="00E57E92">
            <w:pPr>
              <w:rPr>
                <w:szCs w:val="24"/>
                <w:lang w:eastAsia="lt-LT"/>
              </w:rPr>
            </w:pPr>
          </w:p>
          <w:p w14:paraId="7917A51D" w14:textId="2178F063" w:rsidR="00E84C8F" w:rsidRPr="00B12939" w:rsidRDefault="00BF1889" w:rsidP="00E57E92">
            <w:pPr>
              <w:rPr>
                <w:szCs w:val="24"/>
                <w:lang w:eastAsia="lt-LT"/>
              </w:rPr>
            </w:pPr>
            <w:r w:rsidRPr="00B12939">
              <w:rPr>
                <w:szCs w:val="24"/>
                <w:lang w:eastAsia="lt-LT"/>
              </w:rPr>
              <w:t>1.5.2. Atnaujintos ir ugdymo priemonėmis praturtintos mokyklos edukacinės erdvės.</w:t>
            </w:r>
          </w:p>
        </w:tc>
        <w:tc>
          <w:tcPr>
            <w:tcW w:w="2693" w:type="dxa"/>
            <w:tcBorders>
              <w:top w:val="single" w:sz="4" w:space="0" w:color="auto"/>
              <w:left w:val="single" w:sz="4" w:space="0" w:color="auto"/>
              <w:bottom w:val="single" w:sz="4" w:space="0" w:color="auto"/>
              <w:right w:val="single" w:sz="4" w:space="0" w:color="auto"/>
            </w:tcBorders>
          </w:tcPr>
          <w:p w14:paraId="1B265282" w14:textId="77777777" w:rsidR="00BF1889" w:rsidRPr="00B12939" w:rsidRDefault="00BF1889" w:rsidP="00E57E92">
            <w:pPr>
              <w:overflowPunct w:val="0"/>
              <w:autoSpaceDE w:val="0"/>
              <w:autoSpaceDN w:val="0"/>
              <w:adjustRightInd w:val="0"/>
              <w:rPr>
                <w:szCs w:val="24"/>
                <w:lang w:eastAsia="lt-LT"/>
              </w:rPr>
            </w:pPr>
            <w:r w:rsidRPr="00B12939">
              <w:rPr>
                <w:szCs w:val="24"/>
                <w:lang w:eastAsia="lt-LT"/>
              </w:rPr>
              <w:t>1.5.1.1. Skaitmenine ugdymo(</w:t>
            </w:r>
            <w:proofErr w:type="spellStart"/>
            <w:r w:rsidRPr="00B12939">
              <w:rPr>
                <w:szCs w:val="24"/>
                <w:lang w:eastAsia="lt-LT"/>
              </w:rPr>
              <w:t>si</w:t>
            </w:r>
            <w:proofErr w:type="spellEnd"/>
            <w:r w:rsidRPr="00B12939">
              <w:rPr>
                <w:szCs w:val="24"/>
                <w:lang w:eastAsia="lt-LT"/>
              </w:rPr>
              <w:t>) aplinka „</w:t>
            </w:r>
            <w:proofErr w:type="spellStart"/>
            <w:r w:rsidRPr="00B12939">
              <w:rPr>
                <w:szCs w:val="24"/>
                <w:lang w:eastAsia="lt-LT"/>
              </w:rPr>
              <w:t>Eduka</w:t>
            </w:r>
            <w:proofErr w:type="spellEnd"/>
            <w:r w:rsidRPr="00B12939">
              <w:rPr>
                <w:szCs w:val="24"/>
                <w:lang w:eastAsia="lt-LT"/>
              </w:rPr>
              <w:t xml:space="preserve"> klasė“ naudojasi bent 60 % mokytojų, dirbančių su 7–10  klasių mokin</w:t>
            </w:r>
            <w:r w:rsidR="00C53660" w:rsidRPr="00B12939">
              <w:rPr>
                <w:szCs w:val="24"/>
                <w:lang w:eastAsia="lt-LT"/>
              </w:rPr>
              <w:t>iais, ir 30</w:t>
            </w:r>
            <w:r w:rsidR="009D7CF7" w:rsidRPr="00B12939">
              <w:rPr>
                <w:szCs w:val="24"/>
                <w:lang w:eastAsia="lt-LT"/>
              </w:rPr>
              <w:t>% bazinės mokyklos 7–10</w:t>
            </w:r>
            <w:r w:rsidRPr="00B12939">
              <w:rPr>
                <w:szCs w:val="24"/>
                <w:lang w:eastAsia="lt-LT"/>
              </w:rPr>
              <w:t xml:space="preserve">  klasių mokinių.</w:t>
            </w:r>
          </w:p>
          <w:p w14:paraId="2837FA34" w14:textId="77777777" w:rsidR="00BF1889" w:rsidRPr="00B12939" w:rsidRDefault="00BF1889" w:rsidP="00E57E92">
            <w:pPr>
              <w:overflowPunct w:val="0"/>
              <w:autoSpaceDE w:val="0"/>
              <w:autoSpaceDN w:val="0"/>
              <w:adjustRightInd w:val="0"/>
              <w:rPr>
                <w:szCs w:val="24"/>
                <w:lang w:eastAsia="lt-LT"/>
              </w:rPr>
            </w:pPr>
            <w:r w:rsidRPr="00B12939">
              <w:rPr>
                <w:szCs w:val="24"/>
                <w:lang w:eastAsia="lt-LT"/>
              </w:rPr>
              <w:t xml:space="preserve">Google </w:t>
            </w:r>
            <w:proofErr w:type="spellStart"/>
            <w:r w:rsidRPr="00B12939">
              <w:rPr>
                <w:szCs w:val="24"/>
                <w:lang w:eastAsia="lt-LT"/>
              </w:rPr>
              <w:t>Clasroom</w:t>
            </w:r>
            <w:proofErr w:type="spellEnd"/>
            <w:r w:rsidRPr="00B12939">
              <w:rPr>
                <w:szCs w:val="24"/>
                <w:lang w:eastAsia="lt-LT"/>
              </w:rPr>
              <w:t xml:space="preserve"> virtualia aplinka naudojasi 10 % mokytojų, 10 % bazinės mokyklos mokinių.</w:t>
            </w:r>
          </w:p>
          <w:p w14:paraId="0686607B" w14:textId="77777777" w:rsidR="00B77486" w:rsidRPr="00B12939" w:rsidRDefault="00B77486" w:rsidP="00E57E92">
            <w:pPr>
              <w:overflowPunct w:val="0"/>
              <w:autoSpaceDE w:val="0"/>
              <w:autoSpaceDN w:val="0"/>
              <w:adjustRightInd w:val="0"/>
              <w:rPr>
                <w:szCs w:val="24"/>
                <w:lang w:eastAsia="lt-LT"/>
              </w:rPr>
            </w:pPr>
          </w:p>
          <w:p w14:paraId="6C2FFC03" w14:textId="77777777" w:rsidR="003252E1" w:rsidRPr="00B12939" w:rsidRDefault="003252E1" w:rsidP="00E57E92">
            <w:pPr>
              <w:overflowPunct w:val="0"/>
              <w:autoSpaceDE w:val="0"/>
              <w:autoSpaceDN w:val="0"/>
              <w:adjustRightInd w:val="0"/>
              <w:rPr>
                <w:szCs w:val="24"/>
                <w:lang w:eastAsia="lt-LT"/>
              </w:rPr>
            </w:pPr>
          </w:p>
          <w:p w14:paraId="07E3FB2D" w14:textId="77777777" w:rsidR="003252E1" w:rsidRPr="00B12939" w:rsidRDefault="003252E1" w:rsidP="00E57E92">
            <w:pPr>
              <w:overflowPunct w:val="0"/>
              <w:autoSpaceDE w:val="0"/>
              <w:autoSpaceDN w:val="0"/>
              <w:adjustRightInd w:val="0"/>
              <w:rPr>
                <w:szCs w:val="24"/>
                <w:lang w:eastAsia="lt-LT"/>
              </w:rPr>
            </w:pPr>
          </w:p>
          <w:p w14:paraId="1A269DC7" w14:textId="6D89B149" w:rsidR="00BF1889" w:rsidRPr="00B12939" w:rsidRDefault="00BF1889" w:rsidP="00E57E92">
            <w:pPr>
              <w:overflowPunct w:val="0"/>
              <w:autoSpaceDE w:val="0"/>
              <w:autoSpaceDN w:val="0"/>
              <w:adjustRightInd w:val="0"/>
              <w:rPr>
                <w:szCs w:val="24"/>
                <w:lang w:eastAsia="lt-LT"/>
              </w:rPr>
            </w:pPr>
            <w:r w:rsidRPr="00B12939">
              <w:rPr>
                <w:szCs w:val="24"/>
                <w:lang w:eastAsia="lt-LT"/>
              </w:rPr>
              <w:t xml:space="preserve">1.5.2.1.Suremontuotos 2 ugdymui skirtos patalpos (vokiečių kalbos ir psichologės kabinetas, geografijos kabinetas). </w:t>
            </w:r>
          </w:p>
          <w:p w14:paraId="567F94E9" w14:textId="77777777" w:rsidR="00BF1889" w:rsidRPr="00B12939" w:rsidRDefault="00BF1889" w:rsidP="00E57E92">
            <w:pPr>
              <w:overflowPunct w:val="0"/>
              <w:autoSpaceDE w:val="0"/>
              <w:autoSpaceDN w:val="0"/>
              <w:adjustRightInd w:val="0"/>
              <w:rPr>
                <w:szCs w:val="24"/>
                <w:lang w:eastAsia="lt-LT"/>
              </w:rPr>
            </w:pPr>
            <w:r w:rsidRPr="00B12939">
              <w:rPr>
                <w:szCs w:val="24"/>
                <w:lang w:eastAsia="lt-LT"/>
              </w:rPr>
              <w:t xml:space="preserve">1.5.2.2. Atnaujintas koridorius – fojė. </w:t>
            </w:r>
          </w:p>
          <w:p w14:paraId="7780A2A1" w14:textId="77777777" w:rsidR="00E84C8F" w:rsidRPr="00B12939" w:rsidRDefault="00BF1889" w:rsidP="00E57E92">
            <w:pPr>
              <w:rPr>
                <w:szCs w:val="24"/>
                <w:lang w:eastAsia="lt-LT"/>
              </w:rPr>
            </w:pPr>
            <w:r w:rsidRPr="00B12939">
              <w:rPr>
                <w:szCs w:val="24"/>
                <w:lang w:eastAsia="lt-LT"/>
              </w:rPr>
              <w:t>1.5.2.3. Informatikos kabinete atnaujinta kompiuterinė įranga 50%, įsigyta naujų mokomųjų priemonių.</w:t>
            </w:r>
          </w:p>
        </w:tc>
        <w:tc>
          <w:tcPr>
            <w:tcW w:w="3119" w:type="dxa"/>
            <w:tcBorders>
              <w:top w:val="single" w:sz="4" w:space="0" w:color="auto"/>
              <w:left w:val="single" w:sz="4" w:space="0" w:color="auto"/>
              <w:bottom w:val="single" w:sz="4" w:space="0" w:color="auto"/>
              <w:right w:val="single" w:sz="4" w:space="0" w:color="auto"/>
            </w:tcBorders>
          </w:tcPr>
          <w:p w14:paraId="1CEC0196" w14:textId="77777777" w:rsidR="0029232A" w:rsidRPr="00B12939" w:rsidRDefault="0029232A" w:rsidP="00E57E92">
            <w:pPr>
              <w:overflowPunct w:val="0"/>
              <w:autoSpaceDE w:val="0"/>
              <w:autoSpaceDN w:val="0"/>
              <w:adjustRightInd w:val="0"/>
              <w:rPr>
                <w:szCs w:val="24"/>
                <w:lang w:eastAsia="lt-LT"/>
              </w:rPr>
            </w:pPr>
            <w:r w:rsidRPr="00B12939">
              <w:rPr>
                <w:szCs w:val="24"/>
                <w:lang w:eastAsia="lt-LT"/>
              </w:rPr>
              <w:t>1.5.1.1.1. Skaitmenine ugdymo(</w:t>
            </w:r>
            <w:proofErr w:type="spellStart"/>
            <w:r w:rsidRPr="00B12939">
              <w:rPr>
                <w:szCs w:val="24"/>
                <w:lang w:eastAsia="lt-LT"/>
              </w:rPr>
              <w:t>si</w:t>
            </w:r>
            <w:proofErr w:type="spellEnd"/>
            <w:r w:rsidRPr="00B12939">
              <w:rPr>
                <w:szCs w:val="24"/>
                <w:lang w:eastAsia="lt-LT"/>
              </w:rPr>
              <w:t>) aplinka „</w:t>
            </w:r>
            <w:proofErr w:type="spellStart"/>
            <w:r w:rsidRPr="00B12939">
              <w:rPr>
                <w:szCs w:val="24"/>
                <w:lang w:eastAsia="lt-LT"/>
              </w:rPr>
              <w:t>Eduka</w:t>
            </w:r>
            <w:proofErr w:type="spellEnd"/>
            <w:r w:rsidRPr="00B12939">
              <w:rPr>
                <w:szCs w:val="24"/>
                <w:lang w:eastAsia="lt-LT"/>
              </w:rPr>
              <w:t xml:space="preserve"> klasė“ naudojasi </w:t>
            </w:r>
            <w:r w:rsidR="00DF0E1A" w:rsidRPr="00B12939">
              <w:rPr>
                <w:szCs w:val="24"/>
                <w:lang w:eastAsia="lt-LT"/>
              </w:rPr>
              <w:t>64</w:t>
            </w:r>
            <w:r w:rsidR="006D2C29" w:rsidRPr="00B12939">
              <w:rPr>
                <w:szCs w:val="24"/>
                <w:lang w:eastAsia="lt-LT"/>
              </w:rPr>
              <w:t xml:space="preserve"> % </w:t>
            </w:r>
            <w:r w:rsidRPr="00B12939">
              <w:rPr>
                <w:szCs w:val="24"/>
                <w:lang w:eastAsia="lt-LT"/>
              </w:rPr>
              <w:t xml:space="preserve">mokytojų, dirbančių su 7–10  klasių mokiniais, ir </w:t>
            </w:r>
            <w:r w:rsidR="00F91088" w:rsidRPr="00B12939">
              <w:rPr>
                <w:szCs w:val="24"/>
                <w:lang w:eastAsia="lt-LT"/>
              </w:rPr>
              <w:t>5</w:t>
            </w:r>
            <w:r w:rsidRPr="00B12939">
              <w:rPr>
                <w:szCs w:val="24"/>
                <w:lang w:eastAsia="lt-LT"/>
              </w:rPr>
              <w:t xml:space="preserve">0 % bazinės mokyklos </w:t>
            </w:r>
            <w:r w:rsidR="00F4337F" w:rsidRPr="00B12939">
              <w:rPr>
                <w:szCs w:val="24"/>
                <w:lang w:eastAsia="lt-LT"/>
              </w:rPr>
              <w:t>7–10</w:t>
            </w:r>
            <w:r w:rsidRPr="00B12939">
              <w:rPr>
                <w:szCs w:val="24"/>
                <w:lang w:eastAsia="lt-LT"/>
              </w:rPr>
              <w:t xml:space="preserve"> </w:t>
            </w:r>
            <w:r w:rsidR="009D7CF7" w:rsidRPr="00B12939">
              <w:rPr>
                <w:szCs w:val="24"/>
                <w:lang w:eastAsia="lt-LT"/>
              </w:rPr>
              <w:t>klasių mokinių</w:t>
            </w:r>
            <w:r w:rsidR="000A05FB" w:rsidRPr="00B12939">
              <w:rPr>
                <w:szCs w:val="24"/>
                <w:lang w:eastAsia="lt-LT"/>
              </w:rPr>
              <w:t>.</w:t>
            </w:r>
          </w:p>
          <w:p w14:paraId="25059E27" w14:textId="77777777" w:rsidR="009D7CF7" w:rsidRPr="00B12939" w:rsidRDefault="009D7CF7" w:rsidP="009D7CF7">
            <w:pPr>
              <w:overflowPunct w:val="0"/>
              <w:autoSpaceDE w:val="0"/>
              <w:autoSpaceDN w:val="0"/>
              <w:adjustRightInd w:val="0"/>
              <w:rPr>
                <w:szCs w:val="24"/>
                <w:lang w:eastAsia="lt-LT"/>
              </w:rPr>
            </w:pPr>
            <w:r w:rsidRPr="00B12939">
              <w:rPr>
                <w:szCs w:val="24"/>
                <w:lang w:eastAsia="lt-LT"/>
              </w:rPr>
              <w:t xml:space="preserve">Virtualia aplinka </w:t>
            </w:r>
            <w:proofErr w:type="spellStart"/>
            <w:r w:rsidRPr="00B12939">
              <w:rPr>
                <w:szCs w:val="24"/>
                <w:lang w:eastAsia="lt-LT"/>
              </w:rPr>
              <w:t>Zoom</w:t>
            </w:r>
            <w:proofErr w:type="spellEnd"/>
            <w:r w:rsidRPr="00B12939">
              <w:rPr>
                <w:szCs w:val="24"/>
                <w:lang w:eastAsia="lt-LT"/>
              </w:rPr>
              <w:t xml:space="preserve"> naudojasi 100 % mokytojų, 100% bazinės mokyklos mokinių.</w:t>
            </w:r>
            <w:r w:rsidR="003252E1" w:rsidRPr="00B12939">
              <w:rPr>
                <w:szCs w:val="24"/>
                <w:lang w:eastAsia="lt-LT"/>
              </w:rPr>
              <w:t xml:space="preserve"> (Pasirinkus šią aplinką pagrindine, virtuali aplinka </w:t>
            </w:r>
          </w:p>
          <w:p w14:paraId="6390FCA8" w14:textId="77777777" w:rsidR="003252E1" w:rsidRPr="00B12939" w:rsidRDefault="006D2C29" w:rsidP="00E57E92">
            <w:pPr>
              <w:overflowPunct w:val="0"/>
              <w:autoSpaceDE w:val="0"/>
              <w:autoSpaceDN w:val="0"/>
              <w:adjustRightInd w:val="0"/>
              <w:rPr>
                <w:szCs w:val="24"/>
                <w:lang w:eastAsia="lt-LT"/>
              </w:rPr>
            </w:pPr>
            <w:r w:rsidRPr="00B12939">
              <w:rPr>
                <w:szCs w:val="24"/>
                <w:lang w:eastAsia="lt-LT"/>
              </w:rPr>
              <w:t xml:space="preserve">Google </w:t>
            </w:r>
            <w:proofErr w:type="spellStart"/>
            <w:r w:rsidRPr="00B12939">
              <w:rPr>
                <w:szCs w:val="24"/>
                <w:lang w:eastAsia="lt-LT"/>
              </w:rPr>
              <w:t>Clasroom</w:t>
            </w:r>
            <w:proofErr w:type="spellEnd"/>
            <w:r w:rsidRPr="00B12939">
              <w:rPr>
                <w:szCs w:val="24"/>
                <w:lang w:eastAsia="lt-LT"/>
              </w:rPr>
              <w:t xml:space="preserve"> </w:t>
            </w:r>
            <w:r w:rsidR="003252E1" w:rsidRPr="00B12939">
              <w:rPr>
                <w:szCs w:val="24"/>
                <w:lang w:eastAsia="lt-LT"/>
              </w:rPr>
              <w:t>naudojama  atskirų mokytojų</w:t>
            </w:r>
            <w:r w:rsidR="000A05FB" w:rsidRPr="00B12939">
              <w:rPr>
                <w:szCs w:val="24"/>
                <w:lang w:eastAsia="lt-LT"/>
              </w:rPr>
              <w:t xml:space="preserve"> ir 40% bazinės mokyklos mokinių</w:t>
            </w:r>
            <w:r w:rsidR="003252E1" w:rsidRPr="00B12939">
              <w:rPr>
                <w:szCs w:val="24"/>
                <w:lang w:eastAsia="lt-LT"/>
              </w:rPr>
              <w:t xml:space="preserve">). </w:t>
            </w:r>
          </w:p>
          <w:p w14:paraId="4C39A59A" w14:textId="77777777" w:rsidR="00F91088" w:rsidRPr="00B12939" w:rsidRDefault="00F91088" w:rsidP="00E57E92">
            <w:pPr>
              <w:overflowPunct w:val="0"/>
              <w:autoSpaceDE w:val="0"/>
              <w:autoSpaceDN w:val="0"/>
              <w:adjustRightInd w:val="0"/>
              <w:rPr>
                <w:szCs w:val="24"/>
                <w:lang w:eastAsia="lt-LT"/>
              </w:rPr>
            </w:pPr>
            <w:r w:rsidRPr="00B12939">
              <w:rPr>
                <w:szCs w:val="24"/>
                <w:lang w:eastAsia="lt-LT"/>
              </w:rPr>
              <w:t xml:space="preserve">1.5.2.1.1. Suremontuotos </w:t>
            </w:r>
            <w:r w:rsidR="009F3EB0" w:rsidRPr="00B12939">
              <w:rPr>
                <w:szCs w:val="24"/>
                <w:lang w:eastAsia="lt-LT"/>
              </w:rPr>
              <w:t>2</w:t>
            </w:r>
            <w:r w:rsidRPr="00B12939">
              <w:rPr>
                <w:szCs w:val="24"/>
                <w:lang w:eastAsia="lt-LT"/>
              </w:rPr>
              <w:t xml:space="preserve"> ugdymui skirtos patalpos (vokiečių kalbos ir psichologės kabinetas, geografijos kabinetas). </w:t>
            </w:r>
          </w:p>
          <w:p w14:paraId="5A92E65A" w14:textId="77777777" w:rsidR="00F91088" w:rsidRPr="00B12939" w:rsidRDefault="00F91088" w:rsidP="00E57E92">
            <w:pPr>
              <w:overflowPunct w:val="0"/>
              <w:autoSpaceDE w:val="0"/>
              <w:autoSpaceDN w:val="0"/>
              <w:adjustRightInd w:val="0"/>
              <w:rPr>
                <w:szCs w:val="24"/>
                <w:lang w:eastAsia="lt-LT"/>
              </w:rPr>
            </w:pPr>
            <w:r w:rsidRPr="00B12939">
              <w:rPr>
                <w:szCs w:val="24"/>
                <w:lang w:eastAsia="lt-LT"/>
              </w:rPr>
              <w:t xml:space="preserve">1.5.2.2.1.  Atnaujintas koridorius – fojė. </w:t>
            </w:r>
          </w:p>
          <w:p w14:paraId="509BE9A1" w14:textId="77777777" w:rsidR="00E84C8F" w:rsidRPr="00B12939" w:rsidRDefault="006D2C29" w:rsidP="0084586E">
            <w:pPr>
              <w:rPr>
                <w:szCs w:val="24"/>
                <w:lang w:eastAsia="lt-LT"/>
              </w:rPr>
            </w:pPr>
            <w:r w:rsidRPr="00B12939">
              <w:rPr>
                <w:szCs w:val="24"/>
                <w:lang w:eastAsia="lt-LT"/>
              </w:rPr>
              <w:t>1.5.2.3. Matematikos</w:t>
            </w:r>
            <w:r w:rsidR="00F91088" w:rsidRPr="00B12939">
              <w:rPr>
                <w:szCs w:val="24"/>
                <w:lang w:eastAsia="lt-LT"/>
              </w:rPr>
              <w:t xml:space="preserve"> kabinete atnaujinta kompiuterinė įranga </w:t>
            </w:r>
            <w:r w:rsidR="0084586E" w:rsidRPr="00B12939">
              <w:rPr>
                <w:szCs w:val="24"/>
                <w:lang w:eastAsia="lt-LT"/>
              </w:rPr>
              <w:t>7</w:t>
            </w:r>
            <w:r w:rsidR="00F91088" w:rsidRPr="00B12939">
              <w:rPr>
                <w:szCs w:val="24"/>
                <w:lang w:eastAsia="lt-LT"/>
              </w:rPr>
              <w:t>0%, įsigyta naujų mokomųjų priemonių.</w:t>
            </w:r>
            <w:r w:rsidRPr="00B12939">
              <w:rPr>
                <w:szCs w:val="24"/>
                <w:lang w:eastAsia="lt-LT"/>
              </w:rPr>
              <w:t xml:space="preserve"> </w:t>
            </w:r>
          </w:p>
        </w:tc>
      </w:tr>
    </w:tbl>
    <w:p w14:paraId="31DF4202" w14:textId="77777777" w:rsidR="00E84C8F" w:rsidRPr="00B12939" w:rsidRDefault="00E84C8F" w:rsidP="00E84C8F">
      <w:pPr>
        <w:jc w:val="center"/>
        <w:rPr>
          <w:szCs w:val="24"/>
          <w:lang w:eastAsia="lt-LT"/>
        </w:rPr>
      </w:pPr>
    </w:p>
    <w:p w14:paraId="5CF40810" w14:textId="77777777" w:rsidR="00E84C8F" w:rsidRPr="00B12939" w:rsidRDefault="00E84C8F" w:rsidP="00E84C8F">
      <w:pPr>
        <w:tabs>
          <w:tab w:val="left" w:pos="284"/>
        </w:tabs>
        <w:rPr>
          <w:b/>
          <w:szCs w:val="24"/>
          <w:lang w:eastAsia="lt-LT"/>
        </w:rPr>
      </w:pPr>
      <w:r w:rsidRPr="00B12939">
        <w:rPr>
          <w:b/>
          <w:szCs w:val="24"/>
          <w:lang w:eastAsia="lt-LT"/>
        </w:rPr>
        <w:t>2.</w:t>
      </w:r>
      <w:r w:rsidRPr="00B12939">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E84C8F" w:rsidRPr="00B12939" w14:paraId="4D6BB421" w14:textId="77777777" w:rsidTr="00C069FD">
        <w:tc>
          <w:tcPr>
            <w:tcW w:w="4423" w:type="dxa"/>
            <w:tcBorders>
              <w:top w:val="single" w:sz="4" w:space="0" w:color="auto"/>
              <w:left w:val="single" w:sz="4" w:space="0" w:color="auto"/>
              <w:bottom w:val="single" w:sz="4" w:space="0" w:color="auto"/>
              <w:right w:val="single" w:sz="4" w:space="0" w:color="auto"/>
            </w:tcBorders>
            <w:vAlign w:val="center"/>
            <w:hideMark/>
          </w:tcPr>
          <w:p w14:paraId="18E636A4" w14:textId="77777777" w:rsidR="00E84C8F" w:rsidRPr="00B12939" w:rsidRDefault="00E84C8F" w:rsidP="00C069FD">
            <w:pPr>
              <w:jc w:val="center"/>
              <w:rPr>
                <w:szCs w:val="24"/>
                <w:lang w:eastAsia="lt-LT"/>
              </w:rPr>
            </w:pPr>
            <w:r w:rsidRPr="00B12939">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2CAE979" w14:textId="77777777" w:rsidR="00E84C8F" w:rsidRPr="00B12939" w:rsidRDefault="00E84C8F" w:rsidP="00C069FD">
            <w:pPr>
              <w:jc w:val="center"/>
              <w:rPr>
                <w:szCs w:val="24"/>
                <w:lang w:eastAsia="lt-LT"/>
              </w:rPr>
            </w:pPr>
            <w:r w:rsidRPr="00B12939">
              <w:rPr>
                <w:szCs w:val="24"/>
                <w:lang w:eastAsia="lt-LT"/>
              </w:rPr>
              <w:t xml:space="preserve">Priežastys, rizikos </w:t>
            </w:r>
          </w:p>
        </w:tc>
      </w:tr>
      <w:tr w:rsidR="00E84C8F" w:rsidRPr="00B12939" w14:paraId="59F393E6" w14:textId="77777777" w:rsidTr="00C069FD">
        <w:tc>
          <w:tcPr>
            <w:tcW w:w="4423" w:type="dxa"/>
            <w:tcBorders>
              <w:top w:val="single" w:sz="4" w:space="0" w:color="auto"/>
              <w:left w:val="single" w:sz="4" w:space="0" w:color="auto"/>
              <w:bottom w:val="single" w:sz="4" w:space="0" w:color="auto"/>
              <w:right w:val="single" w:sz="4" w:space="0" w:color="auto"/>
            </w:tcBorders>
            <w:hideMark/>
          </w:tcPr>
          <w:p w14:paraId="37EA226A" w14:textId="7A0307E9" w:rsidR="00E84C8F" w:rsidRPr="00B12939" w:rsidRDefault="00B12939" w:rsidP="00B12939">
            <w:pPr>
              <w:jc w:val="center"/>
              <w:rPr>
                <w:szCs w:val="24"/>
                <w:lang w:eastAsia="lt-LT"/>
              </w:rPr>
            </w:pPr>
            <w:r>
              <w:rPr>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2C3720D7" w14:textId="43BFBA6D" w:rsidR="00E84C8F" w:rsidRPr="00B12939" w:rsidRDefault="00B12939" w:rsidP="00B12939">
            <w:pPr>
              <w:jc w:val="center"/>
              <w:rPr>
                <w:szCs w:val="24"/>
                <w:lang w:eastAsia="lt-LT"/>
              </w:rPr>
            </w:pPr>
            <w:r>
              <w:rPr>
                <w:szCs w:val="24"/>
                <w:lang w:eastAsia="lt-LT"/>
              </w:rPr>
              <w:t>-</w:t>
            </w:r>
          </w:p>
        </w:tc>
      </w:tr>
    </w:tbl>
    <w:p w14:paraId="222F984E" w14:textId="77777777" w:rsidR="00E84C8F" w:rsidRPr="00B12939" w:rsidRDefault="00E84C8F" w:rsidP="00E84C8F">
      <w:pPr>
        <w:rPr>
          <w:szCs w:val="24"/>
        </w:rPr>
      </w:pPr>
    </w:p>
    <w:p w14:paraId="16F29C90" w14:textId="77777777" w:rsidR="00E84C8F" w:rsidRPr="00B12939" w:rsidRDefault="00E84C8F" w:rsidP="00E84C8F">
      <w:pPr>
        <w:tabs>
          <w:tab w:val="left" w:pos="284"/>
        </w:tabs>
        <w:rPr>
          <w:b/>
          <w:szCs w:val="24"/>
          <w:lang w:eastAsia="lt-LT"/>
        </w:rPr>
      </w:pPr>
      <w:r w:rsidRPr="00B12939">
        <w:rPr>
          <w:b/>
          <w:szCs w:val="24"/>
          <w:lang w:eastAsia="lt-LT"/>
        </w:rPr>
        <w:t>3.</w:t>
      </w:r>
      <w:r w:rsidRPr="00B12939">
        <w:rPr>
          <w:b/>
          <w:szCs w:val="24"/>
          <w:lang w:eastAsia="lt-LT"/>
        </w:rPr>
        <w:tab/>
        <w:t>Veiklos, kurios nebuvo planuotos ir nustatytos, bet įvykdytos</w:t>
      </w:r>
    </w:p>
    <w:p w14:paraId="746D0AF0" w14:textId="77777777" w:rsidR="00E84C8F" w:rsidRPr="00B12939" w:rsidRDefault="00E84C8F" w:rsidP="00E84C8F">
      <w:pPr>
        <w:tabs>
          <w:tab w:val="left" w:pos="284"/>
        </w:tabs>
        <w:rPr>
          <w:szCs w:val="24"/>
          <w:lang w:eastAsia="lt-LT"/>
        </w:rPr>
      </w:pPr>
      <w:r w:rsidRPr="00B12939">
        <w:rPr>
          <w:szCs w:val="24"/>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6379"/>
      </w:tblGrid>
      <w:tr w:rsidR="00E84C8F" w:rsidRPr="00B12939" w14:paraId="1D617D13" w14:textId="77777777" w:rsidTr="003252E1">
        <w:tc>
          <w:tcPr>
            <w:tcW w:w="3006" w:type="dxa"/>
            <w:tcBorders>
              <w:top w:val="single" w:sz="4" w:space="0" w:color="auto"/>
              <w:left w:val="single" w:sz="4" w:space="0" w:color="auto"/>
              <w:bottom w:val="single" w:sz="4" w:space="0" w:color="auto"/>
              <w:right w:val="single" w:sz="4" w:space="0" w:color="auto"/>
            </w:tcBorders>
            <w:vAlign w:val="center"/>
            <w:hideMark/>
          </w:tcPr>
          <w:p w14:paraId="16499619" w14:textId="77777777" w:rsidR="00E84C8F" w:rsidRPr="00B12939" w:rsidRDefault="00E84C8F" w:rsidP="00C069FD">
            <w:pPr>
              <w:rPr>
                <w:szCs w:val="24"/>
                <w:lang w:eastAsia="lt-LT"/>
              </w:rPr>
            </w:pPr>
            <w:r w:rsidRPr="00B12939">
              <w:rPr>
                <w:szCs w:val="24"/>
                <w:lang w:eastAsia="lt-LT"/>
              </w:rPr>
              <w:t>Užduotys / veiklos</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00FE8C4" w14:textId="77777777" w:rsidR="00E84C8F" w:rsidRPr="00B12939" w:rsidRDefault="00E84C8F" w:rsidP="00C069FD">
            <w:pPr>
              <w:rPr>
                <w:szCs w:val="24"/>
                <w:lang w:eastAsia="lt-LT"/>
              </w:rPr>
            </w:pPr>
            <w:r w:rsidRPr="00B12939">
              <w:rPr>
                <w:szCs w:val="24"/>
                <w:lang w:eastAsia="lt-LT"/>
              </w:rPr>
              <w:t>Poveikis švietimo įstaigos veiklai</w:t>
            </w:r>
          </w:p>
        </w:tc>
      </w:tr>
      <w:tr w:rsidR="00E84C8F" w:rsidRPr="00B12939" w14:paraId="2EB2A626" w14:textId="77777777" w:rsidTr="003252E1">
        <w:tc>
          <w:tcPr>
            <w:tcW w:w="3006" w:type="dxa"/>
            <w:tcBorders>
              <w:top w:val="single" w:sz="4" w:space="0" w:color="auto"/>
              <w:left w:val="single" w:sz="4" w:space="0" w:color="auto"/>
              <w:bottom w:val="single" w:sz="4" w:space="0" w:color="auto"/>
              <w:right w:val="single" w:sz="4" w:space="0" w:color="auto"/>
            </w:tcBorders>
            <w:hideMark/>
          </w:tcPr>
          <w:p w14:paraId="4007FB86" w14:textId="77777777" w:rsidR="00E84C8F" w:rsidRPr="00B12939" w:rsidRDefault="00E84C8F" w:rsidP="003D5434">
            <w:pPr>
              <w:jc w:val="both"/>
              <w:rPr>
                <w:szCs w:val="24"/>
                <w:lang w:eastAsia="lt-LT"/>
              </w:rPr>
            </w:pPr>
            <w:r w:rsidRPr="00B12939">
              <w:rPr>
                <w:szCs w:val="24"/>
                <w:lang w:eastAsia="lt-LT"/>
              </w:rPr>
              <w:t>3.1.</w:t>
            </w:r>
            <w:r w:rsidR="0092003F" w:rsidRPr="00B12939">
              <w:rPr>
                <w:szCs w:val="24"/>
                <w:lang w:eastAsia="lt-LT"/>
              </w:rPr>
              <w:t xml:space="preserve"> </w:t>
            </w:r>
            <w:r w:rsidR="00E42B44" w:rsidRPr="00B12939">
              <w:rPr>
                <w:szCs w:val="24"/>
                <w:lang w:eastAsia="lt-LT"/>
              </w:rPr>
              <w:t>Mokymo proceso</w:t>
            </w:r>
            <w:r w:rsidR="00DD38CD" w:rsidRPr="00B12939">
              <w:rPr>
                <w:szCs w:val="24"/>
                <w:lang w:eastAsia="lt-LT"/>
              </w:rPr>
              <w:t xml:space="preserve"> organizavimo </w:t>
            </w:r>
            <w:r w:rsidR="00F47B62" w:rsidRPr="00B12939">
              <w:rPr>
                <w:szCs w:val="24"/>
                <w:lang w:eastAsia="lt-LT"/>
              </w:rPr>
              <w:t xml:space="preserve"> </w:t>
            </w:r>
            <w:r w:rsidR="00E42B44" w:rsidRPr="00B12939">
              <w:rPr>
                <w:szCs w:val="24"/>
                <w:lang w:eastAsia="lt-LT"/>
              </w:rPr>
              <w:t xml:space="preserve">būdo keitimas </w:t>
            </w:r>
            <w:r w:rsidR="00F47B62" w:rsidRPr="00B12939">
              <w:rPr>
                <w:szCs w:val="24"/>
                <w:lang w:eastAsia="lt-LT"/>
              </w:rPr>
              <w:t>Šiaulių suaugusiųjų mokyklos Šiaulių tardymo izoliatoriaus skyriuje</w:t>
            </w:r>
            <w:r w:rsidR="00E42B44" w:rsidRPr="00B12939">
              <w:rPr>
                <w:szCs w:val="24"/>
                <w:lang w:eastAsia="lt-LT"/>
              </w:rPr>
              <w:t xml:space="preserve"> karantino metu</w:t>
            </w:r>
          </w:p>
        </w:tc>
        <w:tc>
          <w:tcPr>
            <w:tcW w:w="6379" w:type="dxa"/>
            <w:tcBorders>
              <w:top w:val="single" w:sz="4" w:space="0" w:color="auto"/>
              <w:left w:val="single" w:sz="4" w:space="0" w:color="auto"/>
              <w:bottom w:val="single" w:sz="4" w:space="0" w:color="auto"/>
              <w:right w:val="single" w:sz="4" w:space="0" w:color="auto"/>
            </w:tcBorders>
          </w:tcPr>
          <w:p w14:paraId="0D49114F" w14:textId="77777777" w:rsidR="00E84C8F" w:rsidRPr="00B12939" w:rsidRDefault="00F47B62" w:rsidP="003D5434">
            <w:pPr>
              <w:jc w:val="both"/>
              <w:rPr>
                <w:szCs w:val="24"/>
                <w:lang w:eastAsia="lt-LT"/>
              </w:rPr>
            </w:pPr>
            <w:r w:rsidRPr="00B12939">
              <w:rPr>
                <w:szCs w:val="24"/>
                <w:lang w:eastAsia="lt-LT"/>
              </w:rPr>
              <w:t>3.1.</w:t>
            </w:r>
            <w:r w:rsidR="00811CE3" w:rsidRPr="00B12939">
              <w:rPr>
                <w:szCs w:val="24"/>
                <w:lang w:eastAsia="lt-LT"/>
              </w:rPr>
              <w:t>1.</w:t>
            </w:r>
            <w:r w:rsidRPr="00B12939">
              <w:rPr>
                <w:szCs w:val="24"/>
                <w:lang w:eastAsia="lt-LT"/>
              </w:rPr>
              <w:t xml:space="preserve"> </w:t>
            </w:r>
            <w:r w:rsidR="0015324D" w:rsidRPr="00B12939">
              <w:rPr>
                <w:szCs w:val="24"/>
                <w:lang w:eastAsia="lt-LT"/>
              </w:rPr>
              <w:t xml:space="preserve">Karantino metu įkalinimo įstaigoje ugdymas paprastai organizuojamas asinchroniniu būdu, perduodant mokiniams vardinius vokus </w:t>
            </w:r>
            <w:r w:rsidR="00F4337F" w:rsidRPr="00B12939">
              <w:rPr>
                <w:szCs w:val="24"/>
                <w:lang w:eastAsia="lt-LT"/>
              </w:rPr>
              <w:t xml:space="preserve">su </w:t>
            </w:r>
            <w:r w:rsidR="0015324D" w:rsidRPr="00B12939">
              <w:rPr>
                <w:szCs w:val="24"/>
                <w:lang w:eastAsia="lt-LT"/>
              </w:rPr>
              <w:t>parengtomis  užduotis, kurias atlikę</w:t>
            </w:r>
            <w:r w:rsidR="003D5434" w:rsidRPr="00B12939">
              <w:rPr>
                <w:szCs w:val="24"/>
                <w:lang w:eastAsia="lt-LT"/>
              </w:rPr>
              <w:t xml:space="preserve"> mokiniai</w:t>
            </w:r>
            <w:r w:rsidR="0015324D" w:rsidRPr="00B12939">
              <w:rPr>
                <w:szCs w:val="24"/>
                <w:lang w:eastAsia="lt-LT"/>
              </w:rPr>
              <w:t xml:space="preserve"> g</w:t>
            </w:r>
            <w:r w:rsidR="00F4337F" w:rsidRPr="00B12939">
              <w:rPr>
                <w:szCs w:val="24"/>
                <w:lang w:eastAsia="lt-LT"/>
              </w:rPr>
              <w:t>rąžina mokytojams.</w:t>
            </w:r>
            <w:r w:rsidR="00C630A8" w:rsidRPr="00B12939">
              <w:rPr>
                <w:szCs w:val="24"/>
                <w:lang w:eastAsia="lt-LT"/>
              </w:rPr>
              <w:t xml:space="preserve"> </w:t>
            </w:r>
            <w:r w:rsidR="00DD38CD" w:rsidRPr="00B12939">
              <w:rPr>
                <w:szCs w:val="24"/>
                <w:lang w:eastAsia="lt-LT"/>
              </w:rPr>
              <w:t xml:space="preserve">Užsitęsus </w:t>
            </w:r>
            <w:r w:rsidR="000A3E3F" w:rsidRPr="00B12939">
              <w:rPr>
                <w:szCs w:val="24"/>
                <w:lang w:eastAsia="lt-LT"/>
              </w:rPr>
              <w:t>šalyje karantinui</w:t>
            </w:r>
            <w:r w:rsidR="00E42B44" w:rsidRPr="00B12939">
              <w:rPr>
                <w:szCs w:val="24"/>
                <w:lang w:eastAsia="lt-LT"/>
              </w:rPr>
              <w:t>,</w:t>
            </w:r>
            <w:r w:rsidR="00DD38CD" w:rsidRPr="00B12939">
              <w:rPr>
                <w:szCs w:val="24"/>
                <w:lang w:eastAsia="lt-LT"/>
              </w:rPr>
              <w:t xml:space="preserve"> su </w:t>
            </w:r>
            <w:r w:rsidRPr="00B12939">
              <w:rPr>
                <w:szCs w:val="24"/>
                <w:lang w:eastAsia="lt-LT"/>
              </w:rPr>
              <w:t xml:space="preserve">Šiaulių tardymo izoliatoriaus direktoriumi </w:t>
            </w:r>
            <w:r w:rsidR="00DD38CD" w:rsidRPr="00B12939">
              <w:rPr>
                <w:szCs w:val="24"/>
                <w:lang w:eastAsia="lt-LT"/>
              </w:rPr>
              <w:t xml:space="preserve">ieškojome galimybių </w:t>
            </w:r>
            <w:r w:rsidR="00552D1F" w:rsidRPr="00B12939">
              <w:rPr>
                <w:szCs w:val="24"/>
                <w:lang w:eastAsia="lt-LT"/>
              </w:rPr>
              <w:t>gerinti</w:t>
            </w:r>
            <w:r w:rsidR="005E6E94" w:rsidRPr="00B12939">
              <w:rPr>
                <w:szCs w:val="24"/>
                <w:lang w:eastAsia="lt-LT"/>
              </w:rPr>
              <w:t xml:space="preserve"> ugdymo </w:t>
            </w:r>
            <w:r w:rsidR="001E7057" w:rsidRPr="00B12939">
              <w:rPr>
                <w:szCs w:val="24"/>
                <w:lang w:eastAsia="lt-LT"/>
              </w:rPr>
              <w:t>proce</w:t>
            </w:r>
            <w:r w:rsidR="00E42B44" w:rsidRPr="00B12939">
              <w:rPr>
                <w:szCs w:val="24"/>
                <w:lang w:eastAsia="lt-LT"/>
              </w:rPr>
              <w:t>so organizavimą</w:t>
            </w:r>
            <w:r w:rsidR="001E7057" w:rsidRPr="00B12939">
              <w:rPr>
                <w:szCs w:val="24"/>
                <w:lang w:eastAsia="lt-LT"/>
              </w:rPr>
              <w:t>, užtikrinti geresnį mokytojo – mokin</w:t>
            </w:r>
            <w:r w:rsidR="000A3E3F" w:rsidRPr="00B12939">
              <w:rPr>
                <w:szCs w:val="24"/>
                <w:lang w:eastAsia="lt-LT"/>
              </w:rPr>
              <w:t>io ryšį. Pasiekėme, kad būtų</w:t>
            </w:r>
            <w:r w:rsidRPr="00B12939">
              <w:rPr>
                <w:szCs w:val="24"/>
                <w:lang w:eastAsia="lt-LT"/>
              </w:rPr>
              <w:t xml:space="preserve"> sudarytos galimybės </w:t>
            </w:r>
            <w:r w:rsidRPr="00B12939">
              <w:rPr>
                <w:szCs w:val="24"/>
                <w:lang w:eastAsia="lt-LT"/>
              </w:rPr>
              <w:lastRenderedPageBreak/>
              <w:t xml:space="preserve">abiturientams pagal atskirą grafiką konsultuotis su </w:t>
            </w:r>
            <w:r w:rsidR="001E7057" w:rsidRPr="00B12939">
              <w:rPr>
                <w:szCs w:val="24"/>
                <w:lang w:eastAsia="lt-LT"/>
              </w:rPr>
              <w:t xml:space="preserve">mokytojais </w:t>
            </w:r>
            <w:r w:rsidR="00EA327F" w:rsidRPr="00B12939">
              <w:rPr>
                <w:szCs w:val="24"/>
                <w:lang w:eastAsia="lt-LT"/>
              </w:rPr>
              <w:t>sinchroniniu</w:t>
            </w:r>
            <w:r w:rsidR="00DC2DC6" w:rsidRPr="00B12939">
              <w:rPr>
                <w:szCs w:val="24"/>
                <w:lang w:eastAsia="lt-LT"/>
              </w:rPr>
              <w:t xml:space="preserve"> būdu. Mokiniai galėjo</w:t>
            </w:r>
            <w:r w:rsidR="001E7057" w:rsidRPr="00B12939">
              <w:rPr>
                <w:szCs w:val="24"/>
                <w:lang w:eastAsia="lt-LT"/>
              </w:rPr>
              <w:t xml:space="preserve"> geriau pasiruošti brandos egzaminams</w:t>
            </w:r>
            <w:r w:rsidRPr="00B12939">
              <w:rPr>
                <w:szCs w:val="24"/>
                <w:lang w:eastAsia="lt-LT"/>
              </w:rPr>
              <w:t xml:space="preserve">. </w:t>
            </w:r>
            <w:r w:rsidR="000A3E3F" w:rsidRPr="00B12939">
              <w:rPr>
                <w:szCs w:val="24"/>
                <w:lang w:eastAsia="lt-LT"/>
              </w:rPr>
              <w:t>K</w:t>
            </w:r>
            <w:r w:rsidR="00B74E8C" w:rsidRPr="00B12939">
              <w:rPr>
                <w:szCs w:val="24"/>
                <w:lang w:eastAsia="lt-LT"/>
              </w:rPr>
              <w:t>itų klasių mokiniai, p</w:t>
            </w:r>
            <w:r w:rsidR="00DC2DC6" w:rsidRPr="00B12939">
              <w:rPr>
                <w:szCs w:val="24"/>
                <w:lang w:eastAsia="lt-LT"/>
              </w:rPr>
              <w:t xml:space="preserve">ageidaujantys </w:t>
            </w:r>
            <w:r w:rsidR="00B74E8C" w:rsidRPr="00B12939">
              <w:rPr>
                <w:szCs w:val="24"/>
                <w:lang w:eastAsia="lt-LT"/>
              </w:rPr>
              <w:t>konsultacijų</w:t>
            </w:r>
            <w:r w:rsidR="006B2E52" w:rsidRPr="00B12939">
              <w:rPr>
                <w:szCs w:val="24"/>
                <w:lang w:eastAsia="lt-LT"/>
              </w:rPr>
              <w:t xml:space="preserve">, </w:t>
            </w:r>
            <w:r w:rsidR="00B74E8C" w:rsidRPr="00B12939">
              <w:rPr>
                <w:szCs w:val="24"/>
                <w:lang w:eastAsia="lt-LT"/>
              </w:rPr>
              <w:t xml:space="preserve"> </w:t>
            </w:r>
            <w:r w:rsidR="003D5434" w:rsidRPr="00B12939">
              <w:rPr>
                <w:szCs w:val="24"/>
                <w:lang w:eastAsia="lt-LT"/>
              </w:rPr>
              <w:t xml:space="preserve">taip pat </w:t>
            </w:r>
            <w:r w:rsidR="005E6E94" w:rsidRPr="00B12939">
              <w:rPr>
                <w:szCs w:val="24"/>
                <w:lang w:eastAsia="lt-LT"/>
              </w:rPr>
              <w:t>turėjo galimybę 1–</w:t>
            </w:r>
            <w:r w:rsidR="006B2E52" w:rsidRPr="00B12939">
              <w:rPr>
                <w:szCs w:val="24"/>
                <w:lang w:eastAsia="lt-LT"/>
              </w:rPr>
              <w:t>2 kartus pasikonsultuoti su mokytojais sinchroniniu būdu</w:t>
            </w:r>
            <w:r w:rsidR="00635623" w:rsidRPr="00B12939">
              <w:rPr>
                <w:szCs w:val="24"/>
                <w:lang w:eastAsia="lt-LT"/>
              </w:rPr>
              <w:t>.</w:t>
            </w:r>
            <w:r w:rsidR="00EA327F" w:rsidRPr="00B12939">
              <w:rPr>
                <w:szCs w:val="24"/>
                <w:lang w:eastAsia="lt-LT"/>
              </w:rPr>
              <w:t xml:space="preserve"> </w:t>
            </w:r>
          </w:p>
          <w:p w14:paraId="4729BE11" w14:textId="77777777" w:rsidR="00811CE3" w:rsidRPr="00B12939" w:rsidRDefault="00BC3A2F" w:rsidP="003D5434">
            <w:pPr>
              <w:jc w:val="both"/>
              <w:rPr>
                <w:szCs w:val="24"/>
                <w:lang w:eastAsia="lt-LT"/>
              </w:rPr>
            </w:pPr>
            <w:r w:rsidRPr="00B12939">
              <w:rPr>
                <w:szCs w:val="24"/>
                <w:lang w:eastAsia="lt-LT"/>
              </w:rPr>
              <w:t xml:space="preserve">Nuo </w:t>
            </w:r>
            <w:r w:rsidR="00C630A8" w:rsidRPr="00B12939">
              <w:rPr>
                <w:szCs w:val="24"/>
                <w:lang w:eastAsia="lt-LT"/>
              </w:rPr>
              <w:t xml:space="preserve">2020 m. </w:t>
            </w:r>
            <w:r w:rsidRPr="00B12939">
              <w:rPr>
                <w:szCs w:val="24"/>
                <w:lang w:eastAsia="lt-LT"/>
              </w:rPr>
              <w:t>spalio mėnesio</w:t>
            </w:r>
            <w:r w:rsidR="00811CE3" w:rsidRPr="00B12939">
              <w:rPr>
                <w:szCs w:val="24"/>
                <w:lang w:eastAsia="lt-LT"/>
              </w:rPr>
              <w:t xml:space="preserve"> </w:t>
            </w:r>
            <w:r w:rsidR="00552D1F" w:rsidRPr="00B12939">
              <w:rPr>
                <w:szCs w:val="24"/>
                <w:lang w:eastAsia="lt-LT"/>
              </w:rPr>
              <w:t xml:space="preserve">skyriuje </w:t>
            </w:r>
            <w:r w:rsidR="00811CE3" w:rsidRPr="00B12939">
              <w:rPr>
                <w:szCs w:val="24"/>
                <w:lang w:eastAsia="lt-LT"/>
              </w:rPr>
              <w:t>buvo derinamas sinchroninis i</w:t>
            </w:r>
            <w:r w:rsidR="005E6E94" w:rsidRPr="00B12939">
              <w:rPr>
                <w:szCs w:val="24"/>
                <w:lang w:eastAsia="lt-LT"/>
              </w:rPr>
              <w:t>r asinchroninis būdai, o lapkričio pabaigoje</w:t>
            </w:r>
            <w:r w:rsidR="00811CE3" w:rsidRPr="00B12939">
              <w:rPr>
                <w:szCs w:val="24"/>
                <w:lang w:eastAsia="lt-LT"/>
              </w:rPr>
              <w:t xml:space="preserve"> buvo </w:t>
            </w:r>
            <w:r w:rsidRPr="00B12939">
              <w:rPr>
                <w:szCs w:val="24"/>
                <w:lang w:eastAsia="lt-LT"/>
              </w:rPr>
              <w:t xml:space="preserve">visiškai </w:t>
            </w:r>
            <w:r w:rsidR="00811CE3" w:rsidRPr="00B12939">
              <w:rPr>
                <w:szCs w:val="24"/>
                <w:lang w:eastAsia="lt-LT"/>
              </w:rPr>
              <w:t xml:space="preserve">pereita prie </w:t>
            </w:r>
            <w:r w:rsidRPr="00B12939">
              <w:rPr>
                <w:szCs w:val="24"/>
                <w:lang w:eastAsia="lt-LT"/>
              </w:rPr>
              <w:t>sinchroninio ugdymo būdo. Paraleliai mokiniams ir toliau teikiamos spausdintos užduotys, kurias atlikę jie yra įvertinami.</w:t>
            </w:r>
          </w:p>
          <w:p w14:paraId="276D7F20" w14:textId="77777777" w:rsidR="00C630A8" w:rsidRPr="00B12939" w:rsidRDefault="00552D1F" w:rsidP="003D5434">
            <w:pPr>
              <w:jc w:val="both"/>
              <w:rPr>
                <w:szCs w:val="24"/>
                <w:lang w:eastAsia="lt-LT"/>
              </w:rPr>
            </w:pPr>
            <w:r w:rsidRPr="00B12939">
              <w:rPr>
                <w:szCs w:val="24"/>
                <w:lang w:eastAsia="lt-LT"/>
              </w:rPr>
              <w:t>2020 metais kartu</w:t>
            </w:r>
            <w:r w:rsidR="00C630A8" w:rsidRPr="00B12939">
              <w:rPr>
                <w:szCs w:val="24"/>
                <w:lang w:eastAsia="lt-LT"/>
              </w:rPr>
              <w:t xml:space="preserve"> su Šiaulių tardymo izoliatoriaus administracija </w:t>
            </w:r>
            <w:r w:rsidRPr="00B12939">
              <w:rPr>
                <w:szCs w:val="24"/>
                <w:lang w:eastAsia="lt-LT"/>
              </w:rPr>
              <w:t>ieškojome</w:t>
            </w:r>
            <w:r w:rsidR="00C630A8" w:rsidRPr="00B12939">
              <w:rPr>
                <w:szCs w:val="24"/>
                <w:lang w:eastAsia="lt-LT"/>
              </w:rPr>
              <w:t xml:space="preserve"> galimybių tardymo izoliatoriaus skyriuje </w:t>
            </w:r>
            <w:r w:rsidR="00C957DB" w:rsidRPr="00B12939">
              <w:rPr>
                <w:szCs w:val="24"/>
                <w:lang w:eastAsia="lt-LT"/>
              </w:rPr>
              <w:t xml:space="preserve">kuo efektyviau </w:t>
            </w:r>
            <w:r w:rsidRPr="00B12939">
              <w:rPr>
                <w:color w:val="000000"/>
                <w:szCs w:val="24"/>
                <w:shd w:val="clear" w:color="auto" w:fill="FFFFFF"/>
              </w:rPr>
              <w:t>vykdyti mokymą nuotoliniu ugdymo proceso organizavimo būdu</w:t>
            </w:r>
            <w:r w:rsidR="003D5434" w:rsidRPr="00B12939">
              <w:rPr>
                <w:color w:val="000000"/>
                <w:szCs w:val="24"/>
                <w:shd w:val="clear" w:color="auto" w:fill="FFFFFF"/>
              </w:rPr>
              <w:t xml:space="preserve"> </w:t>
            </w:r>
            <w:r w:rsidR="00C957DB" w:rsidRPr="00B12939">
              <w:rPr>
                <w:szCs w:val="24"/>
                <w:shd w:val="clear" w:color="auto" w:fill="FFFFFF"/>
              </w:rPr>
              <w:t>– pradėti mokinių konsultavimą sinchroniniu būdu.</w:t>
            </w:r>
          </w:p>
        </w:tc>
      </w:tr>
    </w:tbl>
    <w:p w14:paraId="169CCA23" w14:textId="77777777" w:rsidR="00E84C8F" w:rsidRPr="00B12939" w:rsidRDefault="00E84C8F" w:rsidP="00E84C8F">
      <w:pPr>
        <w:rPr>
          <w:szCs w:val="24"/>
        </w:rPr>
      </w:pPr>
    </w:p>
    <w:p w14:paraId="18035B63" w14:textId="77777777" w:rsidR="00E84C8F" w:rsidRPr="00B12939" w:rsidRDefault="00E84C8F" w:rsidP="00E84C8F">
      <w:pPr>
        <w:tabs>
          <w:tab w:val="left" w:pos="284"/>
        </w:tabs>
        <w:rPr>
          <w:b/>
          <w:szCs w:val="24"/>
          <w:lang w:eastAsia="lt-LT"/>
        </w:rPr>
      </w:pPr>
      <w:r w:rsidRPr="00B12939">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E84C8F" w:rsidRPr="00B12939" w14:paraId="5AEBF963" w14:textId="77777777" w:rsidTr="00C069FD">
        <w:tc>
          <w:tcPr>
            <w:tcW w:w="2268" w:type="dxa"/>
            <w:tcBorders>
              <w:top w:val="single" w:sz="4" w:space="0" w:color="auto"/>
              <w:left w:val="single" w:sz="4" w:space="0" w:color="auto"/>
              <w:bottom w:val="single" w:sz="4" w:space="0" w:color="auto"/>
              <w:right w:val="single" w:sz="4" w:space="0" w:color="auto"/>
            </w:tcBorders>
            <w:vAlign w:val="center"/>
            <w:hideMark/>
          </w:tcPr>
          <w:p w14:paraId="53D5A10E" w14:textId="77777777" w:rsidR="00E84C8F" w:rsidRPr="00B12939" w:rsidRDefault="00E84C8F" w:rsidP="00C069FD">
            <w:pPr>
              <w:jc w:val="center"/>
              <w:rPr>
                <w:szCs w:val="24"/>
                <w:lang w:eastAsia="lt-LT"/>
              </w:rPr>
            </w:pPr>
            <w:r w:rsidRPr="00B12939">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59089DA" w14:textId="77777777" w:rsidR="00E84C8F" w:rsidRPr="00B12939" w:rsidRDefault="00E84C8F" w:rsidP="00C069FD">
            <w:pPr>
              <w:jc w:val="center"/>
              <w:rPr>
                <w:szCs w:val="24"/>
                <w:lang w:eastAsia="lt-LT"/>
              </w:rPr>
            </w:pPr>
            <w:r w:rsidRPr="00B12939">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5053C06" w14:textId="77777777" w:rsidR="00E84C8F" w:rsidRPr="00B12939" w:rsidRDefault="00E84C8F" w:rsidP="00C069FD">
            <w:pPr>
              <w:jc w:val="center"/>
              <w:rPr>
                <w:szCs w:val="24"/>
                <w:lang w:eastAsia="lt-LT"/>
              </w:rPr>
            </w:pPr>
            <w:r w:rsidRPr="00B12939">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4DC8520" w14:textId="77777777" w:rsidR="00E84C8F" w:rsidRPr="00B12939" w:rsidRDefault="00E84C8F" w:rsidP="00C069FD">
            <w:pPr>
              <w:jc w:val="center"/>
              <w:rPr>
                <w:szCs w:val="24"/>
                <w:lang w:eastAsia="lt-LT"/>
              </w:rPr>
            </w:pPr>
            <w:r w:rsidRPr="00B12939">
              <w:rPr>
                <w:szCs w:val="24"/>
                <w:lang w:eastAsia="lt-LT"/>
              </w:rPr>
              <w:t>Pasiekti rezultatai ir jų rodikliai</w:t>
            </w:r>
          </w:p>
        </w:tc>
      </w:tr>
      <w:tr w:rsidR="00E84C8F" w:rsidRPr="00B12939" w14:paraId="16479666" w14:textId="77777777" w:rsidTr="00C069FD">
        <w:tc>
          <w:tcPr>
            <w:tcW w:w="2268" w:type="dxa"/>
            <w:tcBorders>
              <w:top w:val="single" w:sz="4" w:space="0" w:color="auto"/>
              <w:left w:val="single" w:sz="4" w:space="0" w:color="auto"/>
              <w:bottom w:val="single" w:sz="4" w:space="0" w:color="auto"/>
              <w:right w:val="single" w:sz="4" w:space="0" w:color="auto"/>
            </w:tcBorders>
            <w:vAlign w:val="center"/>
            <w:hideMark/>
          </w:tcPr>
          <w:p w14:paraId="29CB1FDC" w14:textId="30561EAC" w:rsidR="00E84C8F" w:rsidRPr="00B12939" w:rsidRDefault="00B12939" w:rsidP="00B12939">
            <w:pPr>
              <w:jc w:val="center"/>
              <w:rPr>
                <w:szCs w:val="24"/>
                <w:lang w:eastAsia="lt-LT"/>
              </w:rPr>
            </w:pP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70920D0A" w14:textId="67E7EE53" w:rsidR="00E84C8F" w:rsidRPr="00B12939" w:rsidRDefault="00B12939" w:rsidP="00B12939">
            <w:pPr>
              <w:jc w:val="cente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2E0B3BD5" w14:textId="41E81232" w:rsidR="00E84C8F" w:rsidRPr="00B12939" w:rsidRDefault="00B12939" w:rsidP="00B12939">
            <w:pPr>
              <w:jc w:val="center"/>
              <w:rPr>
                <w:szCs w:val="24"/>
                <w:lang w:eastAsia="lt-LT"/>
              </w:rPr>
            </w:pP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00033652" w14:textId="05DB77DE" w:rsidR="00E84C8F" w:rsidRPr="00B12939" w:rsidRDefault="00B12939" w:rsidP="00B12939">
            <w:pPr>
              <w:jc w:val="center"/>
              <w:rPr>
                <w:szCs w:val="24"/>
                <w:lang w:eastAsia="lt-LT"/>
              </w:rPr>
            </w:pPr>
            <w:r>
              <w:rPr>
                <w:szCs w:val="24"/>
                <w:lang w:eastAsia="lt-LT"/>
              </w:rPr>
              <w:t>-</w:t>
            </w:r>
          </w:p>
        </w:tc>
      </w:tr>
    </w:tbl>
    <w:p w14:paraId="724EC2AA" w14:textId="77777777" w:rsidR="003963EE" w:rsidRPr="00B12939" w:rsidRDefault="003963EE" w:rsidP="003963EE">
      <w:pPr>
        <w:jc w:val="center"/>
        <w:rPr>
          <w:b/>
          <w:szCs w:val="24"/>
        </w:rPr>
      </w:pPr>
    </w:p>
    <w:p w14:paraId="528EEC04" w14:textId="77777777" w:rsidR="003963EE" w:rsidRPr="00B12939" w:rsidRDefault="003963EE" w:rsidP="003963EE">
      <w:pPr>
        <w:jc w:val="center"/>
        <w:rPr>
          <w:b/>
          <w:szCs w:val="24"/>
        </w:rPr>
      </w:pPr>
      <w:r w:rsidRPr="00B12939">
        <w:rPr>
          <w:b/>
          <w:szCs w:val="24"/>
        </w:rPr>
        <w:t>III SKYRIUS</w:t>
      </w:r>
    </w:p>
    <w:p w14:paraId="500143D2" w14:textId="77777777" w:rsidR="003963EE" w:rsidRPr="00B12939" w:rsidRDefault="003963EE" w:rsidP="003963EE">
      <w:pPr>
        <w:jc w:val="center"/>
        <w:rPr>
          <w:b/>
          <w:szCs w:val="24"/>
        </w:rPr>
      </w:pPr>
      <w:r w:rsidRPr="00B12939">
        <w:rPr>
          <w:b/>
          <w:szCs w:val="24"/>
        </w:rPr>
        <w:t>GEBĖJIMŲ ATLIKTI PAREIGYBĖS APRAŠYME NUSTATYTAS FUNKCIJAS VERTINIMAS</w:t>
      </w:r>
    </w:p>
    <w:p w14:paraId="5B93BE7B" w14:textId="77777777" w:rsidR="003963EE" w:rsidRPr="00B12939" w:rsidRDefault="003963EE" w:rsidP="003963EE">
      <w:pPr>
        <w:jc w:val="center"/>
        <w:rPr>
          <w:szCs w:val="24"/>
        </w:rPr>
      </w:pPr>
    </w:p>
    <w:p w14:paraId="4DFF63CD" w14:textId="77777777" w:rsidR="003963EE" w:rsidRPr="00B12939" w:rsidRDefault="003963EE" w:rsidP="003963EE">
      <w:pPr>
        <w:rPr>
          <w:b/>
          <w:szCs w:val="24"/>
        </w:rPr>
      </w:pPr>
      <w:r w:rsidRPr="00B12939">
        <w:rPr>
          <w:b/>
          <w:szCs w:val="24"/>
        </w:rPr>
        <w:t>5. Gebėjimų atlikti pareigybės aprašyme nustatytas funkcijas vertinimas</w:t>
      </w:r>
    </w:p>
    <w:p w14:paraId="59A4979F" w14:textId="29E14680" w:rsidR="003963EE" w:rsidRPr="00B12939" w:rsidRDefault="003963EE" w:rsidP="003963EE">
      <w:pPr>
        <w:tabs>
          <w:tab w:val="left" w:pos="284"/>
        </w:tabs>
        <w:jc w:val="both"/>
        <w:rPr>
          <w:szCs w:val="24"/>
          <w:lang w:eastAsia="lt-LT"/>
        </w:rPr>
      </w:pP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3963EE" w:rsidRPr="00B12939" w14:paraId="76CD757B" w14:textId="77777777" w:rsidTr="00E3619D">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599B09" w14:textId="77777777" w:rsidR="003963EE" w:rsidRPr="00B12939" w:rsidRDefault="003963EE" w:rsidP="00E3619D">
            <w:pPr>
              <w:jc w:val="center"/>
              <w:rPr>
                <w:szCs w:val="24"/>
              </w:rPr>
            </w:pPr>
            <w:r w:rsidRPr="00B12939">
              <w:rPr>
                <w:szCs w:val="24"/>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9D6DCD" w14:textId="77777777" w:rsidR="003963EE" w:rsidRPr="00B12939" w:rsidRDefault="003963EE" w:rsidP="00E3619D">
            <w:pPr>
              <w:jc w:val="center"/>
              <w:rPr>
                <w:szCs w:val="24"/>
              </w:rPr>
            </w:pPr>
            <w:r w:rsidRPr="00B12939">
              <w:rPr>
                <w:szCs w:val="24"/>
              </w:rPr>
              <w:t>Pažymimas atitinkamas langelis:</w:t>
            </w:r>
          </w:p>
          <w:p w14:paraId="048A40E5" w14:textId="77777777" w:rsidR="003963EE" w:rsidRPr="00B12939" w:rsidRDefault="003963EE" w:rsidP="00E3619D">
            <w:pPr>
              <w:jc w:val="center"/>
              <w:rPr>
                <w:b/>
                <w:szCs w:val="24"/>
              </w:rPr>
            </w:pPr>
            <w:r w:rsidRPr="00B12939">
              <w:rPr>
                <w:szCs w:val="24"/>
              </w:rPr>
              <w:t>1 – nepatenkinamai;</w:t>
            </w:r>
          </w:p>
          <w:p w14:paraId="46E84890" w14:textId="77777777" w:rsidR="003963EE" w:rsidRPr="00B12939" w:rsidRDefault="003963EE" w:rsidP="00E3619D">
            <w:pPr>
              <w:jc w:val="center"/>
              <w:rPr>
                <w:szCs w:val="24"/>
              </w:rPr>
            </w:pPr>
            <w:r w:rsidRPr="00B12939">
              <w:rPr>
                <w:szCs w:val="24"/>
              </w:rPr>
              <w:t>2 – patenkinamai;</w:t>
            </w:r>
          </w:p>
          <w:p w14:paraId="58349F11" w14:textId="77777777" w:rsidR="003963EE" w:rsidRPr="00B12939" w:rsidRDefault="003963EE" w:rsidP="00E3619D">
            <w:pPr>
              <w:jc w:val="center"/>
              <w:rPr>
                <w:b/>
                <w:szCs w:val="24"/>
              </w:rPr>
            </w:pPr>
            <w:r w:rsidRPr="00B12939">
              <w:rPr>
                <w:szCs w:val="24"/>
              </w:rPr>
              <w:t>3 – gerai;</w:t>
            </w:r>
          </w:p>
          <w:p w14:paraId="75C73872" w14:textId="77777777" w:rsidR="003963EE" w:rsidRPr="00B12939" w:rsidRDefault="003963EE" w:rsidP="00E3619D">
            <w:pPr>
              <w:jc w:val="center"/>
              <w:rPr>
                <w:szCs w:val="24"/>
              </w:rPr>
            </w:pPr>
            <w:r w:rsidRPr="00B12939">
              <w:rPr>
                <w:szCs w:val="24"/>
              </w:rPr>
              <w:t>4 – labai gerai</w:t>
            </w:r>
          </w:p>
        </w:tc>
      </w:tr>
      <w:tr w:rsidR="003963EE" w:rsidRPr="00B12939" w14:paraId="415D94D9" w14:textId="77777777" w:rsidTr="00E3619D">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20EA7E" w14:textId="77777777" w:rsidR="003963EE" w:rsidRPr="00B12939" w:rsidRDefault="003963EE" w:rsidP="00E3619D">
            <w:pPr>
              <w:jc w:val="both"/>
              <w:rPr>
                <w:szCs w:val="24"/>
              </w:rPr>
            </w:pPr>
            <w:r w:rsidRPr="00B12939">
              <w:rPr>
                <w:szCs w:val="24"/>
              </w:rPr>
              <w:t>5.1. Informacijos ir situacijos valdymas atliekant funkcijas</w:t>
            </w:r>
            <w:r w:rsidRPr="00B12939">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D0B285" w14:textId="592097FD" w:rsidR="003963EE" w:rsidRPr="00B12939" w:rsidRDefault="00B12939" w:rsidP="00E3619D">
            <w:pPr>
              <w:rPr>
                <w:szCs w:val="24"/>
              </w:rPr>
            </w:pPr>
            <w:r>
              <w:rPr>
                <w:szCs w:val="24"/>
              </w:rPr>
              <w:t>1□      2□       3□       4</w:t>
            </w:r>
            <w:r w:rsidRPr="00B12939">
              <w:rPr>
                <w:rFonts w:eastAsia="MS Gothic"/>
                <w:szCs w:val="24"/>
              </w:rPr>
              <w:sym w:font="Wingdings 2" w:char="F052"/>
            </w:r>
          </w:p>
        </w:tc>
      </w:tr>
      <w:tr w:rsidR="003963EE" w:rsidRPr="00B12939" w14:paraId="0C2CC444" w14:textId="77777777" w:rsidTr="00E3619D">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241E53" w14:textId="77777777" w:rsidR="003963EE" w:rsidRPr="00B12939" w:rsidRDefault="003963EE" w:rsidP="00E3619D">
            <w:pPr>
              <w:jc w:val="both"/>
              <w:rPr>
                <w:szCs w:val="24"/>
              </w:rPr>
            </w:pPr>
            <w:r w:rsidRPr="00B12939">
              <w:rPr>
                <w:szCs w:val="24"/>
              </w:rPr>
              <w:t>5.2. Išteklių (žmogiškųjų, laiko ir materialinių) paskirstymas</w:t>
            </w:r>
            <w:r w:rsidRPr="00B12939">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AC39A9" w14:textId="23EDC1F7" w:rsidR="003963EE" w:rsidRPr="00B12939" w:rsidRDefault="00B12939" w:rsidP="00E3619D">
            <w:pPr>
              <w:tabs>
                <w:tab w:val="left" w:pos="690"/>
              </w:tabs>
              <w:ind w:hanging="19"/>
              <w:rPr>
                <w:szCs w:val="24"/>
              </w:rPr>
            </w:pPr>
            <w:r>
              <w:rPr>
                <w:szCs w:val="24"/>
              </w:rPr>
              <w:t>1□      2□       3□       4</w:t>
            </w:r>
            <w:r w:rsidRPr="00B12939">
              <w:rPr>
                <w:rFonts w:eastAsia="MS Gothic"/>
                <w:szCs w:val="24"/>
              </w:rPr>
              <w:sym w:font="Wingdings 2" w:char="F052"/>
            </w:r>
          </w:p>
        </w:tc>
      </w:tr>
      <w:tr w:rsidR="003963EE" w:rsidRPr="00B12939" w14:paraId="440335AA" w14:textId="77777777" w:rsidTr="00E3619D">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721D33" w14:textId="77777777" w:rsidR="003963EE" w:rsidRPr="00B12939" w:rsidRDefault="003963EE" w:rsidP="00E3619D">
            <w:pPr>
              <w:jc w:val="both"/>
              <w:rPr>
                <w:szCs w:val="24"/>
              </w:rPr>
            </w:pPr>
            <w:r w:rsidRPr="00B12939">
              <w:rPr>
                <w:szCs w:val="24"/>
              </w:rPr>
              <w:t>5.3. Lyderystės ir vadovavimo efektyvumas</w:t>
            </w:r>
            <w:r w:rsidRPr="00B12939">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D705B8" w14:textId="24C19ECC" w:rsidR="003963EE" w:rsidRPr="00B12939" w:rsidRDefault="00B12939" w:rsidP="00E3619D">
            <w:pPr>
              <w:rPr>
                <w:szCs w:val="24"/>
              </w:rPr>
            </w:pPr>
            <w:r>
              <w:rPr>
                <w:szCs w:val="24"/>
              </w:rPr>
              <w:t>1□      2□       3</w:t>
            </w:r>
            <w:r w:rsidR="003963EE" w:rsidRPr="00B12939">
              <w:rPr>
                <w:szCs w:val="24"/>
              </w:rPr>
              <w:t xml:space="preserve"> </w:t>
            </w:r>
            <w:r w:rsidRPr="00B12939">
              <w:rPr>
                <w:rFonts w:eastAsia="MS Gothic"/>
                <w:szCs w:val="24"/>
              </w:rPr>
              <w:sym w:font="Wingdings 2" w:char="F052"/>
            </w:r>
            <w:r w:rsidR="003963EE" w:rsidRPr="00B12939">
              <w:rPr>
                <w:szCs w:val="24"/>
              </w:rPr>
              <w:t xml:space="preserve">      4□</w:t>
            </w:r>
          </w:p>
        </w:tc>
      </w:tr>
      <w:tr w:rsidR="003963EE" w:rsidRPr="00B12939" w14:paraId="5CC5A252" w14:textId="77777777" w:rsidTr="00E3619D">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2EA215" w14:textId="77777777" w:rsidR="003963EE" w:rsidRPr="00B12939" w:rsidRDefault="003963EE" w:rsidP="00E3619D">
            <w:pPr>
              <w:jc w:val="both"/>
              <w:rPr>
                <w:szCs w:val="24"/>
              </w:rPr>
            </w:pPr>
            <w:r w:rsidRPr="00B12939">
              <w:rPr>
                <w:szCs w:val="24"/>
              </w:rPr>
              <w:t>5.4. Ž</w:t>
            </w:r>
            <w:r w:rsidRPr="00B12939">
              <w:rPr>
                <w:color w:val="000000"/>
                <w:szCs w:val="24"/>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0CEBF9" w14:textId="512A9D05" w:rsidR="003963EE" w:rsidRPr="00B12939" w:rsidRDefault="00B12939" w:rsidP="00E3619D">
            <w:pPr>
              <w:rPr>
                <w:szCs w:val="24"/>
              </w:rPr>
            </w:pPr>
            <w:r>
              <w:rPr>
                <w:szCs w:val="24"/>
              </w:rPr>
              <w:t>1□      2□       3□       4</w:t>
            </w:r>
            <w:r w:rsidRPr="00B12939">
              <w:rPr>
                <w:rFonts w:eastAsia="MS Gothic"/>
                <w:szCs w:val="24"/>
              </w:rPr>
              <w:sym w:font="Wingdings 2" w:char="F052"/>
            </w:r>
          </w:p>
        </w:tc>
      </w:tr>
      <w:tr w:rsidR="003963EE" w:rsidRPr="00B12939" w14:paraId="6EC757B2" w14:textId="77777777" w:rsidTr="00E3619D">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F10F2A" w14:textId="77777777" w:rsidR="003963EE" w:rsidRPr="00B12939" w:rsidRDefault="003963EE" w:rsidP="00E3619D">
            <w:pPr>
              <w:rPr>
                <w:szCs w:val="24"/>
              </w:rPr>
            </w:pPr>
            <w:r w:rsidRPr="00B12939">
              <w:rPr>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DF7CE6" w14:textId="77F655F3" w:rsidR="003963EE" w:rsidRPr="00B12939" w:rsidRDefault="00B12939" w:rsidP="00E3619D">
            <w:pPr>
              <w:rPr>
                <w:szCs w:val="24"/>
              </w:rPr>
            </w:pPr>
            <w:r>
              <w:rPr>
                <w:szCs w:val="24"/>
              </w:rPr>
              <w:t>1□      2□       3□       4</w:t>
            </w:r>
            <w:r w:rsidRPr="00B12939">
              <w:rPr>
                <w:rFonts w:eastAsia="MS Gothic"/>
                <w:szCs w:val="24"/>
              </w:rPr>
              <w:sym w:font="Wingdings 2" w:char="F052"/>
            </w:r>
          </w:p>
        </w:tc>
      </w:tr>
    </w:tbl>
    <w:p w14:paraId="6AC402A2" w14:textId="7C153DA7" w:rsidR="000E10CB" w:rsidRPr="00B12939" w:rsidRDefault="000E10CB" w:rsidP="00761431">
      <w:pPr>
        <w:rPr>
          <w:b/>
          <w:szCs w:val="24"/>
          <w:lang w:eastAsia="lt-LT"/>
        </w:rPr>
      </w:pPr>
    </w:p>
    <w:p w14:paraId="7CA5E6FA" w14:textId="77777777" w:rsidR="003963EE" w:rsidRPr="00B12939" w:rsidRDefault="003963EE" w:rsidP="003963EE">
      <w:pPr>
        <w:jc w:val="center"/>
        <w:rPr>
          <w:b/>
          <w:szCs w:val="24"/>
          <w:lang w:eastAsia="lt-LT"/>
        </w:rPr>
      </w:pPr>
      <w:r w:rsidRPr="00B12939">
        <w:rPr>
          <w:b/>
          <w:szCs w:val="24"/>
          <w:lang w:eastAsia="lt-LT"/>
        </w:rPr>
        <w:t>IV SKYRIUS</w:t>
      </w:r>
    </w:p>
    <w:p w14:paraId="039AF4C4" w14:textId="77777777" w:rsidR="003963EE" w:rsidRPr="00B12939" w:rsidRDefault="003963EE" w:rsidP="003963EE">
      <w:pPr>
        <w:jc w:val="center"/>
        <w:rPr>
          <w:b/>
          <w:szCs w:val="24"/>
          <w:lang w:eastAsia="lt-LT"/>
        </w:rPr>
      </w:pPr>
      <w:r w:rsidRPr="00B12939">
        <w:rPr>
          <w:b/>
          <w:szCs w:val="24"/>
          <w:lang w:eastAsia="lt-LT"/>
        </w:rPr>
        <w:t>PASIEKTŲ REZULTATŲ VYKDANT UŽDUOTIS ĮSIVERTINIMAS IR KOMPETENCIJŲ TOBULINIMAS</w:t>
      </w:r>
    </w:p>
    <w:p w14:paraId="6AACC510" w14:textId="77777777" w:rsidR="003963EE" w:rsidRPr="00B12939" w:rsidRDefault="003963EE" w:rsidP="003963EE">
      <w:pPr>
        <w:jc w:val="center"/>
        <w:rPr>
          <w:b/>
          <w:szCs w:val="24"/>
          <w:lang w:eastAsia="lt-LT"/>
        </w:rPr>
      </w:pPr>
    </w:p>
    <w:p w14:paraId="0110EA0E" w14:textId="77777777" w:rsidR="003963EE" w:rsidRPr="00B12939" w:rsidRDefault="003963EE" w:rsidP="003963EE">
      <w:pPr>
        <w:ind w:left="360" w:hanging="360"/>
        <w:rPr>
          <w:b/>
          <w:szCs w:val="24"/>
          <w:lang w:eastAsia="lt-LT"/>
        </w:rPr>
      </w:pPr>
      <w:r w:rsidRPr="00B12939">
        <w:rPr>
          <w:b/>
          <w:szCs w:val="24"/>
          <w:lang w:eastAsia="lt-LT"/>
        </w:rPr>
        <w:t>6.</w:t>
      </w:r>
      <w:r w:rsidRPr="00B12939">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3963EE" w:rsidRPr="00B12939" w14:paraId="2A37071A" w14:textId="77777777" w:rsidTr="00E3619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0EFDC81" w14:textId="77777777" w:rsidR="003963EE" w:rsidRPr="00B12939" w:rsidRDefault="003963EE" w:rsidP="00E3619D">
            <w:pPr>
              <w:jc w:val="center"/>
              <w:rPr>
                <w:szCs w:val="24"/>
                <w:lang w:eastAsia="lt-LT"/>
              </w:rPr>
            </w:pPr>
            <w:r w:rsidRPr="00B12939">
              <w:rPr>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CEAE3EF" w14:textId="77777777" w:rsidR="003963EE" w:rsidRPr="00B12939" w:rsidRDefault="003963EE" w:rsidP="00E3619D">
            <w:pPr>
              <w:jc w:val="center"/>
              <w:rPr>
                <w:szCs w:val="24"/>
                <w:lang w:eastAsia="lt-LT"/>
              </w:rPr>
            </w:pPr>
            <w:r w:rsidRPr="00B12939">
              <w:rPr>
                <w:szCs w:val="24"/>
                <w:lang w:eastAsia="lt-LT"/>
              </w:rPr>
              <w:t>Pažymimas atitinkamas langelis</w:t>
            </w:r>
          </w:p>
        </w:tc>
      </w:tr>
      <w:tr w:rsidR="003963EE" w:rsidRPr="00B12939" w14:paraId="70D618DB" w14:textId="77777777" w:rsidTr="00E3619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C182F49" w14:textId="77777777" w:rsidR="003963EE" w:rsidRPr="00B12939" w:rsidRDefault="003963EE" w:rsidP="00E3619D">
            <w:pPr>
              <w:rPr>
                <w:szCs w:val="24"/>
                <w:lang w:eastAsia="lt-LT"/>
              </w:rPr>
            </w:pPr>
            <w:r w:rsidRPr="00B12939">
              <w:rPr>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DABEC9" w14:textId="77777777" w:rsidR="003963EE" w:rsidRPr="00B12939" w:rsidRDefault="003963EE" w:rsidP="00E3619D">
            <w:pPr>
              <w:ind w:right="340"/>
              <w:jc w:val="right"/>
              <w:rPr>
                <w:szCs w:val="24"/>
                <w:lang w:eastAsia="lt-LT"/>
              </w:rPr>
            </w:pPr>
            <w:r w:rsidRPr="00B12939">
              <w:rPr>
                <w:szCs w:val="24"/>
                <w:lang w:eastAsia="lt-LT"/>
              </w:rPr>
              <w:t xml:space="preserve">Labai gerai </w:t>
            </w:r>
            <w:r w:rsidR="00FF4053" w:rsidRPr="00B12939">
              <w:rPr>
                <w:rFonts w:eastAsia="MS Gothic"/>
                <w:szCs w:val="24"/>
              </w:rPr>
              <w:sym w:font="Wingdings 2" w:char="F052"/>
            </w:r>
          </w:p>
        </w:tc>
      </w:tr>
      <w:tr w:rsidR="003963EE" w:rsidRPr="00B12939" w14:paraId="113EAC21" w14:textId="77777777" w:rsidTr="00E3619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08482B7" w14:textId="77777777" w:rsidR="003963EE" w:rsidRPr="00B12939" w:rsidRDefault="003963EE" w:rsidP="00E3619D">
            <w:pPr>
              <w:rPr>
                <w:szCs w:val="24"/>
                <w:lang w:eastAsia="lt-LT"/>
              </w:rPr>
            </w:pPr>
            <w:r w:rsidRPr="00B12939">
              <w:rPr>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979BBE" w14:textId="77777777" w:rsidR="003963EE" w:rsidRPr="00B12939" w:rsidRDefault="003963EE" w:rsidP="00E3619D">
            <w:pPr>
              <w:ind w:right="340"/>
              <w:jc w:val="right"/>
              <w:rPr>
                <w:szCs w:val="24"/>
                <w:lang w:eastAsia="lt-LT"/>
              </w:rPr>
            </w:pPr>
            <w:r w:rsidRPr="00B12939">
              <w:rPr>
                <w:szCs w:val="24"/>
                <w:lang w:eastAsia="lt-LT"/>
              </w:rPr>
              <w:t xml:space="preserve">Gerai </w:t>
            </w:r>
            <w:r w:rsidRPr="00B12939">
              <w:rPr>
                <w:rFonts w:ascii="Segoe UI Symbol" w:eastAsia="MS Gothic" w:hAnsi="Segoe UI Symbol" w:cs="Segoe UI Symbol"/>
                <w:szCs w:val="24"/>
                <w:lang w:eastAsia="lt-LT"/>
              </w:rPr>
              <w:t>☐</w:t>
            </w:r>
          </w:p>
        </w:tc>
      </w:tr>
      <w:tr w:rsidR="003963EE" w:rsidRPr="00B12939" w14:paraId="23D8F8B3" w14:textId="77777777" w:rsidTr="00E3619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C5E3B3E" w14:textId="77777777" w:rsidR="003963EE" w:rsidRPr="00B12939" w:rsidRDefault="003963EE" w:rsidP="00E3619D">
            <w:pPr>
              <w:rPr>
                <w:szCs w:val="24"/>
                <w:lang w:eastAsia="lt-LT"/>
              </w:rPr>
            </w:pPr>
            <w:r w:rsidRPr="00B12939">
              <w:rPr>
                <w:szCs w:val="24"/>
                <w:lang w:eastAsia="lt-LT"/>
              </w:rPr>
              <w:lastRenderedPageBreak/>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613776A" w14:textId="77777777" w:rsidR="003963EE" w:rsidRPr="00B12939" w:rsidRDefault="003963EE" w:rsidP="00E3619D">
            <w:pPr>
              <w:ind w:right="340"/>
              <w:jc w:val="right"/>
              <w:rPr>
                <w:szCs w:val="24"/>
                <w:lang w:eastAsia="lt-LT"/>
              </w:rPr>
            </w:pPr>
            <w:r w:rsidRPr="00B12939">
              <w:rPr>
                <w:szCs w:val="24"/>
                <w:lang w:eastAsia="lt-LT"/>
              </w:rPr>
              <w:t xml:space="preserve">Patenkinamai </w:t>
            </w:r>
            <w:r w:rsidRPr="00B12939">
              <w:rPr>
                <w:rFonts w:ascii="Segoe UI Symbol" w:eastAsia="MS Gothic" w:hAnsi="Segoe UI Symbol" w:cs="Segoe UI Symbol"/>
                <w:szCs w:val="24"/>
                <w:lang w:eastAsia="lt-LT"/>
              </w:rPr>
              <w:t>☐</w:t>
            </w:r>
          </w:p>
        </w:tc>
      </w:tr>
      <w:tr w:rsidR="003963EE" w:rsidRPr="00B12939" w14:paraId="50603BFD" w14:textId="77777777" w:rsidTr="00E3619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5C9A0AD" w14:textId="77777777" w:rsidR="003963EE" w:rsidRPr="00B12939" w:rsidRDefault="003963EE" w:rsidP="00E3619D">
            <w:pPr>
              <w:rPr>
                <w:szCs w:val="24"/>
                <w:lang w:eastAsia="lt-LT"/>
              </w:rPr>
            </w:pPr>
            <w:r w:rsidRPr="00B12939">
              <w:rPr>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325E8C9" w14:textId="77777777" w:rsidR="003963EE" w:rsidRPr="00B12939" w:rsidRDefault="003963EE" w:rsidP="00E3619D">
            <w:pPr>
              <w:ind w:right="340"/>
              <w:jc w:val="right"/>
              <w:rPr>
                <w:szCs w:val="24"/>
                <w:lang w:eastAsia="lt-LT"/>
              </w:rPr>
            </w:pPr>
            <w:r w:rsidRPr="00B12939">
              <w:rPr>
                <w:szCs w:val="24"/>
                <w:lang w:eastAsia="lt-LT"/>
              </w:rPr>
              <w:t xml:space="preserve">Nepatenkinamai </w:t>
            </w:r>
            <w:r w:rsidRPr="00B12939">
              <w:rPr>
                <w:rFonts w:ascii="Segoe UI Symbol" w:eastAsia="MS Gothic" w:hAnsi="Segoe UI Symbol" w:cs="Segoe UI Symbol"/>
                <w:szCs w:val="24"/>
                <w:lang w:eastAsia="lt-LT"/>
              </w:rPr>
              <w:t>☐</w:t>
            </w:r>
          </w:p>
        </w:tc>
      </w:tr>
    </w:tbl>
    <w:p w14:paraId="16EA3201" w14:textId="77777777" w:rsidR="003963EE" w:rsidRPr="00B12939" w:rsidRDefault="003963EE" w:rsidP="003963EE">
      <w:pPr>
        <w:jc w:val="center"/>
        <w:rPr>
          <w:szCs w:val="24"/>
          <w:lang w:eastAsia="lt-LT"/>
        </w:rPr>
      </w:pPr>
    </w:p>
    <w:p w14:paraId="35A0E0BC" w14:textId="77777777" w:rsidR="002805A2" w:rsidRDefault="002805A2" w:rsidP="002805A2">
      <w:pPr>
        <w:tabs>
          <w:tab w:val="left" w:pos="284"/>
          <w:tab w:val="left" w:pos="426"/>
        </w:tabs>
        <w:jc w:val="both"/>
        <w:rPr>
          <w:b/>
          <w:szCs w:val="24"/>
          <w:lang w:eastAsia="lt-LT"/>
        </w:rPr>
      </w:pPr>
      <w:r w:rsidRPr="00B12939">
        <w:rPr>
          <w:b/>
          <w:szCs w:val="24"/>
          <w:lang w:eastAsia="lt-LT"/>
        </w:rPr>
        <w:t>7.</w:t>
      </w:r>
      <w:r w:rsidRPr="00B12939">
        <w:rPr>
          <w:b/>
          <w:szCs w:val="24"/>
          <w:lang w:eastAsia="lt-LT"/>
        </w:rPr>
        <w:tab/>
        <w:t>Kompetencijos, kurias norėtų tobulinti</w:t>
      </w:r>
    </w:p>
    <w:p w14:paraId="77DA4F81" w14:textId="77777777" w:rsidR="002805A2" w:rsidRPr="00B12939" w:rsidRDefault="002805A2" w:rsidP="002805A2">
      <w:pPr>
        <w:tabs>
          <w:tab w:val="left" w:pos="284"/>
          <w:tab w:val="left" w:pos="426"/>
        </w:tabs>
        <w:jc w:val="both"/>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805A2" w:rsidRPr="00B12939" w14:paraId="79C2AA5F" w14:textId="77777777" w:rsidTr="000A7E51">
        <w:tc>
          <w:tcPr>
            <w:tcW w:w="9385" w:type="dxa"/>
            <w:tcBorders>
              <w:top w:val="single" w:sz="4" w:space="0" w:color="auto"/>
              <w:left w:val="single" w:sz="4" w:space="0" w:color="auto"/>
              <w:bottom w:val="single" w:sz="4" w:space="0" w:color="auto"/>
              <w:right w:val="single" w:sz="4" w:space="0" w:color="auto"/>
            </w:tcBorders>
            <w:hideMark/>
          </w:tcPr>
          <w:p w14:paraId="0D290572" w14:textId="77777777" w:rsidR="002805A2" w:rsidRPr="00B12939" w:rsidRDefault="002805A2" w:rsidP="000A7E51">
            <w:pPr>
              <w:jc w:val="both"/>
              <w:rPr>
                <w:szCs w:val="24"/>
                <w:lang w:eastAsia="lt-LT"/>
              </w:rPr>
            </w:pPr>
            <w:r w:rsidRPr="00B12939">
              <w:rPr>
                <w:szCs w:val="24"/>
                <w:lang w:eastAsia="lt-LT"/>
              </w:rPr>
              <w:t>7.1.</w:t>
            </w:r>
            <w:r>
              <w:rPr>
                <w:szCs w:val="24"/>
                <w:lang w:eastAsia="lt-LT"/>
              </w:rPr>
              <w:t xml:space="preserve"> Strateginio švietimo įstaigos valdymo.</w:t>
            </w:r>
          </w:p>
        </w:tc>
      </w:tr>
      <w:tr w:rsidR="002805A2" w:rsidRPr="00B12939" w14:paraId="24DBB4FD" w14:textId="77777777" w:rsidTr="000A7E51">
        <w:tc>
          <w:tcPr>
            <w:tcW w:w="9385" w:type="dxa"/>
            <w:tcBorders>
              <w:top w:val="single" w:sz="4" w:space="0" w:color="auto"/>
              <w:left w:val="single" w:sz="4" w:space="0" w:color="auto"/>
              <w:bottom w:val="single" w:sz="4" w:space="0" w:color="auto"/>
              <w:right w:val="single" w:sz="4" w:space="0" w:color="auto"/>
            </w:tcBorders>
            <w:hideMark/>
          </w:tcPr>
          <w:p w14:paraId="3C0EF50D" w14:textId="77777777" w:rsidR="002805A2" w:rsidRPr="00B12939" w:rsidRDefault="002805A2" w:rsidP="000A7E51">
            <w:pPr>
              <w:jc w:val="both"/>
              <w:rPr>
                <w:szCs w:val="24"/>
                <w:lang w:eastAsia="lt-LT"/>
              </w:rPr>
            </w:pPr>
            <w:r w:rsidRPr="00B12939">
              <w:rPr>
                <w:szCs w:val="24"/>
                <w:lang w:eastAsia="lt-LT"/>
              </w:rPr>
              <w:t>7.2.</w:t>
            </w:r>
            <w:r>
              <w:rPr>
                <w:szCs w:val="24"/>
                <w:lang w:eastAsia="lt-LT"/>
              </w:rPr>
              <w:t xml:space="preserve"> Gebėjimo įtraukti mokyklos bendruomenę į mokyklos kultūros plėtrą.</w:t>
            </w:r>
          </w:p>
        </w:tc>
      </w:tr>
    </w:tbl>
    <w:p w14:paraId="3343246F" w14:textId="2DA63584" w:rsidR="00CA7E94" w:rsidRPr="00B12939" w:rsidRDefault="00CA7E94" w:rsidP="00B12939">
      <w:pPr>
        <w:rPr>
          <w:b/>
          <w:szCs w:val="24"/>
          <w:lang w:eastAsia="lt-LT"/>
        </w:rPr>
      </w:pPr>
    </w:p>
    <w:p w14:paraId="31D97C15" w14:textId="77777777" w:rsidR="003963EE" w:rsidRPr="00B12939" w:rsidRDefault="003963EE" w:rsidP="003963EE">
      <w:pPr>
        <w:jc w:val="center"/>
        <w:rPr>
          <w:b/>
          <w:szCs w:val="24"/>
          <w:lang w:eastAsia="lt-LT"/>
        </w:rPr>
      </w:pPr>
      <w:r w:rsidRPr="00B12939">
        <w:rPr>
          <w:b/>
          <w:szCs w:val="24"/>
          <w:lang w:eastAsia="lt-LT"/>
        </w:rPr>
        <w:t>V SKYRIUS</w:t>
      </w:r>
    </w:p>
    <w:p w14:paraId="7F7A0F96" w14:textId="77777777" w:rsidR="003963EE" w:rsidRPr="00B12939" w:rsidRDefault="003963EE" w:rsidP="003963EE">
      <w:pPr>
        <w:jc w:val="center"/>
        <w:rPr>
          <w:b/>
          <w:szCs w:val="24"/>
          <w:lang w:eastAsia="lt-LT"/>
        </w:rPr>
      </w:pPr>
      <w:r w:rsidRPr="00B12939">
        <w:rPr>
          <w:b/>
          <w:szCs w:val="24"/>
          <w:lang w:eastAsia="lt-LT"/>
        </w:rPr>
        <w:t>KITŲ METŲ VEIKLOS UŽDUOTYS, REZULTATAI IR RODIKLIAI</w:t>
      </w:r>
    </w:p>
    <w:p w14:paraId="08B4E528" w14:textId="77777777" w:rsidR="003963EE" w:rsidRPr="00B12939" w:rsidRDefault="003963EE" w:rsidP="003963EE">
      <w:pPr>
        <w:tabs>
          <w:tab w:val="left" w:pos="6237"/>
          <w:tab w:val="right" w:pos="8306"/>
        </w:tabs>
        <w:jc w:val="center"/>
        <w:rPr>
          <w:color w:val="000000"/>
          <w:szCs w:val="24"/>
        </w:rPr>
      </w:pPr>
    </w:p>
    <w:p w14:paraId="1EC7E628" w14:textId="5CE501C5" w:rsidR="000E5D45" w:rsidRPr="00B12939" w:rsidRDefault="000E5D45" w:rsidP="000E5D45">
      <w:pPr>
        <w:tabs>
          <w:tab w:val="left" w:pos="284"/>
          <w:tab w:val="left" w:pos="567"/>
        </w:tabs>
        <w:rPr>
          <w:b/>
          <w:szCs w:val="24"/>
          <w:lang w:eastAsia="lt-LT"/>
        </w:rPr>
      </w:pPr>
      <w:r w:rsidRPr="00B12939">
        <w:rPr>
          <w:b/>
          <w:szCs w:val="24"/>
          <w:lang w:eastAsia="lt-LT"/>
        </w:rPr>
        <w:t>8</w:t>
      </w:r>
      <w:r w:rsidR="00B12939">
        <w:rPr>
          <w:b/>
          <w:szCs w:val="24"/>
          <w:lang w:eastAsia="lt-LT"/>
        </w:rPr>
        <w:t>.</w:t>
      </w:r>
      <w:r w:rsidR="00B12939">
        <w:rPr>
          <w:b/>
          <w:szCs w:val="24"/>
          <w:lang w:eastAsia="lt-LT"/>
        </w:rPr>
        <w:tab/>
        <w:t xml:space="preserve">2021 </w:t>
      </w:r>
      <w:r w:rsidRPr="00B12939">
        <w:rPr>
          <w:b/>
          <w:szCs w:val="24"/>
          <w:lang w:eastAsia="lt-LT"/>
        </w:rPr>
        <w:t>metų užduotys</w:t>
      </w:r>
    </w:p>
    <w:p w14:paraId="75D54FF7" w14:textId="78A50D50" w:rsidR="000E5D45" w:rsidRPr="00B12939" w:rsidRDefault="000E5D45" w:rsidP="000E5D45">
      <w:pPr>
        <w:rPr>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2977"/>
        <w:gridCol w:w="3544"/>
      </w:tblGrid>
      <w:tr w:rsidR="000E5D45" w:rsidRPr="00B12939" w14:paraId="4387F9D1" w14:textId="77777777" w:rsidTr="00E3619D">
        <w:tc>
          <w:tcPr>
            <w:tcW w:w="2864" w:type="dxa"/>
            <w:tcBorders>
              <w:top w:val="single" w:sz="4" w:space="0" w:color="auto"/>
              <w:left w:val="single" w:sz="4" w:space="0" w:color="auto"/>
              <w:bottom w:val="single" w:sz="4" w:space="0" w:color="auto"/>
              <w:right w:val="single" w:sz="4" w:space="0" w:color="auto"/>
            </w:tcBorders>
            <w:vAlign w:val="center"/>
            <w:hideMark/>
          </w:tcPr>
          <w:p w14:paraId="1369A2DB" w14:textId="77777777" w:rsidR="000E5D45" w:rsidRPr="00B12939" w:rsidRDefault="000E5D45" w:rsidP="00E3619D">
            <w:pPr>
              <w:jc w:val="center"/>
              <w:rPr>
                <w:szCs w:val="24"/>
                <w:lang w:eastAsia="lt-LT"/>
              </w:rPr>
            </w:pPr>
            <w:r w:rsidRPr="00B12939">
              <w:rPr>
                <w:szCs w:val="24"/>
                <w:lang w:eastAsia="lt-LT"/>
              </w:rPr>
              <w:t>Užduotys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699633B" w14:textId="77777777" w:rsidR="000E5D45" w:rsidRPr="00B12939" w:rsidRDefault="000E5D45" w:rsidP="00E3619D">
            <w:pPr>
              <w:jc w:val="center"/>
              <w:rPr>
                <w:szCs w:val="24"/>
                <w:lang w:eastAsia="lt-LT"/>
              </w:rPr>
            </w:pPr>
            <w:r w:rsidRPr="00B12939">
              <w:rPr>
                <w:szCs w:val="24"/>
                <w:lang w:eastAsia="lt-LT"/>
              </w:rPr>
              <w:t>Siektini rezultatai</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580A6B3" w14:textId="77777777" w:rsidR="000E5D45" w:rsidRPr="00B12939" w:rsidRDefault="000E5D45" w:rsidP="00E3619D">
            <w:pPr>
              <w:jc w:val="center"/>
              <w:rPr>
                <w:szCs w:val="24"/>
                <w:lang w:eastAsia="lt-LT"/>
              </w:rPr>
            </w:pPr>
            <w:r w:rsidRPr="00B12939">
              <w:rPr>
                <w:szCs w:val="24"/>
                <w:lang w:eastAsia="lt-LT"/>
              </w:rPr>
              <w:t>Rezultatų vertinimo rodikliai (kuriais vadovaujantis vertinama, ar nustatytos užduotys įvykdytos)</w:t>
            </w:r>
          </w:p>
        </w:tc>
      </w:tr>
      <w:tr w:rsidR="000E5D45" w:rsidRPr="00B12939" w14:paraId="73B0FBDE" w14:textId="77777777" w:rsidTr="00E3619D">
        <w:tc>
          <w:tcPr>
            <w:tcW w:w="2864" w:type="dxa"/>
            <w:tcBorders>
              <w:top w:val="single" w:sz="4" w:space="0" w:color="auto"/>
              <w:left w:val="single" w:sz="4" w:space="0" w:color="auto"/>
              <w:bottom w:val="single" w:sz="4" w:space="0" w:color="auto"/>
              <w:right w:val="single" w:sz="4" w:space="0" w:color="auto"/>
            </w:tcBorders>
            <w:hideMark/>
          </w:tcPr>
          <w:p w14:paraId="5287AA21" w14:textId="77777777" w:rsidR="000E5D45" w:rsidRPr="00B12939" w:rsidRDefault="000E5D45" w:rsidP="00E3619D">
            <w:pPr>
              <w:contextualSpacing/>
              <w:rPr>
                <w:i/>
                <w:szCs w:val="24"/>
                <w:lang w:eastAsia="lt-LT"/>
              </w:rPr>
            </w:pPr>
            <w:r w:rsidRPr="00B12939">
              <w:rPr>
                <w:szCs w:val="24"/>
                <w:lang w:eastAsia="lt-LT"/>
              </w:rPr>
              <w:t>8.1.</w:t>
            </w:r>
            <w:r w:rsidRPr="00B12939">
              <w:rPr>
                <w:szCs w:val="24"/>
              </w:rPr>
              <w:t xml:space="preserve"> Stiprinti emocinę ir fizinę mokyklos bendruomenės narių sveikatą.</w:t>
            </w:r>
          </w:p>
          <w:p w14:paraId="3996A0B6" w14:textId="77777777" w:rsidR="000E5D45" w:rsidRPr="00B12939" w:rsidRDefault="000E5D45" w:rsidP="00E3619D">
            <w:pPr>
              <w:rPr>
                <w:i/>
                <w:szCs w:val="24"/>
                <w:lang w:eastAsia="lt-LT"/>
              </w:rPr>
            </w:pPr>
            <w:r w:rsidRPr="00B12939">
              <w:rPr>
                <w:i/>
                <w:szCs w:val="24"/>
                <w:lang w:eastAsia="lt-LT"/>
              </w:rPr>
              <w:t>(veiklos sritys – asmenybės ūgtis, gyvenimas mokykloje)</w:t>
            </w:r>
          </w:p>
          <w:p w14:paraId="62A02F18" w14:textId="77777777" w:rsidR="000E5D45" w:rsidRPr="00B12939" w:rsidRDefault="000E5D45" w:rsidP="00E3619D">
            <w:pPr>
              <w:contextualSpacing/>
              <w:rPr>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363BA8C6" w14:textId="77777777" w:rsidR="000E5D45" w:rsidRPr="00B12939" w:rsidRDefault="000E5D45" w:rsidP="00E3619D">
            <w:pPr>
              <w:contextualSpacing/>
              <w:rPr>
                <w:szCs w:val="24"/>
              </w:rPr>
            </w:pPr>
            <w:r w:rsidRPr="00B12939">
              <w:rPr>
                <w:szCs w:val="24"/>
              </w:rPr>
              <w:t>8.1.1. Geras mikroklimatas mokykloje.</w:t>
            </w:r>
          </w:p>
          <w:p w14:paraId="29C693D7" w14:textId="77777777" w:rsidR="000E5D45" w:rsidRPr="00B12939" w:rsidRDefault="000E5D45" w:rsidP="00E3619D">
            <w:pPr>
              <w:contextualSpacing/>
              <w:rPr>
                <w:szCs w:val="24"/>
              </w:rPr>
            </w:pPr>
          </w:p>
          <w:p w14:paraId="422265C3" w14:textId="77777777" w:rsidR="000E5D45" w:rsidRPr="00B12939" w:rsidRDefault="000E5D45" w:rsidP="00E3619D">
            <w:pPr>
              <w:contextualSpacing/>
              <w:rPr>
                <w:szCs w:val="24"/>
              </w:rPr>
            </w:pPr>
          </w:p>
          <w:p w14:paraId="3CA6CEB2" w14:textId="77777777" w:rsidR="000E5D45" w:rsidRPr="00B12939" w:rsidRDefault="000E5D45" w:rsidP="00E3619D">
            <w:pPr>
              <w:contextualSpacing/>
              <w:rPr>
                <w:szCs w:val="24"/>
              </w:rPr>
            </w:pPr>
            <w:r w:rsidRPr="00B12939">
              <w:rPr>
                <w:szCs w:val="24"/>
              </w:rPr>
              <w:t>8.1.2. Sudarytos galimybės bendruomenės nariams tinkamai derinti darbo ir poilsio režimą.</w:t>
            </w:r>
          </w:p>
          <w:p w14:paraId="665448DF" w14:textId="77777777" w:rsidR="000E5D45" w:rsidRPr="00B12939" w:rsidRDefault="000E5D45" w:rsidP="00E3619D">
            <w:pPr>
              <w:contextualSpacing/>
              <w:rPr>
                <w:szCs w:val="24"/>
              </w:rPr>
            </w:pPr>
          </w:p>
          <w:p w14:paraId="4A7C746B" w14:textId="77777777" w:rsidR="000E5D45" w:rsidRPr="00B12939" w:rsidRDefault="000E5D45" w:rsidP="00E3619D">
            <w:pPr>
              <w:contextualSpacing/>
              <w:rPr>
                <w:szCs w:val="24"/>
              </w:rPr>
            </w:pPr>
          </w:p>
          <w:p w14:paraId="238B0BCF" w14:textId="77777777" w:rsidR="000E5D45" w:rsidRPr="00B12939" w:rsidRDefault="000E5D45" w:rsidP="00E3619D">
            <w:pPr>
              <w:contextualSpacing/>
              <w:rPr>
                <w:szCs w:val="24"/>
              </w:rPr>
            </w:pPr>
          </w:p>
          <w:p w14:paraId="2850BCFF" w14:textId="77777777" w:rsidR="000E5D45" w:rsidRPr="00B12939" w:rsidRDefault="000E5D45" w:rsidP="00E3619D">
            <w:pPr>
              <w:contextualSpacing/>
              <w:rPr>
                <w:szCs w:val="24"/>
              </w:rPr>
            </w:pPr>
          </w:p>
          <w:p w14:paraId="3C6F5057" w14:textId="77777777" w:rsidR="000E5D45" w:rsidRPr="00B12939" w:rsidRDefault="000E5D45" w:rsidP="00E3619D">
            <w:pPr>
              <w:contextualSpacing/>
              <w:rPr>
                <w:szCs w:val="24"/>
              </w:rPr>
            </w:pPr>
          </w:p>
          <w:p w14:paraId="1569DAF2" w14:textId="77777777" w:rsidR="000E5D45" w:rsidRPr="00B12939" w:rsidRDefault="000E5D45" w:rsidP="00E3619D">
            <w:pPr>
              <w:contextualSpacing/>
              <w:rPr>
                <w:szCs w:val="24"/>
                <w:lang w:eastAsia="lt-LT"/>
              </w:rPr>
            </w:pPr>
            <w:r w:rsidRPr="00B12939">
              <w:rPr>
                <w:szCs w:val="24"/>
              </w:rPr>
              <w:t>8.1.3. Didžioji dalis mokyklos bendruomenės narių supranta emocinės ir fizinės sveikatos svarbą ir prisiima atsakomybę už ją.</w:t>
            </w:r>
          </w:p>
        </w:tc>
        <w:tc>
          <w:tcPr>
            <w:tcW w:w="3544" w:type="dxa"/>
            <w:tcBorders>
              <w:top w:val="single" w:sz="4" w:space="0" w:color="auto"/>
              <w:left w:val="single" w:sz="4" w:space="0" w:color="auto"/>
              <w:bottom w:val="single" w:sz="4" w:space="0" w:color="auto"/>
              <w:right w:val="single" w:sz="4" w:space="0" w:color="auto"/>
            </w:tcBorders>
          </w:tcPr>
          <w:p w14:paraId="19013861" w14:textId="77777777" w:rsidR="000E5D45" w:rsidRPr="00B12939" w:rsidRDefault="000E5D45" w:rsidP="00E3619D">
            <w:pPr>
              <w:rPr>
                <w:szCs w:val="24"/>
                <w:lang w:eastAsia="lt-LT"/>
              </w:rPr>
            </w:pPr>
            <w:r w:rsidRPr="00B12939">
              <w:rPr>
                <w:szCs w:val="24"/>
                <w:lang w:eastAsia="lt-LT"/>
              </w:rPr>
              <w:t>8.1.1.1. Atliekant mokyklos veiklos kokybės įsivertinimą nustatyta, kad mikroklimatas vertinamas gerai.</w:t>
            </w:r>
          </w:p>
          <w:p w14:paraId="5EDC9922" w14:textId="77777777" w:rsidR="000E5D45" w:rsidRPr="00B12939" w:rsidRDefault="000E5D45" w:rsidP="00E3619D">
            <w:pPr>
              <w:rPr>
                <w:szCs w:val="24"/>
                <w:lang w:eastAsia="lt-LT"/>
              </w:rPr>
            </w:pPr>
            <w:r w:rsidRPr="00B12939">
              <w:rPr>
                <w:szCs w:val="24"/>
                <w:lang w:eastAsia="lt-LT"/>
              </w:rPr>
              <w:t xml:space="preserve">8.1.2.1. Atliekant mokyklos veiklos kokybės įsivertinimą nustatyta, kad ugdymo bei darbo organizavimas iš esmės atitinka mokyklos bendruomenės lūkesčius. </w:t>
            </w:r>
          </w:p>
          <w:p w14:paraId="4FEB9A85" w14:textId="77777777" w:rsidR="000E5D45" w:rsidRPr="00B12939" w:rsidRDefault="000E5D45" w:rsidP="00E3619D">
            <w:pPr>
              <w:rPr>
                <w:szCs w:val="24"/>
                <w:lang w:eastAsia="lt-LT"/>
              </w:rPr>
            </w:pPr>
            <w:r w:rsidRPr="00B12939">
              <w:rPr>
                <w:szCs w:val="24"/>
                <w:lang w:eastAsia="lt-LT"/>
              </w:rPr>
              <w:t xml:space="preserve">8.1.2.2. </w:t>
            </w:r>
            <w:r w:rsidRPr="00B12939">
              <w:rPr>
                <w:szCs w:val="24"/>
              </w:rPr>
              <w:t xml:space="preserve">Patrauklios poilsio zonos; </w:t>
            </w:r>
            <w:r w:rsidRPr="00B12939">
              <w:rPr>
                <w:szCs w:val="24"/>
                <w:lang w:eastAsia="lt-LT"/>
              </w:rPr>
              <w:t>bent 4 poilsio zonos mokyklos bendruomenės vertinamos gerai.</w:t>
            </w:r>
          </w:p>
          <w:p w14:paraId="1C93D31C" w14:textId="77777777" w:rsidR="000E5D45" w:rsidRPr="00B12939" w:rsidRDefault="000E5D45" w:rsidP="00E3619D">
            <w:pPr>
              <w:rPr>
                <w:szCs w:val="24"/>
                <w:lang w:eastAsia="lt-LT"/>
              </w:rPr>
            </w:pPr>
            <w:r w:rsidRPr="00B12939">
              <w:rPr>
                <w:szCs w:val="24"/>
                <w:lang w:eastAsia="lt-LT"/>
              </w:rPr>
              <w:t xml:space="preserve"> 8.1.3.1. 70 % mokytojų ir  50 % bazinės mokyklos mokinių dalyvavo seminaruose ar mokymuose, kaip stiprinti fizinę ir emocinę sveikatą. </w:t>
            </w:r>
          </w:p>
          <w:p w14:paraId="6E169723" w14:textId="77777777" w:rsidR="000E5D45" w:rsidRPr="00B12939" w:rsidRDefault="000E5D45" w:rsidP="00E3619D">
            <w:pPr>
              <w:rPr>
                <w:szCs w:val="24"/>
                <w:lang w:eastAsia="lt-LT"/>
              </w:rPr>
            </w:pPr>
            <w:r w:rsidRPr="00B12939">
              <w:rPr>
                <w:szCs w:val="24"/>
                <w:lang w:eastAsia="lt-LT"/>
              </w:rPr>
              <w:t>8.1.3.2. 70 % mokytojų ir  50 % bazinės mokyklos mokinių naudoja fizinį aktyvumą skatinančias išmaniąsias  programėles.</w:t>
            </w:r>
          </w:p>
        </w:tc>
      </w:tr>
      <w:tr w:rsidR="000E5D45" w:rsidRPr="00B12939" w14:paraId="7815C235" w14:textId="77777777" w:rsidTr="00E3619D">
        <w:tc>
          <w:tcPr>
            <w:tcW w:w="2864" w:type="dxa"/>
            <w:tcBorders>
              <w:top w:val="single" w:sz="4" w:space="0" w:color="auto"/>
              <w:left w:val="single" w:sz="4" w:space="0" w:color="auto"/>
              <w:bottom w:val="single" w:sz="4" w:space="0" w:color="auto"/>
              <w:right w:val="single" w:sz="4" w:space="0" w:color="auto"/>
            </w:tcBorders>
            <w:hideMark/>
          </w:tcPr>
          <w:p w14:paraId="67BB720D" w14:textId="77777777" w:rsidR="000E5D45" w:rsidRPr="00B12939" w:rsidRDefault="000E5D45" w:rsidP="00E3619D">
            <w:pPr>
              <w:rPr>
                <w:szCs w:val="24"/>
              </w:rPr>
            </w:pPr>
            <w:r w:rsidRPr="00B12939">
              <w:rPr>
                <w:szCs w:val="24"/>
                <w:lang w:eastAsia="lt-LT"/>
              </w:rPr>
              <w:t>8.2.</w:t>
            </w:r>
            <w:r w:rsidRPr="00B12939">
              <w:rPr>
                <w:szCs w:val="24"/>
              </w:rPr>
              <w:t xml:space="preserve">  Užtikrinti veiksmingą švietimo pagalbą, siekiant pagerinti mokinių mokymosi / ugdymosi pasiekimus ir pažangą. </w:t>
            </w:r>
          </w:p>
          <w:p w14:paraId="1D13470C" w14:textId="77777777" w:rsidR="000E5D45" w:rsidRPr="00B12939" w:rsidRDefault="000E5D45" w:rsidP="00E3619D">
            <w:pPr>
              <w:rPr>
                <w:i/>
                <w:szCs w:val="24"/>
              </w:rPr>
            </w:pPr>
            <w:r w:rsidRPr="00B12939">
              <w:rPr>
                <w:i/>
                <w:szCs w:val="24"/>
              </w:rPr>
              <w:t>(veiklos sritis – ugdymas(</w:t>
            </w:r>
            <w:proofErr w:type="spellStart"/>
            <w:r w:rsidRPr="00B12939">
              <w:rPr>
                <w:i/>
                <w:szCs w:val="24"/>
              </w:rPr>
              <w:t>is</w:t>
            </w:r>
            <w:proofErr w:type="spellEnd"/>
            <w:r w:rsidRPr="00B12939">
              <w:rPr>
                <w:i/>
                <w:szCs w:val="24"/>
              </w:rPr>
              <w:t>))</w:t>
            </w:r>
          </w:p>
          <w:p w14:paraId="07996789" w14:textId="77777777" w:rsidR="000E5D45" w:rsidRPr="00B12939" w:rsidRDefault="000E5D45" w:rsidP="00E3619D">
            <w:pPr>
              <w:rPr>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2325B3E2" w14:textId="77777777" w:rsidR="000E5D45" w:rsidRPr="00B12939" w:rsidRDefault="000E5D45" w:rsidP="00E3619D">
            <w:pPr>
              <w:rPr>
                <w:szCs w:val="24"/>
                <w:lang w:eastAsia="lt-LT"/>
              </w:rPr>
            </w:pPr>
            <w:r w:rsidRPr="00B12939">
              <w:rPr>
                <w:szCs w:val="24"/>
                <w:lang w:eastAsia="lt-LT"/>
              </w:rPr>
              <w:t>8.2.1. Įsivertinta ir apibendrinta Šiaulių suaugusiųjų mokyklos švietimo pagalbos mokiniams teikimo praktika.</w:t>
            </w:r>
          </w:p>
          <w:p w14:paraId="7872B905" w14:textId="77777777" w:rsidR="00352465" w:rsidRPr="00B12939" w:rsidRDefault="00352465" w:rsidP="00E3619D">
            <w:pPr>
              <w:rPr>
                <w:szCs w:val="24"/>
                <w:lang w:eastAsia="lt-LT"/>
              </w:rPr>
            </w:pPr>
          </w:p>
          <w:p w14:paraId="6430DF70" w14:textId="77777777" w:rsidR="00352465" w:rsidRPr="00B12939" w:rsidRDefault="00352465" w:rsidP="00E3619D">
            <w:pPr>
              <w:rPr>
                <w:szCs w:val="24"/>
                <w:lang w:eastAsia="lt-LT"/>
              </w:rPr>
            </w:pPr>
          </w:p>
          <w:p w14:paraId="41F8B7CF" w14:textId="77777777" w:rsidR="00352465" w:rsidRPr="00B12939" w:rsidRDefault="00352465" w:rsidP="00E3619D">
            <w:pPr>
              <w:rPr>
                <w:szCs w:val="24"/>
                <w:lang w:eastAsia="lt-LT"/>
              </w:rPr>
            </w:pPr>
          </w:p>
          <w:p w14:paraId="7DB05E28" w14:textId="77777777" w:rsidR="000E5D45" w:rsidRPr="00B12939" w:rsidRDefault="000E5D45" w:rsidP="00E3619D">
            <w:pPr>
              <w:rPr>
                <w:szCs w:val="24"/>
              </w:rPr>
            </w:pPr>
            <w:r w:rsidRPr="00B12939">
              <w:rPr>
                <w:szCs w:val="24"/>
                <w:lang w:eastAsia="lt-LT"/>
              </w:rPr>
              <w:t>8.2.2. Švietimo pagalba pasiekiama visiems to pageidaujantiems mokiniams</w:t>
            </w:r>
          </w:p>
          <w:p w14:paraId="72191C30" w14:textId="77777777" w:rsidR="000E5D45" w:rsidRPr="00B12939" w:rsidRDefault="000E5D45" w:rsidP="00E3619D">
            <w:pPr>
              <w:rPr>
                <w:szCs w:val="24"/>
                <w:lang w:eastAsia="lt-LT"/>
              </w:rPr>
            </w:pPr>
          </w:p>
        </w:tc>
        <w:tc>
          <w:tcPr>
            <w:tcW w:w="3544" w:type="dxa"/>
            <w:tcBorders>
              <w:top w:val="single" w:sz="4" w:space="0" w:color="auto"/>
              <w:left w:val="single" w:sz="4" w:space="0" w:color="auto"/>
              <w:bottom w:val="single" w:sz="4" w:space="0" w:color="auto"/>
              <w:right w:val="single" w:sz="4" w:space="0" w:color="auto"/>
            </w:tcBorders>
          </w:tcPr>
          <w:p w14:paraId="485B60C9" w14:textId="77777777" w:rsidR="000E5D45" w:rsidRPr="00B12939" w:rsidRDefault="00115367" w:rsidP="00E3619D">
            <w:pPr>
              <w:rPr>
                <w:szCs w:val="24"/>
                <w:lang w:eastAsia="lt-LT"/>
              </w:rPr>
            </w:pPr>
            <w:r w:rsidRPr="00B12939">
              <w:rPr>
                <w:szCs w:val="24"/>
              </w:rPr>
              <w:lastRenderedPageBreak/>
              <w:t xml:space="preserve">8.2.1.1. </w:t>
            </w:r>
            <w:r w:rsidR="00F655A9" w:rsidRPr="00B12939">
              <w:rPr>
                <w:szCs w:val="24"/>
              </w:rPr>
              <w:t>Paruoštas ir patvirtintas</w:t>
            </w:r>
            <w:r w:rsidR="00A2663B" w:rsidRPr="00B12939">
              <w:rPr>
                <w:szCs w:val="24"/>
              </w:rPr>
              <w:t xml:space="preserve"> </w:t>
            </w:r>
            <w:r w:rsidR="000E5D45" w:rsidRPr="00B12939">
              <w:rPr>
                <w:szCs w:val="24"/>
                <w:lang w:eastAsia="lt-LT"/>
              </w:rPr>
              <w:t>Šiaulių suaugusiųjų mo</w:t>
            </w:r>
            <w:r w:rsidRPr="00B12939">
              <w:rPr>
                <w:szCs w:val="24"/>
                <w:lang w:eastAsia="lt-LT"/>
              </w:rPr>
              <w:t xml:space="preserve">kyklos švietimo pagalbos </w:t>
            </w:r>
            <w:r w:rsidR="00352465" w:rsidRPr="00B12939">
              <w:rPr>
                <w:szCs w:val="24"/>
                <w:lang w:eastAsia="lt-LT"/>
              </w:rPr>
              <w:t xml:space="preserve">teikimo </w:t>
            </w:r>
            <w:r w:rsidRPr="00B12939">
              <w:rPr>
                <w:szCs w:val="24"/>
                <w:lang w:eastAsia="lt-LT"/>
              </w:rPr>
              <w:t>tvarkos</w:t>
            </w:r>
            <w:r w:rsidR="000A09FB" w:rsidRPr="00B12939">
              <w:rPr>
                <w:szCs w:val="24"/>
                <w:lang w:eastAsia="lt-LT"/>
              </w:rPr>
              <w:t xml:space="preserve"> </w:t>
            </w:r>
            <w:r w:rsidR="00F655A9" w:rsidRPr="00B12939">
              <w:rPr>
                <w:szCs w:val="24"/>
                <w:lang w:eastAsia="lt-LT"/>
              </w:rPr>
              <w:t xml:space="preserve">aprašas pateikia tikslius algoritmus, kaip teikiama švietimo pagalba mokykloje, aprašo </w:t>
            </w:r>
            <w:r w:rsidR="000A09FB" w:rsidRPr="00B12939">
              <w:rPr>
                <w:szCs w:val="24"/>
                <w:lang w:eastAsia="lt-LT"/>
              </w:rPr>
              <w:t>nuost</w:t>
            </w:r>
            <w:r w:rsidR="00352465" w:rsidRPr="00B12939">
              <w:rPr>
                <w:szCs w:val="24"/>
                <w:lang w:eastAsia="lt-LT"/>
              </w:rPr>
              <w:t xml:space="preserve">atų taikymas užtikrina </w:t>
            </w:r>
            <w:r w:rsidRPr="00B12939">
              <w:rPr>
                <w:szCs w:val="24"/>
                <w:lang w:eastAsia="lt-LT"/>
              </w:rPr>
              <w:t xml:space="preserve">švietimo </w:t>
            </w:r>
            <w:r w:rsidR="00352465" w:rsidRPr="00B12939">
              <w:rPr>
                <w:szCs w:val="24"/>
                <w:lang w:eastAsia="lt-LT"/>
              </w:rPr>
              <w:t>pagalbos teikimo efektyvumą.</w:t>
            </w:r>
          </w:p>
          <w:p w14:paraId="749CE8E4" w14:textId="77777777" w:rsidR="000E5D45" w:rsidRPr="00B12939" w:rsidRDefault="000E5D45" w:rsidP="00E3619D">
            <w:pPr>
              <w:rPr>
                <w:szCs w:val="24"/>
              </w:rPr>
            </w:pPr>
            <w:r w:rsidRPr="00B12939">
              <w:rPr>
                <w:szCs w:val="24"/>
              </w:rPr>
              <w:t xml:space="preserve">8.2.2.1. Visi andragogai pasiruošę teikti mokiniams švietimo pagalbą, jei šie jos pageidauja.  </w:t>
            </w:r>
          </w:p>
          <w:p w14:paraId="429F65EB" w14:textId="77777777" w:rsidR="000E5D45" w:rsidRPr="00B12939" w:rsidRDefault="000E5D45" w:rsidP="00E3619D">
            <w:pPr>
              <w:rPr>
                <w:szCs w:val="24"/>
              </w:rPr>
            </w:pPr>
            <w:r w:rsidRPr="00B12939">
              <w:rPr>
                <w:szCs w:val="24"/>
              </w:rPr>
              <w:lastRenderedPageBreak/>
              <w:t xml:space="preserve">8.2.2.2. </w:t>
            </w:r>
            <w:r w:rsidRPr="00B12939">
              <w:rPr>
                <w:szCs w:val="24"/>
                <w:lang w:eastAsia="lt-LT"/>
              </w:rPr>
              <w:t xml:space="preserve">Švietimo pagalbą gauna  </w:t>
            </w:r>
            <w:r w:rsidRPr="00B12939">
              <w:rPr>
                <w:szCs w:val="24"/>
              </w:rPr>
              <w:t>10</w:t>
            </w:r>
            <w:r w:rsidRPr="00B12939">
              <w:rPr>
                <w:szCs w:val="24"/>
                <w:lang w:eastAsia="lt-LT"/>
              </w:rPr>
              <w:t xml:space="preserve">0 </w:t>
            </w:r>
            <w:r w:rsidRPr="00B12939">
              <w:rPr>
                <w:szCs w:val="24"/>
                <w:lang w:val="en-US" w:eastAsia="lt-LT"/>
              </w:rPr>
              <w:t xml:space="preserve">% </w:t>
            </w:r>
            <w:proofErr w:type="spellStart"/>
            <w:r w:rsidRPr="00B12939">
              <w:rPr>
                <w:szCs w:val="24"/>
                <w:lang w:val="en-US" w:eastAsia="lt-LT"/>
              </w:rPr>
              <w:t>jos</w:t>
            </w:r>
            <w:proofErr w:type="spellEnd"/>
            <w:r w:rsidRPr="00B12939">
              <w:rPr>
                <w:szCs w:val="24"/>
                <w:lang w:val="en-US" w:eastAsia="lt-LT"/>
              </w:rPr>
              <w:t xml:space="preserve"> </w:t>
            </w:r>
            <w:r w:rsidRPr="00B12939">
              <w:rPr>
                <w:szCs w:val="24"/>
                <w:lang w:eastAsia="lt-LT"/>
              </w:rPr>
              <w:t>pageidaujančių  mokinių.</w:t>
            </w:r>
          </w:p>
        </w:tc>
      </w:tr>
      <w:tr w:rsidR="000E5D45" w:rsidRPr="00B12939" w14:paraId="2FB3734B" w14:textId="77777777" w:rsidTr="00E3619D">
        <w:tc>
          <w:tcPr>
            <w:tcW w:w="2864" w:type="dxa"/>
            <w:tcBorders>
              <w:top w:val="single" w:sz="4" w:space="0" w:color="auto"/>
              <w:left w:val="single" w:sz="4" w:space="0" w:color="auto"/>
              <w:bottom w:val="single" w:sz="4" w:space="0" w:color="auto"/>
              <w:right w:val="single" w:sz="4" w:space="0" w:color="auto"/>
            </w:tcBorders>
          </w:tcPr>
          <w:p w14:paraId="75C86349" w14:textId="77777777" w:rsidR="000E5D45" w:rsidRPr="00B12939" w:rsidRDefault="000E5D45" w:rsidP="00E3619D">
            <w:pPr>
              <w:rPr>
                <w:szCs w:val="24"/>
                <w:lang w:eastAsia="lt-LT"/>
              </w:rPr>
            </w:pPr>
            <w:r w:rsidRPr="00B12939">
              <w:rPr>
                <w:szCs w:val="24"/>
                <w:lang w:eastAsia="lt-LT"/>
              </w:rPr>
              <w:lastRenderedPageBreak/>
              <w:t>8.3. Pedagogų kompetencijų tobulinimas informacinių technologijų, profesinių ir asmeninių kompetencijų srityje.</w:t>
            </w:r>
          </w:p>
          <w:p w14:paraId="2395E76D" w14:textId="77777777" w:rsidR="000E5D45" w:rsidRPr="00B12939" w:rsidRDefault="000E5D45" w:rsidP="00E3619D">
            <w:pPr>
              <w:rPr>
                <w:szCs w:val="24"/>
                <w:lang w:eastAsia="lt-LT"/>
              </w:rPr>
            </w:pPr>
            <w:r w:rsidRPr="00B12939">
              <w:rPr>
                <w:i/>
                <w:szCs w:val="24"/>
                <w:lang w:eastAsia="lt-LT"/>
              </w:rPr>
              <w:t>(veiklos sritis – lyderystė ir vadyba)</w:t>
            </w:r>
          </w:p>
        </w:tc>
        <w:tc>
          <w:tcPr>
            <w:tcW w:w="2977" w:type="dxa"/>
            <w:tcBorders>
              <w:top w:val="single" w:sz="4" w:space="0" w:color="auto"/>
              <w:left w:val="single" w:sz="4" w:space="0" w:color="auto"/>
              <w:bottom w:val="single" w:sz="4" w:space="0" w:color="auto"/>
              <w:right w:val="single" w:sz="4" w:space="0" w:color="auto"/>
            </w:tcBorders>
          </w:tcPr>
          <w:p w14:paraId="48DBF679" w14:textId="77777777" w:rsidR="000E5D45" w:rsidRPr="00B12939" w:rsidRDefault="000E5D45" w:rsidP="00E3619D">
            <w:pPr>
              <w:rPr>
                <w:szCs w:val="24"/>
                <w:lang w:eastAsia="lt-LT"/>
              </w:rPr>
            </w:pPr>
            <w:r w:rsidRPr="00B12939">
              <w:rPr>
                <w:szCs w:val="24"/>
                <w:lang w:eastAsia="lt-LT"/>
              </w:rPr>
              <w:t>8.3.1. Visi pedagogai tobulinę kompetencijas bent vienoje paminėtoje srityje.</w:t>
            </w:r>
          </w:p>
        </w:tc>
        <w:tc>
          <w:tcPr>
            <w:tcW w:w="3544" w:type="dxa"/>
            <w:tcBorders>
              <w:top w:val="single" w:sz="4" w:space="0" w:color="auto"/>
              <w:left w:val="single" w:sz="4" w:space="0" w:color="auto"/>
              <w:bottom w:val="single" w:sz="4" w:space="0" w:color="auto"/>
              <w:right w:val="single" w:sz="4" w:space="0" w:color="auto"/>
            </w:tcBorders>
          </w:tcPr>
          <w:p w14:paraId="398B4A70" w14:textId="77777777" w:rsidR="000E5D45" w:rsidRPr="00B12939" w:rsidRDefault="000E5D45" w:rsidP="00E3619D">
            <w:pPr>
              <w:rPr>
                <w:szCs w:val="24"/>
              </w:rPr>
            </w:pPr>
            <w:r w:rsidRPr="00B12939">
              <w:rPr>
                <w:szCs w:val="24"/>
              </w:rPr>
              <w:t>8.3.1.1. 10</w:t>
            </w:r>
            <w:r w:rsidRPr="00B12939">
              <w:rPr>
                <w:szCs w:val="24"/>
                <w:lang w:eastAsia="lt-LT"/>
              </w:rPr>
              <w:t>0 % mokytojų tobulino kompetencijas informacinių technologijų, profesinių ir asmeninių kompetencijų srityje, dalyvaudami mokymuose, besimokydami vieni iš kitų, savarankiškai tobulindamiesi.</w:t>
            </w:r>
          </w:p>
        </w:tc>
      </w:tr>
      <w:tr w:rsidR="000E5D45" w:rsidRPr="00B12939" w14:paraId="0693C65B" w14:textId="77777777" w:rsidTr="00E3619D">
        <w:tc>
          <w:tcPr>
            <w:tcW w:w="2864" w:type="dxa"/>
            <w:tcBorders>
              <w:top w:val="single" w:sz="4" w:space="0" w:color="auto"/>
              <w:left w:val="single" w:sz="4" w:space="0" w:color="auto"/>
              <w:bottom w:val="single" w:sz="4" w:space="0" w:color="auto"/>
              <w:right w:val="single" w:sz="4" w:space="0" w:color="auto"/>
            </w:tcBorders>
          </w:tcPr>
          <w:p w14:paraId="125ADE76" w14:textId="77777777" w:rsidR="000E5D45" w:rsidRPr="00B12939" w:rsidRDefault="000E5D45" w:rsidP="00E3619D">
            <w:pPr>
              <w:rPr>
                <w:szCs w:val="24"/>
                <w:lang w:eastAsia="lt-LT"/>
              </w:rPr>
            </w:pPr>
            <w:r w:rsidRPr="00B12939">
              <w:rPr>
                <w:szCs w:val="24"/>
                <w:lang w:eastAsia="lt-LT"/>
              </w:rPr>
              <w:t>8.4. Atnaujinti ir modernizuoti ugdymo(</w:t>
            </w:r>
            <w:proofErr w:type="spellStart"/>
            <w:r w:rsidRPr="00B12939">
              <w:rPr>
                <w:szCs w:val="24"/>
                <w:lang w:eastAsia="lt-LT"/>
              </w:rPr>
              <w:t>si</w:t>
            </w:r>
            <w:proofErr w:type="spellEnd"/>
            <w:r w:rsidRPr="00B12939">
              <w:rPr>
                <w:szCs w:val="24"/>
                <w:lang w:eastAsia="lt-LT"/>
              </w:rPr>
              <w:t xml:space="preserve">) aplinkas </w:t>
            </w:r>
            <w:r w:rsidRPr="00B12939">
              <w:rPr>
                <w:i/>
                <w:szCs w:val="24"/>
                <w:lang w:eastAsia="lt-LT"/>
              </w:rPr>
              <w:t>(veiklos sritis – ugdymo(</w:t>
            </w:r>
            <w:proofErr w:type="spellStart"/>
            <w:r w:rsidRPr="00B12939">
              <w:rPr>
                <w:i/>
                <w:szCs w:val="24"/>
                <w:lang w:eastAsia="lt-LT"/>
              </w:rPr>
              <w:t>si</w:t>
            </w:r>
            <w:proofErr w:type="spellEnd"/>
            <w:r w:rsidRPr="00B12939">
              <w:rPr>
                <w:i/>
                <w:szCs w:val="24"/>
                <w:lang w:eastAsia="lt-LT"/>
              </w:rPr>
              <w:t>) aplinka)</w:t>
            </w:r>
          </w:p>
        </w:tc>
        <w:tc>
          <w:tcPr>
            <w:tcW w:w="2977" w:type="dxa"/>
            <w:tcBorders>
              <w:top w:val="single" w:sz="4" w:space="0" w:color="auto"/>
              <w:left w:val="single" w:sz="4" w:space="0" w:color="auto"/>
              <w:bottom w:val="single" w:sz="4" w:space="0" w:color="auto"/>
              <w:right w:val="single" w:sz="4" w:space="0" w:color="auto"/>
            </w:tcBorders>
          </w:tcPr>
          <w:p w14:paraId="43152304" w14:textId="77777777" w:rsidR="000E5D45" w:rsidRPr="00B12939" w:rsidRDefault="000E5D45" w:rsidP="00E3619D">
            <w:pPr>
              <w:overflowPunct w:val="0"/>
              <w:autoSpaceDE w:val="0"/>
              <w:autoSpaceDN w:val="0"/>
              <w:adjustRightInd w:val="0"/>
              <w:rPr>
                <w:szCs w:val="24"/>
                <w:lang w:eastAsia="lt-LT"/>
              </w:rPr>
            </w:pPr>
            <w:r w:rsidRPr="00B12939">
              <w:rPr>
                <w:szCs w:val="24"/>
                <w:lang w:eastAsia="lt-LT"/>
              </w:rPr>
              <w:t>8.4.1.Naudojamos virtualios mokymo(</w:t>
            </w:r>
            <w:proofErr w:type="spellStart"/>
            <w:r w:rsidRPr="00B12939">
              <w:rPr>
                <w:szCs w:val="24"/>
                <w:lang w:eastAsia="lt-LT"/>
              </w:rPr>
              <w:t>si</w:t>
            </w:r>
            <w:proofErr w:type="spellEnd"/>
            <w:r w:rsidRPr="00B12939">
              <w:rPr>
                <w:szCs w:val="24"/>
                <w:lang w:eastAsia="lt-LT"/>
              </w:rPr>
              <w:t>) aplinkos, skaitmeninės mokymo(</w:t>
            </w:r>
            <w:proofErr w:type="spellStart"/>
            <w:r w:rsidRPr="00B12939">
              <w:rPr>
                <w:szCs w:val="24"/>
                <w:lang w:eastAsia="lt-LT"/>
              </w:rPr>
              <w:t>si</w:t>
            </w:r>
            <w:proofErr w:type="spellEnd"/>
            <w:r w:rsidRPr="00B12939">
              <w:rPr>
                <w:szCs w:val="24"/>
                <w:lang w:eastAsia="lt-LT"/>
              </w:rPr>
              <w:t>) priemonės.</w:t>
            </w:r>
          </w:p>
          <w:p w14:paraId="1CED3B9A" w14:textId="77777777" w:rsidR="000E5D45" w:rsidRPr="00B12939" w:rsidRDefault="000E5D45" w:rsidP="00E3619D">
            <w:pPr>
              <w:overflowPunct w:val="0"/>
              <w:autoSpaceDE w:val="0"/>
              <w:autoSpaceDN w:val="0"/>
              <w:adjustRightInd w:val="0"/>
              <w:rPr>
                <w:szCs w:val="24"/>
                <w:lang w:eastAsia="lt-LT"/>
              </w:rPr>
            </w:pPr>
          </w:p>
          <w:p w14:paraId="5414530B" w14:textId="77777777" w:rsidR="000E5D45" w:rsidRPr="00B12939" w:rsidRDefault="000E5D45" w:rsidP="00E3619D">
            <w:pPr>
              <w:overflowPunct w:val="0"/>
              <w:autoSpaceDE w:val="0"/>
              <w:autoSpaceDN w:val="0"/>
              <w:adjustRightInd w:val="0"/>
              <w:rPr>
                <w:szCs w:val="24"/>
                <w:lang w:eastAsia="lt-LT"/>
              </w:rPr>
            </w:pPr>
          </w:p>
          <w:p w14:paraId="2AC2AD81" w14:textId="77777777" w:rsidR="000E5D45" w:rsidRPr="00B12939" w:rsidRDefault="000E5D45" w:rsidP="00E3619D">
            <w:pPr>
              <w:overflowPunct w:val="0"/>
              <w:autoSpaceDE w:val="0"/>
              <w:autoSpaceDN w:val="0"/>
              <w:adjustRightInd w:val="0"/>
              <w:rPr>
                <w:szCs w:val="24"/>
                <w:lang w:eastAsia="lt-LT"/>
              </w:rPr>
            </w:pPr>
          </w:p>
          <w:p w14:paraId="098705E8" w14:textId="77777777" w:rsidR="000E5D45" w:rsidRPr="00B12939" w:rsidRDefault="000E5D45" w:rsidP="00E3619D">
            <w:pPr>
              <w:overflowPunct w:val="0"/>
              <w:autoSpaceDE w:val="0"/>
              <w:autoSpaceDN w:val="0"/>
              <w:adjustRightInd w:val="0"/>
              <w:rPr>
                <w:szCs w:val="24"/>
                <w:lang w:eastAsia="lt-LT"/>
              </w:rPr>
            </w:pPr>
          </w:p>
          <w:p w14:paraId="1BFA592B" w14:textId="77777777" w:rsidR="000E5D45" w:rsidRPr="00B12939" w:rsidRDefault="000E5D45" w:rsidP="00E3619D">
            <w:pPr>
              <w:rPr>
                <w:szCs w:val="24"/>
                <w:lang w:eastAsia="lt-LT"/>
              </w:rPr>
            </w:pPr>
          </w:p>
          <w:p w14:paraId="6E3B8FD3" w14:textId="77777777" w:rsidR="000E5D45" w:rsidRPr="00B12939" w:rsidRDefault="000E5D45" w:rsidP="00E3619D">
            <w:pPr>
              <w:rPr>
                <w:szCs w:val="24"/>
                <w:lang w:eastAsia="lt-LT"/>
              </w:rPr>
            </w:pPr>
          </w:p>
          <w:p w14:paraId="7E097D3F" w14:textId="77777777" w:rsidR="000E5D45" w:rsidRPr="00B12939" w:rsidRDefault="000E5D45" w:rsidP="00E3619D">
            <w:pPr>
              <w:rPr>
                <w:szCs w:val="24"/>
                <w:lang w:eastAsia="lt-LT"/>
              </w:rPr>
            </w:pPr>
          </w:p>
          <w:p w14:paraId="4D16D3CB" w14:textId="77777777" w:rsidR="000E5D45" w:rsidRPr="00B12939" w:rsidRDefault="000E5D45" w:rsidP="00E3619D">
            <w:pPr>
              <w:rPr>
                <w:szCs w:val="24"/>
                <w:lang w:eastAsia="lt-LT"/>
              </w:rPr>
            </w:pPr>
          </w:p>
          <w:p w14:paraId="7FC800F6" w14:textId="77777777" w:rsidR="000E5D45" w:rsidRPr="00B12939" w:rsidRDefault="000E5D45" w:rsidP="00E3619D">
            <w:pPr>
              <w:rPr>
                <w:szCs w:val="24"/>
                <w:lang w:eastAsia="lt-LT"/>
              </w:rPr>
            </w:pPr>
          </w:p>
          <w:p w14:paraId="36D9E4FD" w14:textId="77777777" w:rsidR="000E5D45" w:rsidRPr="00B12939" w:rsidRDefault="000E5D45" w:rsidP="00E3619D">
            <w:pPr>
              <w:rPr>
                <w:szCs w:val="24"/>
                <w:lang w:eastAsia="lt-LT"/>
              </w:rPr>
            </w:pPr>
          </w:p>
          <w:p w14:paraId="60328F0E" w14:textId="77777777" w:rsidR="000E5D45" w:rsidRPr="00B12939" w:rsidRDefault="000E5D45" w:rsidP="00E3619D">
            <w:pPr>
              <w:rPr>
                <w:szCs w:val="24"/>
                <w:lang w:eastAsia="lt-LT"/>
              </w:rPr>
            </w:pPr>
          </w:p>
          <w:p w14:paraId="03EED480" w14:textId="77777777" w:rsidR="00706ECB" w:rsidRDefault="00706ECB" w:rsidP="00E3619D">
            <w:pPr>
              <w:rPr>
                <w:szCs w:val="24"/>
                <w:lang w:eastAsia="lt-LT"/>
              </w:rPr>
            </w:pPr>
          </w:p>
          <w:p w14:paraId="3A9BCC3F" w14:textId="77777777" w:rsidR="00706ECB" w:rsidRDefault="00706ECB" w:rsidP="00E3619D">
            <w:pPr>
              <w:rPr>
                <w:szCs w:val="24"/>
                <w:lang w:eastAsia="lt-LT"/>
              </w:rPr>
            </w:pPr>
          </w:p>
          <w:p w14:paraId="0EA7016D" w14:textId="45CF3E74" w:rsidR="000E5D45" w:rsidRPr="00B12939" w:rsidRDefault="000E5D45" w:rsidP="00E3619D">
            <w:pPr>
              <w:rPr>
                <w:szCs w:val="24"/>
                <w:lang w:eastAsia="lt-LT"/>
              </w:rPr>
            </w:pPr>
            <w:r w:rsidRPr="00B12939">
              <w:rPr>
                <w:szCs w:val="24"/>
                <w:lang w:eastAsia="lt-LT"/>
              </w:rPr>
              <w:t>8.4.2. Atnaujintos ir ugdymo priemonėmis praturtintos mokyklos edukacinės erdvės.</w:t>
            </w:r>
          </w:p>
          <w:p w14:paraId="37EE774F" w14:textId="77777777" w:rsidR="000E5D45" w:rsidRPr="00B12939" w:rsidRDefault="000E5D45" w:rsidP="00E3619D">
            <w:pPr>
              <w:rPr>
                <w:szCs w:val="24"/>
                <w:lang w:eastAsia="lt-LT"/>
              </w:rPr>
            </w:pPr>
          </w:p>
        </w:tc>
        <w:tc>
          <w:tcPr>
            <w:tcW w:w="3544" w:type="dxa"/>
            <w:tcBorders>
              <w:top w:val="single" w:sz="4" w:space="0" w:color="auto"/>
              <w:left w:val="single" w:sz="4" w:space="0" w:color="auto"/>
              <w:bottom w:val="single" w:sz="4" w:space="0" w:color="auto"/>
              <w:right w:val="single" w:sz="4" w:space="0" w:color="auto"/>
            </w:tcBorders>
          </w:tcPr>
          <w:p w14:paraId="5263DAD4" w14:textId="77777777" w:rsidR="000E5D45" w:rsidRPr="00B12939" w:rsidRDefault="000E5D45" w:rsidP="00E3619D">
            <w:pPr>
              <w:overflowPunct w:val="0"/>
              <w:autoSpaceDE w:val="0"/>
              <w:autoSpaceDN w:val="0"/>
              <w:adjustRightInd w:val="0"/>
              <w:rPr>
                <w:szCs w:val="24"/>
                <w:lang w:eastAsia="lt-LT"/>
              </w:rPr>
            </w:pPr>
            <w:r w:rsidRPr="00B12939">
              <w:rPr>
                <w:szCs w:val="24"/>
                <w:lang w:eastAsia="lt-LT"/>
              </w:rPr>
              <w:t>8.4.1.1. Skaitmenine ugdymo(</w:t>
            </w:r>
            <w:proofErr w:type="spellStart"/>
            <w:r w:rsidRPr="00B12939">
              <w:rPr>
                <w:szCs w:val="24"/>
                <w:lang w:eastAsia="lt-LT"/>
              </w:rPr>
              <w:t>si</w:t>
            </w:r>
            <w:proofErr w:type="spellEnd"/>
            <w:r w:rsidRPr="00B12939">
              <w:rPr>
                <w:szCs w:val="24"/>
                <w:lang w:eastAsia="lt-LT"/>
              </w:rPr>
              <w:t>) aplinka „</w:t>
            </w:r>
            <w:proofErr w:type="spellStart"/>
            <w:r w:rsidRPr="00B12939">
              <w:rPr>
                <w:szCs w:val="24"/>
                <w:lang w:eastAsia="lt-LT"/>
              </w:rPr>
              <w:t>Eduka</w:t>
            </w:r>
            <w:proofErr w:type="spellEnd"/>
            <w:r w:rsidRPr="00B12939">
              <w:rPr>
                <w:szCs w:val="24"/>
                <w:lang w:eastAsia="lt-LT"/>
              </w:rPr>
              <w:t xml:space="preserve"> klasė“ naudojasi bent 60 % mokytojų, dirbančių su 7–10  klasių mokiniais, ir 40 % bazinės mokyklos 7–10  klasių mokinių.</w:t>
            </w:r>
          </w:p>
          <w:p w14:paraId="5BCEDBA5" w14:textId="77777777" w:rsidR="000E5D45" w:rsidRPr="00B12939" w:rsidRDefault="000E5D45" w:rsidP="00E3619D">
            <w:pPr>
              <w:overflowPunct w:val="0"/>
              <w:autoSpaceDE w:val="0"/>
              <w:autoSpaceDN w:val="0"/>
              <w:adjustRightInd w:val="0"/>
              <w:rPr>
                <w:szCs w:val="24"/>
                <w:lang w:eastAsia="lt-LT"/>
              </w:rPr>
            </w:pPr>
            <w:r w:rsidRPr="00B12939">
              <w:rPr>
                <w:szCs w:val="24"/>
                <w:lang w:eastAsia="lt-LT"/>
              </w:rPr>
              <w:t>8.4.1.2. Palaipsniui sklandžiai pereinama nuo skaitmeninio įrankio ZOOM prie skaitmeninės ugdymo(</w:t>
            </w:r>
            <w:proofErr w:type="spellStart"/>
            <w:r w:rsidRPr="00B12939">
              <w:rPr>
                <w:szCs w:val="24"/>
                <w:lang w:eastAsia="lt-LT"/>
              </w:rPr>
              <w:t>si</w:t>
            </w:r>
            <w:proofErr w:type="spellEnd"/>
            <w:r w:rsidRPr="00B12939">
              <w:rPr>
                <w:szCs w:val="24"/>
                <w:lang w:eastAsia="lt-LT"/>
              </w:rPr>
              <w:t xml:space="preserve">) aplinkos Microsoft </w:t>
            </w:r>
            <w:proofErr w:type="spellStart"/>
            <w:r w:rsidRPr="00B12939">
              <w:rPr>
                <w:szCs w:val="24"/>
                <w:lang w:eastAsia="lt-LT"/>
              </w:rPr>
              <w:t>Teams</w:t>
            </w:r>
            <w:proofErr w:type="spellEnd"/>
            <w:r w:rsidRPr="00B12939">
              <w:rPr>
                <w:szCs w:val="24"/>
                <w:lang w:eastAsia="lt-LT"/>
              </w:rPr>
              <w:t xml:space="preserve">; bent 70 % mokytojų naudoja Microsoft </w:t>
            </w:r>
            <w:proofErr w:type="spellStart"/>
            <w:r w:rsidRPr="00B12939">
              <w:rPr>
                <w:szCs w:val="24"/>
                <w:lang w:eastAsia="lt-LT"/>
              </w:rPr>
              <w:t>Teams</w:t>
            </w:r>
            <w:proofErr w:type="spellEnd"/>
            <w:r w:rsidRPr="00B12939">
              <w:rPr>
                <w:szCs w:val="24"/>
                <w:lang w:eastAsia="lt-LT"/>
              </w:rPr>
              <w:t xml:space="preserve"> nuotoliniam ir/ar mišriajam ugdymui organizuoti.</w:t>
            </w:r>
          </w:p>
          <w:p w14:paraId="29CD209C" w14:textId="77777777" w:rsidR="000E5D45" w:rsidRPr="00B12939" w:rsidRDefault="000E5D45" w:rsidP="00E3619D">
            <w:pPr>
              <w:overflowPunct w:val="0"/>
              <w:autoSpaceDE w:val="0"/>
              <w:autoSpaceDN w:val="0"/>
              <w:adjustRightInd w:val="0"/>
              <w:rPr>
                <w:szCs w:val="24"/>
                <w:lang w:eastAsia="lt-LT"/>
              </w:rPr>
            </w:pPr>
            <w:r w:rsidRPr="00B12939">
              <w:rPr>
                <w:szCs w:val="24"/>
                <w:lang w:eastAsia="lt-LT"/>
              </w:rPr>
              <w:t>Skaitmeninių mokymo(</w:t>
            </w:r>
            <w:proofErr w:type="spellStart"/>
            <w:r w:rsidRPr="00B12939">
              <w:rPr>
                <w:szCs w:val="24"/>
                <w:lang w:eastAsia="lt-LT"/>
              </w:rPr>
              <w:t>si</w:t>
            </w:r>
            <w:proofErr w:type="spellEnd"/>
            <w:r w:rsidRPr="00B12939">
              <w:rPr>
                <w:szCs w:val="24"/>
                <w:lang w:eastAsia="lt-LT"/>
              </w:rPr>
              <w:t>) priemonių poreikis mokykloje iš esmės patenkintas.</w:t>
            </w:r>
          </w:p>
          <w:p w14:paraId="3D68C814" w14:textId="77777777" w:rsidR="000E5D45" w:rsidRPr="00B12939" w:rsidRDefault="000E5D45" w:rsidP="00E3619D">
            <w:pPr>
              <w:rPr>
                <w:szCs w:val="24"/>
                <w:lang w:eastAsia="lt-LT"/>
              </w:rPr>
            </w:pPr>
            <w:r w:rsidRPr="00B12939">
              <w:rPr>
                <w:szCs w:val="24"/>
                <w:lang w:eastAsia="lt-LT"/>
              </w:rPr>
              <w:t>8.4.2.1. Suremontuoti fizikos ir</w:t>
            </w:r>
          </w:p>
          <w:p w14:paraId="77D08513" w14:textId="77777777" w:rsidR="000E5D45" w:rsidRPr="00B12939" w:rsidRDefault="000E5D45" w:rsidP="00E3619D">
            <w:pPr>
              <w:overflowPunct w:val="0"/>
              <w:autoSpaceDE w:val="0"/>
              <w:autoSpaceDN w:val="0"/>
              <w:adjustRightInd w:val="0"/>
              <w:rPr>
                <w:szCs w:val="24"/>
                <w:lang w:eastAsia="lt-LT"/>
              </w:rPr>
            </w:pPr>
            <w:r w:rsidRPr="00B12939">
              <w:rPr>
                <w:szCs w:val="24"/>
                <w:lang w:eastAsia="lt-LT"/>
              </w:rPr>
              <w:t>II matematikos kabinetai, atnaujinti baldai, įsigyta naujų mokomųjų priemonių.</w:t>
            </w:r>
          </w:p>
          <w:p w14:paraId="158E13A1" w14:textId="77777777" w:rsidR="000E5D45" w:rsidRPr="00B12939" w:rsidRDefault="000E5D45" w:rsidP="00C43AF1">
            <w:pPr>
              <w:overflowPunct w:val="0"/>
              <w:autoSpaceDE w:val="0"/>
              <w:autoSpaceDN w:val="0"/>
              <w:adjustRightInd w:val="0"/>
              <w:rPr>
                <w:szCs w:val="24"/>
                <w:lang w:eastAsia="lt-LT"/>
              </w:rPr>
            </w:pPr>
            <w:r w:rsidRPr="00B12939">
              <w:rPr>
                <w:szCs w:val="24"/>
                <w:lang w:eastAsia="lt-LT"/>
              </w:rPr>
              <w:t xml:space="preserve"> 8.4.2.2.  I matematikos kabinete 100% atnaujinta kompiuterinė įranga. </w:t>
            </w:r>
          </w:p>
        </w:tc>
      </w:tr>
    </w:tbl>
    <w:p w14:paraId="6E2D53BE" w14:textId="77777777" w:rsidR="003963EE" w:rsidRPr="00B12939" w:rsidRDefault="003963EE" w:rsidP="000E5D45">
      <w:pPr>
        <w:rPr>
          <w:szCs w:val="24"/>
        </w:rPr>
      </w:pPr>
    </w:p>
    <w:p w14:paraId="5BF29330" w14:textId="77777777" w:rsidR="003963EE" w:rsidRPr="00B12939" w:rsidRDefault="003963EE" w:rsidP="003963EE">
      <w:pPr>
        <w:tabs>
          <w:tab w:val="left" w:pos="426"/>
        </w:tabs>
        <w:jc w:val="both"/>
        <w:rPr>
          <w:b/>
          <w:szCs w:val="24"/>
          <w:lang w:eastAsia="lt-LT"/>
        </w:rPr>
      </w:pPr>
      <w:r w:rsidRPr="00B12939">
        <w:rPr>
          <w:b/>
          <w:szCs w:val="24"/>
          <w:lang w:eastAsia="lt-LT"/>
        </w:rPr>
        <w:t>9.</w:t>
      </w:r>
      <w:r w:rsidRPr="00B12939">
        <w:rPr>
          <w:b/>
          <w:szCs w:val="24"/>
          <w:lang w:eastAsia="lt-LT"/>
        </w:rPr>
        <w:tab/>
        <w:t>Rizika, kuriai esant nustatytos užduotys gali būti neįvykdytos</w:t>
      </w:r>
      <w:r w:rsidRPr="00B12939">
        <w:rPr>
          <w:szCs w:val="24"/>
          <w:lang w:eastAsia="lt-LT"/>
        </w:rPr>
        <w:t xml:space="preserve"> </w:t>
      </w:r>
      <w:r w:rsidRPr="00B12939">
        <w:rPr>
          <w:b/>
          <w:szCs w:val="24"/>
          <w:lang w:eastAsia="lt-LT"/>
        </w:rPr>
        <w:t>(aplinkybės, kurios gali turėti neigiamos įtakos įvykdyti šias užduotis)</w:t>
      </w:r>
    </w:p>
    <w:p w14:paraId="04057953" w14:textId="77777777" w:rsidR="003963EE" w:rsidRPr="00B12939" w:rsidRDefault="003963EE" w:rsidP="003963EE">
      <w:pPr>
        <w:rPr>
          <w:szCs w:val="24"/>
          <w:lang w:eastAsia="lt-LT"/>
        </w:rPr>
      </w:pPr>
      <w:r w:rsidRPr="00B12939">
        <w:rPr>
          <w:szCs w:val="24"/>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3963EE" w:rsidRPr="00B12939" w14:paraId="274D9358" w14:textId="77777777" w:rsidTr="00E3619D">
        <w:tc>
          <w:tcPr>
            <w:tcW w:w="9493" w:type="dxa"/>
            <w:tcBorders>
              <w:top w:val="single" w:sz="4" w:space="0" w:color="auto"/>
              <w:left w:val="single" w:sz="4" w:space="0" w:color="auto"/>
              <w:bottom w:val="single" w:sz="4" w:space="0" w:color="auto"/>
              <w:right w:val="single" w:sz="4" w:space="0" w:color="auto"/>
            </w:tcBorders>
            <w:hideMark/>
          </w:tcPr>
          <w:p w14:paraId="610C134E" w14:textId="77777777" w:rsidR="003963EE" w:rsidRPr="00B12939" w:rsidRDefault="003963EE" w:rsidP="00E3619D">
            <w:pPr>
              <w:jc w:val="both"/>
              <w:rPr>
                <w:szCs w:val="24"/>
                <w:lang w:eastAsia="lt-LT"/>
              </w:rPr>
            </w:pPr>
            <w:r w:rsidRPr="00B12939">
              <w:rPr>
                <w:szCs w:val="24"/>
                <w:lang w:eastAsia="lt-LT"/>
              </w:rPr>
              <w:t>9.1.</w:t>
            </w:r>
            <w:r w:rsidR="002A6BB4" w:rsidRPr="00B12939">
              <w:rPr>
                <w:szCs w:val="24"/>
                <w:lang w:eastAsia="lt-LT"/>
              </w:rPr>
              <w:t xml:space="preserve"> Žmogiškieji faktoriai (nedarbingumas dėl ligos ir kt.)</w:t>
            </w:r>
          </w:p>
        </w:tc>
      </w:tr>
    </w:tbl>
    <w:p w14:paraId="661A620B" w14:textId="77777777" w:rsidR="003963EE" w:rsidRPr="00B12939" w:rsidRDefault="003963EE" w:rsidP="003963EE">
      <w:pPr>
        <w:jc w:val="center"/>
        <w:rPr>
          <w:b/>
          <w:szCs w:val="24"/>
          <w:lang w:eastAsia="lt-LT"/>
        </w:rPr>
      </w:pPr>
    </w:p>
    <w:p w14:paraId="4842C250" w14:textId="77777777" w:rsidR="00706ECB" w:rsidRPr="00706ECB" w:rsidRDefault="00706ECB" w:rsidP="00706ECB">
      <w:pPr>
        <w:tabs>
          <w:tab w:val="left" w:pos="1276"/>
          <w:tab w:val="left" w:pos="5954"/>
          <w:tab w:val="left" w:pos="8364"/>
        </w:tabs>
        <w:overflowPunct w:val="0"/>
        <w:autoSpaceDE w:val="0"/>
        <w:autoSpaceDN w:val="0"/>
        <w:adjustRightInd w:val="0"/>
        <w:jc w:val="both"/>
        <w:textAlignment w:val="baseline"/>
        <w:rPr>
          <w:szCs w:val="24"/>
          <w:lang w:val="en-GB" w:eastAsia="lt-LT"/>
        </w:rPr>
      </w:pPr>
      <w:proofErr w:type="spellStart"/>
      <w:r w:rsidRPr="00706ECB">
        <w:rPr>
          <w:szCs w:val="24"/>
          <w:lang w:val="en-GB" w:eastAsia="lt-LT"/>
        </w:rPr>
        <w:t>Savivaldybės</w:t>
      </w:r>
      <w:proofErr w:type="spellEnd"/>
      <w:r w:rsidRPr="00706ECB">
        <w:rPr>
          <w:szCs w:val="24"/>
          <w:lang w:val="en-GB" w:eastAsia="lt-LT"/>
        </w:rPr>
        <w:t xml:space="preserve"> </w:t>
      </w:r>
      <w:proofErr w:type="spellStart"/>
      <w:r w:rsidRPr="00706ECB">
        <w:rPr>
          <w:szCs w:val="24"/>
          <w:lang w:val="en-GB" w:eastAsia="lt-LT"/>
        </w:rPr>
        <w:t>administracijos</w:t>
      </w:r>
      <w:proofErr w:type="spellEnd"/>
      <w:r w:rsidRPr="00706ECB">
        <w:rPr>
          <w:szCs w:val="24"/>
          <w:lang w:val="en-GB" w:eastAsia="lt-LT"/>
        </w:rPr>
        <w:t xml:space="preserve"> </w:t>
      </w:r>
      <w:proofErr w:type="spellStart"/>
      <w:r w:rsidRPr="00706ECB">
        <w:rPr>
          <w:szCs w:val="24"/>
          <w:lang w:val="en-GB" w:eastAsia="lt-LT"/>
        </w:rPr>
        <w:t>Žmonių</w:t>
      </w:r>
      <w:proofErr w:type="spellEnd"/>
      <w:r w:rsidRPr="00706ECB">
        <w:rPr>
          <w:szCs w:val="24"/>
          <w:lang w:val="en-GB" w:eastAsia="lt-LT"/>
        </w:rPr>
        <w:t xml:space="preserve"> </w:t>
      </w:r>
      <w:proofErr w:type="spellStart"/>
      <w:r w:rsidRPr="00706ECB">
        <w:rPr>
          <w:szCs w:val="24"/>
          <w:lang w:val="en-GB" w:eastAsia="lt-LT"/>
        </w:rPr>
        <w:t>gerovės</w:t>
      </w:r>
      <w:proofErr w:type="spellEnd"/>
      <w:r w:rsidRPr="00706ECB">
        <w:rPr>
          <w:szCs w:val="24"/>
          <w:lang w:val="en-GB" w:eastAsia="lt-LT"/>
        </w:rPr>
        <w:t xml:space="preserve"> </w:t>
      </w:r>
      <w:proofErr w:type="spellStart"/>
      <w:r w:rsidRPr="00706ECB">
        <w:rPr>
          <w:szCs w:val="24"/>
          <w:lang w:val="en-GB" w:eastAsia="lt-LT"/>
        </w:rPr>
        <w:t>ir</w:t>
      </w:r>
      <w:proofErr w:type="spellEnd"/>
      <w:r w:rsidRPr="00706ECB">
        <w:rPr>
          <w:szCs w:val="24"/>
          <w:lang w:val="en-GB" w:eastAsia="lt-LT"/>
        </w:rPr>
        <w:t xml:space="preserve"> </w:t>
      </w:r>
      <w:proofErr w:type="spellStart"/>
      <w:r w:rsidRPr="00706ECB">
        <w:rPr>
          <w:szCs w:val="24"/>
          <w:lang w:val="en-GB" w:eastAsia="lt-LT"/>
        </w:rPr>
        <w:t>ugdymo</w:t>
      </w:r>
      <w:proofErr w:type="spellEnd"/>
      <w:r w:rsidRPr="00706ECB">
        <w:rPr>
          <w:szCs w:val="24"/>
          <w:lang w:val="en-GB" w:eastAsia="lt-LT"/>
        </w:rPr>
        <w:t xml:space="preserve"> </w:t>
      </w:r>
      <w:proofErr w:type="spellStart"/>
      <w:r w:rsidRPr="00706ECB">
        <w:rPr>
          <w:szCs w:val="24"/>
          <w:lang w:val="en-GB" w:eastAsia="lt-LT"/>
        </w:rPr>
        <w:t>departamento</w:t>
      </w:r>
      <w:proofErr w:type="spellEnd"/>
      <w:r w:rsidRPr="00706ECB">
        <w:rPr>
          <w:szCs w:val="24"/>
          <w:lang w:val="en-GB" w:eastAsia="lt-LT"/>
        </w:rPr>
        <w:t xml:space="preserve"> </w:t>
      </w:r>
      <w:proofErr w:type="spellStart"/>
      <w:r w:rsidRPr="00706ECB">
        <w:rPr>
          <w:szCs w:val="24"/>
          <w:lang w:val="en-GB" w:eastAsia="lt-LT"/>
        </w:rPr>
        <w:t>Švietimo</w:t>
      </w:r>
      <w:proofErr w:type="spellEnd"/>
      <w:r w:rsidRPr="00706ECB">
        <w:rPr>
          <w:szCs w:val="24"/>
          <w:lang w:val="en-GB" w:eastAsia="lt-LT"/>
        </w:rPr>
        <w:t xml:space="preserve"> </w:t>
      </w:r>
      <w:proofErr w:type="spellStart"/>
      <w:r w:rsidRPr="00706ECB">
        <w:rPr>
          <w:szCs w:val="24"/>
          <w:lang w:val="en-GB" w:eastAsia="lt-LT"/>
        </w:rPr>
        <w:t>skyriaus</w:t>
      </w:r>
      <w:proofErr w:type="spellEnd"/>
      <w:r w:rsidRPr="00706ECB">
        <w:rPr>
          <w:szCs w:val="24"/>
          <w:lang w:val="en-GB" w:eastAsia="lt-LT"/>
        </w:rPr>
        <w:t xml:space="preserve"> </w:t>
      </w:r>
      <w:proofErr w:type="spellStart"/>
      <w:r w:rsidRPr="00706ECB">
        <w:rPr>
          <w:szCs w:val="24"/>
          <w:lang w:val="en-GB" w:eastAsia="lt-LT"/>
        </w:rPr>
        <w:t>siūlymas</w:t>
      </w:r>
      <w:proofErr w:type="spellEnd"/>
      <w:r w:rsidRPr="00706ECB">
        <w:rPr>
          <w:szCs w:val="24"/>
          <w:lang w:val="en-GB" w:eastAsia="lt-LT"/>
        </w:rPr>
        <w:t>:</w:t>
      </w:r>
    </w:p>
    <w:p w14:paraId="442546A4" w14:textId="77777777" w:rsidR="00706ECB" w:rsidRPr="00706ECB" w:rsidRDefault="00706ECB" w:rsidP="00706ECB">
      <w:pPr>
        <w:tabs>
          <w:tab w:val="left" w:pos="1276"/>
          <w:tab w:val="left" w:pos="5954"/>
          <w:tab w:val="left" w:pos="8364"/>
        </w:tabs>
        <w:overflowPunct w:val="0"/>
        <w:autoSpaceDE w:val="0"/>
        <w:autoSpaceDN w:val="0"/>
        <w:adjustRightInd w:val="0"/>
        <w:jc w:val="both"/>
        <w:textAlignment w:val="baseline"/>
        <w:rPr>
          <w:b/>
          <w:szCs w:val="24"/>
          <w:lang w:val="en-GB" w:eastAsia="lt-LT"/>
        </w:rPr>
      </w:pPr>
      <w:proofErr w:type="spellStart"/>
      <w:r w:rsidRPr="00706ECB">
        <w:rPr>
          <w:b/>
          <w:szCs w:val="24"/>
          <w:lang w:val="en-GB" w:eastAsia="lt-LT"/>
        </w:rPr>
        <w:t>Pritarti</w:t>
      </w:r>
      <w:proofErr w:type="spellEnd"/>
      <w:r w:rsidRPr="00706ECB">
        <w:rPr>
          <w:b/>
          <w:szCs w:val="24"/>
          <w:lang w:val="en-GB" w:eastAsia="lt-LT"/>
        </w:rPr>
        <w:t xml:space="preserve"> 2021 </w:t>
      </w:r>
      <w:proofErr w:type="spellStart"/>
      <w:r w:rsidRPr="00706ECB">
        <w:rPr>
          <w:b/>
          <w:szCs w:val="24"/>
          <w:lang w:val="en-GB" w:eastAsia="lt-LT"/>
        </w:rPr>
        <w:t>metų</w:t>
      </w:r>
      <w:proofErr w:type="spellEnd"/>
      <w:r w:rsidRPr="00706ECB">
        <w:rPr>
          <w:b/>
          <w:szCs w:val="24"/>
          <w:lang w:val="en-GB" w:eastAsia="lt-LT"/>
        </w:rPr>
        <w:t xml:space="preserve"> </w:t>
      </w:r>
      <w:proofErr w:type="spellStart"/>
      <w:r w:rsidRPr="00706ECB">
        <w:rPr>
          <w:b/>
          <w:szCs w:val="24"/>
          <w:lang w:val="en-GB" w:eastAsia="lt-LT"/>
        </w:rPr>
        <w:t>veiklos</w:t>
      </w:r>
      <w:proofErr w:type="spellEnd"/>
      <w:r w:rsidRPr="00706ECB">
        <w:rPr>
          <w:b/>
          <w:szCs w:val="24"/>
          <w:lang w:val="en-GB" w:eastAsia="lt-LT"/>
        </w:rPr>
        <w:t xml:space="preserve"> </w:t>
      </w:r>
      <w:proofErr w:type="spellStart"/>
      <w:r w:rsidRPr="00706ECB">
        <w:rPr>
          <w:b/>
          <w:szCs w:val="24"/>
          <w:lang w:val="en-GB" w:eastAsia="lt-LT"/>
        </w:rPr>
        <w:t>užduotims</w:t>
      </w:r>
      <w:proofErr w:type="spellEnd"/>
      <w:r w:rsidRPr="00706ECB">
        <w:rPr>
          <w:b/>
          <w:szCs w:val="24"/>
          <w:lang w:val="en-GB" w:eastAsia="lt-LT"/>
        </w:rPr>
        <w:t xml:space="preserve">. </w:t>
      </w:r>
    </w:p>
    <w:p w14:paraId="4E595EAE" w14:textId="3C002E3A" w:rsidR="00706ECB" w:rsidRDefault="00706ECB" w:rsidP="00706ECB">
      <w:pPr>
        <w:rPr>
          <w:b/>
          <w:szCs w:val="24"/>
          <w:lang w:eastAsia="lt-LT"/>
        </w:rPr>
      </w:pPr>
    </w:p>
    <w:p w14:paraId="1D30405A" w14:textId="3617E92E" w:rsidR="003963EE" w:rsidRPr="00B12939" w:rsidRDefault="003963EE" w:rsidP="003963EE">
      <w:pPr>
        <w:jc w:val="center"/>
        <w:rPr>
          <w:b/>
          <w:szCs w:val="24"/>
          <w:lang w:eastAsia="lt-LT"/>
        </w:rPr>
      </w:pPr>
      <w:r w:rsidRPr="00B12939">
        <w:rPr>
          <w:b/>
          <w:szCs w:val="24"/>
          <w:lang w:eastAsia="lt-LT"/>
        </w:rPr>
        <w:t>VI SKYRIUS</w:t>
      </w:r>
    </w:p>
    <w:p w14:paraId="5F2175F0" w14:textId="77777777" w:rsidR="003963EE" w:rsidRPr="00B12939" w:rsidRDefault="003963EE" w:rsidP="003963EE">
      <w:pPr>
        <w:jc w:val="center"/>
        <w:rPr>
          <w:b/>
          <w:szCs w:val="24"/>
          <w:lang w:eastAsia="lt-LT"/>
        </w:rPr>
      </w:pPr>
      <w:r w:rsidRPr="00B12939">
        <w:rPr>
          <w:b/>
          <w:szCs w:val="24"/>
          <w:lang w:eastAsia="lt-LT"/>
        </w:rPr>
        <w:t>VERTINIMO PAGRINDIMAS IR SIŪLYMAI</w:t>
      </w:r>
    </w:p>
    <w:p w14:paraId="21B66FB3" w14:textId="77777777" w:rsidR="003963EE" w:rsidRPr="00B12939" w:rsidRDefault="003963EE" w:rsidP="003963EE">
      <w:pPr>
        <w:jc w:val="center"/>
        <w:rPr>
          <w:szCs w:val="24"/>
          <w:lang w:eastAsia="lt-LT"/>
        </w:rPr>
      </w:pPr>
    </w:p>
    <w:p w14:paraId="6EE7F500" w14:textId="77777777" w:rsidR="00760E22" w:rsidRPr="00B12939" w:rsidRDefault="003963EE" w:rsidP="00760E22">
      <w:pPr>
        <w:spacing w:before="120" w:after="120"/>
        <w:ind w:left="-227" w:right="340"/>
        <w:jc w:val="both"/>
        <w:rPr>
          <w:szCs w:val="24"/>
          <w:lang w:eastAsia="lt-LT"/>
        </w:rPr>
      </w:pPr>
      <w:r w:rsidRPr="00B12939">
        <w:rPr>
          <w:b/>
          <w:szCs w:val="24"/>
          <w:lang w:eastAsia="lt-LT"/>
        </w:rPr>
        <w:t>10. Įvertinimas, jo pagrindimas ir siūlymai:</w:t>
      </w:r>
      <w:r w:rsidRPr="00B12939">
        <w:rPr>
          <w:szCs w:val="24"/>
          <w:lang w:eastAsia="lt-LT"/>
        </w:rPr>
        <w:t xml:space="preserve"> </w:t>
      </w:r>
    </w:p>
    <w:p w14:paraId="3DF1A60A" w14:textId="77777777" w:rsidR="00706ECB" w:rsidRDefault="00760E22" w:rsidP="000861B7">
      <w:pPr>
        <w:spacing w:before="120" w:after="120"/>
        <w:ind w:left="-227" w:firstLine="227"/>
        <w:jc w:val="both"/>
        <w:rPr>
          <w:szCs w:val="24"/>
        </w:rPr>
      </w:pPr>
      <w:r w:rsidRPr="00B12939">
        <w:rPr>
          <w:szCs w:val="24"/>
        </w:rPr>
        <w:t xml:space="preserve">Šiaulių suaugusiųjų mokyklos direktorės Janinos Lemežonaitės 2020 m. veiklą vertinama labai gerai, nes sėkmingai įgyvendintas mokyklos strateginis planas ir metinė veiklos programa, taip pat pasiekti nustatytų metinių užduočių rezultatai, </w:t>
      </w:r>
      <w:r w:rsidR="001D265E" w:rsidRPr="00B12939">
        <w:rPr>
          <w:szCs w:val="24"/>
        </w:rPr>
        <w:t xml:space="preserve">kurie </w:t>
      </w:r>
      <w:r w:rsidRPr="00B12939">
        <w:rPr>
          <w:szCs w:val="24"/>
        </w:rPr>
        <w:t xml:space="preserve">svarbūs ne tik besimokantiems suaugusiesiems, mokyklos </w:t>
      </w:r>
      <w:proofErr w:type="spellStart"/>
      <w:r w:rsidRPr="00B12939">
        <w:rPr>
          <w:szCs w:val="24"/>
        </w:rPr>
        <w:t>andragogams</w:t>
      </w:r>
      <w:proofErr w:type="spellEnd"/>
      <w:r w:rsidRPr="00B12939">
        <w:rPr>
          <w:szCs w:val="24"/>
        </w:rPr>
        <w:t xml:space="preserve">, bet ir visai Šiaulių miesto savivaldybės švietimo bendruomenei. Plečiant partnerių tinklą ir su jais bendradarbiaujant, buvo įdiegtos įvairios įtraukiojo ugdymo idėjos, patobulintas SKU modelio įgyvendinimas, stiprėjo mokinių ugdymas karjerai. Siekiant užtikrinti mokinių asmenybės ūgtį, buvo </w:t>
      </w:r>
      <w:r w:rsidRPr="00B12939">
        <w:rPr>
          <w:szCs w:val="24"/>
        </w:rPr>
        <w:lastRenderedPageBreak/>
        <w:t xml:space="preserve">patobulinta mokinių individualios pažangos vertinimo sistema, modernizuotos mokyklos edukacinės erdvės, o taip pat aktyviai naudotos virtualiomis mokymosi erdvės. Puikiai susitvarkyta su karantino metu kilusiais ugdymo organizavimo iššūkiais. Daug dėmesio ir darbo pareikalavo Šiaulių suaugusiųjų mokyklos Šiaulių tardymo izoliatoriaus skyriuje vykdytas nuotolinis mokymas -  mokiniams (suimtiesiems ir įkalintiems) buvo sudaryta galimybė mokytis sinchroniniu būdu. Siūloma nuotolinio mokymo metu sukauptą patirtį panaudoti kitais mokslo metais organizuojant ugdymą mišriuoju būdu. </w:t>
      </w:r>
    </w:p>
    <w:p w14:paraId="16AF43C2" w14:textId="77777777" w:rsidR="00706ECB" w:rsidRDefault="00706ECB" w:rsidP="00706ECB">
      <w:pPr>
        <w:spacing w:before="120" w:after="120"/>
        <w:ind w:left="-227" w:right="340" w:firstLine="227"/>
        <w:jc w:val="both"/>
        <w:rPr>
          <w:szCs w:val="24"/>
        </w:rPr>
      </w:pPr>
    </w:p>
    <w:p w14:paraId="2E5E1D68" w14:textId="6D739AC3" w:rsidR="003963EE" w:rsidRPr="00B12939" w:rsidRDefault="00760E22" w:rsidP="00706ECB">
      <w:pPr>
        <w:spacing w:before="120" w:after="120"/>
        <w:ind w:left="-227" w:right="340" w:firstLine="227"/>
        <w:jc w:val="both"/>
        <w:rPr>
          <w:szCs w:val="24"/>
        </w:rPr>
      </w:pPr>
      <w:r w:rsidRPr="00B12939">
        <w:rPr>
          <w:szCs w:val="24"/>
          <w:lang w:eastAsia="lt-LT"/>
        </w:rPr>
        <w:t xml:space="preserve">Mokyklos  tarybos pirmininkas     </w:t>
      </w:r>
      <w:r w:rsidR="00706ECB">
        <w:rPr>
          <w:szCs w:val="24"/>
          <w:lang w:eastAsia="lt-LT"/>
        </w:rPr>
        <w:t xml:space="preserve"> </w:t>
      </w:r>
      <w:r w:rsidRPr="00B12939">
        <w:rPr>
          <w:szCs w:val="24"/>
          <w:lang w:eastAsia="lt-LT"/>
        </w:rPr>
        <w:t xml:space="preserve"> __________    </w:t>
      </w:r>
      <w:r w:rsidR="000861B7">
        <w:rPr>
          <w:szCs w:val="24"/>
          <w:lang w:eastAsia="lt-LT"/>
        </w:rPr>
        <w:t xml:space="preserve">          </w:t>
      </w:r>
      <w:r w:rsidR="00706ECB">
        <w:rPr>
          <w:szCs w:val="24"/>
          <w:lang w:eastAsia="lt-LT"/>
        </w:rPr>
        <w:t xml:space="preserve"> Audrius Mickevičius      2021-02-036</w:t>
      </w:r>
    </w:p>
    <w:p w14:paraId="6B9AF253" w14:textId="3477208A" w:rsidR="003963EE" w:rsidRPr="00B12939" w:rsidRDefault="00760E22" w:rsidP="003963EE">
      <w:pPr>
        <w:tabs>
          <w:tab w:val="left" w:pos="4536"/>
          <w:tab w:val="left" w:pos="7230"/>
        </w:tabs>
        <w:jc w:val="both"/>
        <w:rPr>
          <w:color w:val="000000"/>
          <w:szCs w:val="24"/>
          <w:lang w:eastAsia="lt-LT"/>
        </w:rPr>
      </w:pPr>
      <w:r w:rsidRPr="00B12939">
        <w:rPr>
          <w:szCs w:val="24"/>
          <w:lang w:eastAsia="lt-LT"/>
        </w:rPr>
        <w:t xml:space="preserve">                                                         </w:t>
      </w:r>
      <w:r w:rsidR="00706ECB">
        <w:rPr>
          <w:color w:val="000000"/>
          <w:szCs w:val="24"/>
          <w:lang w:eastAsia="lt-LT"/>
        </w:rPr>
        <w:t xml:space="preserve">  </w:t>
      </w:r>
      <w:r w:rsidR="001D265E" w:rsidRPr="00B12939">
        <w:rPr>
          <w:szCs w:val="24"/>
          <w:lang w:eastAsia="lt-LT"/>
        </w:rPr>
        <w:t xml:space="preserve"> </w:t>
      </w:r>
      <w:r w:rsidR="003963EE" w:rsidRPr="00B12939">
        <w:rPr>
          <w:szCs w:val="24"/>
          <w:lang w:eastAsia="lt-LT"/>
        </w:rPr>
        <w:t>(paraša</w:t>
      </w:r>
      <w:r w:rsidR="001D265E" w:rsidRPr="00B12939">
        <w:rPr>
          <w:szCs w:val="24"/>
          <w:lang w:eastAsia="lt-LT"/>
        </w:rPr>
        <w:t xml:space="preserve">s) </w:t>
      </w:r>
      <w:r w:rsidR="00706ECB">
        <w:rPr>
          <w:szCs w:val="24"/>
          <w:lang w:eastAsia="lt-LT"/>
        </w:rPr>
        <w:t xml:space="preserve">                 </w:t>
      </w:r>
    </w:p>
    <w:p w14:paraId="2695660D" w14:textId="163F9E85" w:rsidR="00760E22" w:rsidRPr="00B12939" w:rsidRDefault="00760E22" w:rsidP="003963EE">
      <w:pPr>
        <w:tabs>
          <w:tab w:val="right" w:leader="underscore" w:pos="9071"/>
        </w:tabs>
        <w:jc w:val="both"/>
        <w:rPr>
          <w:b/>
          <w:szCs w:val="24"/>
          <w:lang w:eastAsia="lt-LT"/>
        </w:rPr>
      </w:pPr>
    </w:p>
    <w:p w14:paraId="4C78BD6A" w14:textId="13C22934" w:rsidR="00B12939" w:rsidRPr="00B12939" w:rsidRDefault="003963EE" w:rsidP="00B12939">
      <w:pPr>
        <w:tabs>
          <w:tab w:val="right" w:leader="underscore" w:pos="9071"/>
        </w:tabs>
        <w:jc w:val="both"/>
        <w:rPr>
          <w:szCs w:val="24"/>
          <w:lang w:eastAsia="lt-LT"/>
        </w:rPr>
      </w:pPr>
      <w:r w:rsidRPr="00B12939">
        <w:rPr>
          <w:b/>
          <w:szCs w:val="24"/>
          <w:lang w:eastAsia="lt-LT"/>
        </w:rPr>
        <w:t>11. Įvertinimas, jo pagrindimas ir siūlymai:</w:t>
      </w:r>
      <w:r w:rsidRPr="00B12939">
        <w:rPr>
          <w:szCs w:val="24"/>
          <w:lang w:eastAsia="lt-LT"/>
        </w:rPr>
        <w:t xml:space="preserve"> </w:t>
      </w:r>
    </w:p>
    <w:p w14:paraId="3873B92B" w14:textId="77777777" w:rsidR="00B12939" w:rsidRPr="00B12939" w:rsidRDefault="00B12939" w:rsidP="00B12939">
      <w:pPr>
        <w:ind w:firstLine="284"/>
        <w:jc w:val="both"/>
        <w:rPr>
          <w:szCs w:val="24"/>
          <w:lang w:eastAsia="lt-LT"/>
        </w:rPr>
      </w:pPr>
      <w:r w:rsidRPr="00B12939">
        <w:rPr>
          <w:szCs w:val="24"/>
          <w:lang w:eastAsia="lt-LT"/>
        </w:rPr>
        <w:t>Šiaulių suaugusiųjų mokyklos direktorės Janinos Lemežonaitės 2020 metų veiklos užduotys įvykdytos ir viršyti kai kurie sutarti vertinimo rodikliai, pasiekta geresnių rezultatų, pagerinta mokyklos veikla: taikytos įtraukiojo ugdymo strategijos organizuojant suaugusiųjų formalųjį švietimą; įdiegta ir taikoma skaitmeninė ugdymo(</w:t>
      </w:r>
      <w:proofErr w:type="spellStart"/>
      <w:r w:rsidRPr="00B12939">
        <w:rPr>
          <w:szCs w:val="24"/>
          <w:lang w:eastAsia="lt-LT"/>
        </w:rPr>
        <w:t>si</w:t>
      </w:r>
      <w:proofErr w:type="spellEnd"/>
      <w:r w:rsidRPr="00B12939">
        <w:rPr>
          <w:szCs w:val="24"/>
          <w:lang w:eastAsia="lt-LT"/>
        </w:rPr>
        <w:t>) aplinka „</w:t>
      </w:r>
      <w:proofErr w:type="spellStart"/>
      <w:r w:rsidRPr="00B12939">
        <w:rPr>
          <w:szCs w:val="24"/>
          <w:lang w:eastAsia="lt-LT"/>
        </w:rPr>
        <w:t>Eduka</w:t>
      </w:r>
      <w:proofErr w:type="spellEnd"/>
      <w:r w:rsidRPr="00B12939">
        <w:rPr>
          <w:szCs w:val="24"/>
          <w:lang w:eastAsia="lt-LT"/>
        </w:rPr>
        <w:t xml:space="preserve"> klasė“ (64 proc. mokytojų, 40 proc. mokinių naudojasi skaitmenine ugdymo(</w:t>
      </w:r>
      <w:proofErr w:type="spellStart"/>
      <w:r w:rsidRPr="00B12939">
        <w:rPr>
          <w:szCs w:val="24"/>
          <w:lang w:eastAsia="lt-LT"/>
        </w:rPr>
        <w:t>si</w:t>
      </w:r>
      <w:proofErr w:type="spellEnd"/>
      <w:r w:rsidRPr="00B12939">
        <w:rPr>
          <w:szCs w:val="24"/>
          <w:lang w:eastAsia="lt-LT"/>
        </w:rPr>
        <w:t>) aplinka „</w:t>
      </w:r>
      <w:proofErr w:type="spellStart"/>
      <w:r w:rsidRPr="00B12939">
        <w:rPr>
          <w:szCs w:val="24"/>
          <w:lang w:eastAsia="lt-LT"/>
        </w:rPr>
        <w:t>Eduka</w:t>
      </w:r>
      <w:proofErr w:type="spellEnd"/>
      <w:r w:rsidRPr="00B12939">
        <w:rPr>
          <w:szCs w:val="24"/>
          <w:lang w:eastAsia="lt-LT"/>
        </w:rPr>
        <w:t xml:space="preserve"> klasė“); atnaujinta ir modernizuota ugdymo(</w:t>
      </w:r>
      <w:proofErr w:type="spellStart"/>
      <w:r w:rsidRPr="00B12939">
        <w:rPr>
          <w:szCs w:val="24"/>
          <w:lang w:eastAsia="lt-LT"/>
        </w:rPr>
        <w:t>si</w:t>
      </w:r>
      <w:proofErr w:type="spellEnd"/>
      <w:r w:rsidRPr="00B12939">
        <w:rPr>
          <w:szCs w:val="24"/>
          <w:lang w:eastAsia="lt-LT"/>
        </w:rPr>
        <w:t>) aplinka.</w:t>
      </w:r>
    </w:p>
    <w:p w14:paraId="4A93875A" w14:textId="77777777" w:rsidR="00B12939" w:rsidRPr="00B12939" w:rsidRDefault="00B12939" w:rsidP="00B12939">
      <w:pPr>
        <w:ind w:firstLine="284"/>
        <w:jc w:val="both"/>
        <w:rPr>
          <w:szCs w:val="24"/>
          <w:lang w:eastAsia="lt-LT"/>
        </w:rPr>
      </w:pPr>
      <w:r w:rsidRPr="00B12939">
        <w:rPr>
          <w:szCs w:val="24"/>
          <w:lang w:eastAsia="lt-LT"/>
        </w:rPr>
        <w:t xml:space="preserve">2020 m. Suaugusiųjų mokykloje suformuota išlyginamoji klasė suaugusiųjų užsieniečių ir Lietuvos Respublikos piliečių, atvykusių ar grįžusių gyventi ir dirbti Lietuvos Respublikoje, ugdymui.   </w:t>
      </w:r>
    </w:p>
    <w:p w14:paraId="638837AE" w14:textId="6AFB0764" w:rsidR="00706ECB" w:rsidRDefault="00706ECB" w:rsidP="00B12939">
      <w:pPr>
        <w:ind w:firstLine="284"/>
        <w:jc w:val="both"/>
        <w:rPr>
          <w:szCs w:val="24"/>
          <w:lang w:eastAsia="lt-LT"/>
        </w:rPr>
      </w:pPr>
    </w:p>
    <w:p w14:paraId="369C9546" w14:textId="77777777" w:rsidR="00F52DF7" w:rsidRDefault="00F52DF7" w:rsidP="00B12939">
      <w:pPr>
        <w:ind w:firstLine="284"/>
        <w:jc w:val="both"/>
        <w:rPr>
          <w:szCs w:val="24"/>
          <w:lang w:eastAsia="lt-LT"/>
        </w:rPr>
      </w:pPr>
      <w:bookmarkStart w:id="0" w:name="_GoBack"/>
      <w:bookmarkEnd w:id="0"/>
    </w:p>
    <w:p w14:paraId="3B57728D" w14:textId="77777777" w:rsidR="00706ECB" w:rsidRPr="00B12939" w:rsidRDefault="00706ECB" w:rsidP="00B12939">
      <w:pPr>
        <w:ind w:firstLine="284"/>
        <w:jc w:val="both"/>
        <w:rPr>
          <w:szCs w:val="24"/>
          <w:lang w:eastAsia="lt-LT"/>
        </w:rPr>
      </w:pPr>
    </w:p>
    <w:p w14:paraId="0C6CD6C7" w14:textId="77777777" w:rsidR="00706ECB" w:rsidRPr="00706ECB" w:rsidRDefault="00706ECB" w:rsidP="00706ECB">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706ECB">
        <w:rPr>
          <w:color w:val="000000" w:themeColor="text1"/>
          <w:szCs w:val="24"/>
          <w:lang w:eastAsia="lt-LT"/>
        </w:rPr>
        <w:t>Šiaulių miesto savivaldybės administracijos</w:t>
      </w:r>
    </w:p>
    <w:p w14:paraId="46784BA3" w14:textId="77777777" w:rsidR="00706ECB" w:rsidRPr="00706ECB" w:rsidRDefault="00706ECB" w:rsidP="00706ECB">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706ECB">
        <w:rPr>
          <w:color w:val="000000" w:themeColor="text1"/>
          <w:szCs w:val="24"/>
          <w:lang w:eastAsia="lt-LT"/>
        </w:rPr>
        <w:t>Žmonių gerovės ir ugdymo departamento</w:t>
      </w:r>
    </w:p>
    <w:p w14:paraId="0FFA80AA" w14:textId="77777777" w:rsidR="00706ECB" w:rsidRPr="00706ECB" w:rsidRDefault="00706ECB" w:rsidP="00706ECB">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706ECB">
        <w:rPr>
          <w:color w:val="000000" w:themeColor="text1"/>
          <w:szCs w:val="24"/>
          <w:lang w:eastAsia="lt-LT"/>
        </w:rPr>
        <w:t>Švietimo skyriaus vedėja                                __________         Edita Minkuvienė       2021-02-18</w:t>
      </w:r>
    </w:p>
    <w:p w14:paraId="1826A212" w14:textId="77777777" w:rsidR="00706ECB" w:rsidRPr="00706ECB" w:rsidRDefault="00706ECB" w:rsidP="00706ECB">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706ECB">
        <w:rPr>
          <w:color w:val="000000" w:themeColor="text1"/>
          <w:szCs w:val="24"/>
          <w:lang w:eastAsia="lt-LT"/>
        </w:rPr>
        <w:t xml:space="preserve">                                                                           (parašas)</w:t>
      </w:r>
    </w:p>
    <w:p w14:paraId="1D245BBE" w14:textId="77777777" w:rsidR="00706ECB" w:rsidRPr="00706ECB" w:rsidRDefault="00706ECB" w:rsidP="00706ECB">
      <w:pPr>
        <w:shd w:val="clear" w:color="auto" w:fill="FFFFFF" w:themeFill="background1"/>
        <w:tabs>
          <w:tab w:val="left" w:pos="4253"/>
          <w:tab w:val="left" w:pos="6946"/>
        </w:tabs>
        <w:overflowPunct w:val="0"/>
        <w:jc w:val="both"/>
        <w:textAlignment w:val="baseline"/>
        <w:rPr>
          <w:color w:val="000000" w:themeColor="text1"/>
          <w:szCs w:val="24"/>
          <w:lang w:eastAsia="lt-LT"/>
        </w:rPr>
      </w:pPr>
    </w:p>
    <w:p w14:paraId="1BA0D1D4" w14:textId="77777777" w:rsidR="007251E7" w:rsidRDefault="007251E7" w:rsidP="00706ECB">
      <w:pPr>
        <w:shd w:val="clear" w:color="auto" w:fill="FFFFFF" w:themeFill="background1"/>
        <w:tabs>
          <w:tab w:val="left" w:pos="4253"/>
          <w:tab w:val="left" w:pos="6946"/>
        </w:tabs>
        <w:overflowPunct w:val="0"/>
        <w:jc w:val="both"/>
        <w:textAlignment w:val="baseline"/>
        <w:rPr>
          <w:color w:val="000000" w:themeColor="text1"/>
          <w:szCs w:val="24"/>
          <w:lang w:eastAsia="lt-LT"/>
        </w:rPr>
      </w:pPr>
    </w:p>
    <w:p w14:paraId="16E03B47" w14:textId="4FD43923" w:rsidR="00706ECB" w:rsidRPr="00706ECB" w:rsidRDefault="00706ECB" w:rsidP="00706ECB">
      <w:pPr>
        <w:shd w:val="clear" w:color="auto" w:fill="FFFFFF" w:themeFill="background1"/>
        <w:tabs>
          <w:tab w:val="left" w:pos="4253"/>
          <w:tab w:val="left" w:pos="6946"/>
        </w:tabs>
        <w:overflowPunct w:val="0"/>
        <w:jc w:val="both"/>
        <w:textAlignment w:val="baseline"/>
        <w:rPr>
          <w:color w:val="000000" w:themeColor="text1"/>
          <w:szCs w:val="24"/>
          <w:lang w:eastAsia="lt-LT"/>
        </w:rPr>
      </w:pPr>
      <w:r w:rsidRPr="00706ECB">
        <w:rPr>
          <w:color w:val="000000" w:themeColor="text1"/>
          <w:szCs w:val="24"/>
          <w:lang w:eastAsia="lt-LT"/>
        </w:rPr>
        <w:t>Savivaldybės meras                                         __________          Artūras Visockas      2021-02-22</w:t>
      </w:r>
    </w:p>
    <w:p w14:paraId="334ECF90" w14:textId="77777777" w:rsidR="00706ECB" w:rsidRPr="00706ECB" w:rsidRDefault="00706ECB" w:rsidP="00706ECB">
      <w:pPr>
        <w:shd w:val="clear" w:color="auto" w:fill="FFFFFF" w:themeFill="background1"/>
        <w:tabs>
          <w:tab w:val="left" w:pos="1276"/>
          <w:tab w:val="left" w:pos="4536"/>
          <w:tab w:val="left" w:pos="7230"/>
        </w:tabs>
        <w:overflowPunct w:val="0"/>
        <w:jc w:val="both"/>
        <w:textAlignment w:val="baseline"/>
        <w:rPr>
          <w:color w:val="000000" w:themeColor="text1"/>
          <w:szCs w:val="24"/>
          <w:lang w:eastAsia="lt-LT"/>
        </w:rPr>
      </w:pPr>
      <w:r w:rsidRPr="00706ECB">
        <w:rPr>
          <w:color w:val="000000" w:themeColor="text1"/>
          <w:szCs w:val="24"/>
          <w:lang w:eastAsia="lt-LT"/>
        </w:rPr>
        <w:t xml:space="preserve">                                                                             (parašas)                            </w:t>
      </w:r>
    </w:p>
    <w:p w14:paraId="717D86B3" w14:textId="77777777" w:rsidR="00706ECB" w:rsidRPr="00706ECB" w:rsidRDefault="00706ECB" w:rsidP="00706ECB">
      <w:pPr>
        <w:shd w:val="clear" w:color="auto" w:fill="FFFFFF" w:themeFill="background1"/>
        <w:tabs>
          <w:tab w:val="left" w:pos="6237"/>
          <w:tab w:val="right" w:pos="8306"/>
        </w:tabs>
        <w:overflowPunct w:val="0"/>
        <w:textAlignment w:val="baseline"/>
        <w:rPr>
          <w:color w:val="000000" w:themeColor="text1"/>
          <w:szCs w:val="24"/>
        </w:rPr>
      </w:pPr>
    </w:p>
    <w:p w14:paraId="77A5747D" w14:textId="77777777" w:rsidR="00706ECB" w:rsidRPr="00706ECB" w:rsidRDefault="00706ECB" w:rsidP="00706ECB">
      <w:pPr>
        <w:shd w:val="clear" w:color="auto" w:fill="FFFFFF" w:themeFill="background1"/>
        <w:tabs>
          <w:tab w:val="left" w:pos="6237"/>
          <w:tab w:val="right" w:pos="8306"/>
        </w:tabs>
        <w:overflowPunct w:val="0"/>
        <w:textAlignment w:val="baseline"/>
        <w:rPr>
          <w:color w:val="000000" w:themeColor="text1"/>
          <w:szCs w:val="24"/>
        </w:rPr>
      </w:pPr>
    </w:p>
    <w:p w14:paraId="2172DC2B" w14:textId="77777777" w:rsidR="00706ECB" w:rsidRPr="00706ECB" w:rsidRDefault="00706ECB" w:rsidP="00706ECB">
      <w:pPr>
        <w:shd w:val="clear" w:color="auto" w:fill="FFFFFF" w:themeFill="background1"/>
        <w:tabs>
          <w:tab w:val="left" w:pos="6237"/>
          <w:tab w:val="right" w:pos="8306"/>
        </w:tabs>
        <w:overflowPunct w:val="0"/>
        <w:textAlignment w:val="baseline"/>
        <w:rPr>
          <w:color w:val="000000" w:themeColor="text1"/>
          <w:szCs w:val="24"/>
        </w:rPr>
      </w:pPr>
      <w:r w:rsidRPr="00706ECB">
        <w:rPr>
          <w:color w:val="000000" w:themeColor="text1"/>
          <w:szCs w:val="24"/>
        </w:rPr>
        <w:t xml:space="preserve">Galutinis metų veiklos ataskaitos įvertinimas   </w:t>
      </w:r>
      <w:r w:rsidRPr="00706ECB">
        <w:rPr>
          <w:b/>
          <w:color w:val="000000" w:themeColor="text1"/>
          <w:szCs w:val="24"/>
        </w:rPr>
        <w:t>labai gerai</w:t>
      </w:r>
    </w:p>
    <w:p w14:paraId="6C68E93A" w14:textId="77777777" w:rsidR="00706ECB" w:rsidRDefault="00706ECB" w:rsidP="00706ECB">
      <w:pPr>
        <w:tabs>
          <w:tab w:val="left" w:pos="1276"/>
          <w:tab w:val="left" w:pos="5954"/>
          <w:tab w:val="left" w:pos="8364"/>
        </w:tabs>
        <w:overflowPunct w:val="0"/>
        <w:jc w:val="both"/>
        <w:textAlignment w:val="baseline"/>
        <w:rPr>
          <w:szCs w:val="24"/>
          <w:lang w:eastAsia="lt-LT"/>
        </w:rPr>
      </w:pPr>
    </w:p>
    <w:p w14:paraId="4E7521BB" w14:textId="4DCDD4C8" w:rsidR="00706ECB" w:rsidRPr="00706ECB" w:rsidRDefault="00706ECB" w:rsidP="00706ECB">
      <w:pPr>
        <w:tabs>
          <w:tab w:val="left" w:pos="1276"/>
          <w:tab w:val="left" w:pos="5954"/>
          <w:tab w:val="left" w:pos="8364"/>
        </w:tabs>
        <w:overflowPunct w:val="0"/>
        <w:jc w:val="both"/>
        <w:textAlignment w:val="baseline"/>
        <w:rPr>
          <w:szCs w:val="24"/>
          <w:lang w:eastAsia="lt-LT"/>
        </w:rPr>
      </w:pPr>
      <w:r w:rsidRPr="00706ECB">
        <w:rPr>
          <w:szCs w:val="24"/>
          <w:lang w:eastAsia="lt-LT"/>
        </w:rPr>
        <w:t>Susipažinau.</w:t>
      </w:r>
    </w:p>
    <w:p w14:paraId="7E9BE10A" w14:textId="314AA64C" w:rsidR="00706ECB" w:rsidRPr="00706ECB" w:rsidRDefault="00706ECB" w:rsidP="00706ECB">
      <w:pPr>
        <w:tabs>
          <w:tab w:val="left" w:pos="4253"/>
          <w:tab w:val="left" w:pos="6946"/>
        </w:tabs>
        <w:overflowPunct w:val="0"/>
        <w:jc w:val="both"/>
        <w:textAlignment w:val="baseline"/>
        <w:rPr>
          <w:szCs w:val="24"/>
          <w:lang w:eastAsia="lt-LT"/>
        </w:rPr>
      </w:pPr>
      <w:r>
        <w:rPr>
          <w:szCs w:val="24"/>
          <w:lang w:eastAsia="lt-LT"/>
        </w:rPr>
        <w:t>Šiaulių suaugusiųjų mokyklos direktorė</w:t>
      </w:r>
      <w:r w:rsidRPr="00706ECB">
        <w:rPr>
          <w:szCs w:val="24"/>
          <w:lang w:eastAsia="lt-LT"/>
        </w:rPr>
        <w:t xml:space="preserve">    </w:t>
      </w:r>
      <w:r>
        <w:rPr>
          <w:szCs w:val="24"/>
          <w:lang w:eastAsia="lt-LT"/>
        </w:rPr>
        <w:t xml:space="preserve">    </w:t>
      </w:r>
      <w:r w:rsidRPr="00706ECB">
        <w:rPr>
          <w:szCs w:val="24"/>
          <w:lang w:eastAsia="lt-LT"/>
        </w:rPr>
        <w:t xml:space="preserve"> ______</w:t>
      </w:r>
      <w:r>
        <w:rPr>
          <w:szCs w:val="24"/>
          <w:lang w:eastAsia="lt-LT"/>
        </w:rPr>
        <w:t xml:space="preserve">____         Janina Lemežonaitė </w:t>
      </w:r>
      <w:r w:rsidRPr="00706ECB">
        <w:rPr>
          <w:szCs w:val="24"/>
          <w:lang w:eastAsia="lt-LT"/>
        </w:rPr>
        <w:t xml:space="preserve">  2021-02-22</w:t>
      </w:r>
    </w:p>
    <w:p w14:paraId="3D15423B" w14:textId="77777777" w:rsidR="00706ECB" w:rsidRPr="00706ECB" w:rsidRDefault="00706ECB" w:rsidP="00706ECB">
      <w:pPr>
        <w:tabs>
          <w:tab w:val="left" w:pos="4536"/>
          <w:tab w:val="left" w:pos="7230"/>
        </w:tabs>
        <w:overflowPunct w:val="0"/>
        <w:jc w:val="both"/>
        <w:textAlignment w:val="baseline"/>
        <w:rPr>
          <w:szCs w:val="24"/>
          <w:lang w:eastAsia="lt-LT"/>
        </w:rPr>
      </w:pPr>
      <w:r w:rsidRPr="00706ECB">
        <w:rPr>
          <w:szCs w:val="24"/>
          <w:lang w:eastAsia="lt-LT"/>
        </w:rPr>
        <w:t xml:space="preserve">                                                                           (parašas)  </w:t>
      </w:r>
    </w:p>
    <w:p w14:paraId="739AA62D" w14:textId="77777777" w:rsidR="00706ECB" w:rsidRPr="00706ECB" w:rsidRDefault="00706ECB" w:rsidP="00706ECB">
      <w:pPr>
        <w:tabs>
          <w:tab w:val="left" w:pos="4536"/>
          <w:tab w:val="left" w:pos="7230"/>
        </w:tabs>
        <w:overflowPunct w:val="0"/>
        <w:jc w:val="both"/>
        <w:textAlignment w:val="baseline"/>
        <w:rPr>
          <w:szCs w:val="24"/>
          <w:lang w:eastAsia="lt-LT"/>
        </w:rPr>
      </w:pPr>
    </w:p>
    <w:p w14:paraId="10D39577" w14:textId="77777777" w:rsidR="00B12939" w:rsidRPr="00B12939" w:rsidRDefault="00B12939" w:rsidP="00B12939">
      <w:pPr>
        <w:tabs>
          <w:tab w:val="right" w:leader="underscore" w:pos="9071"/>
        </w:tabs>
        <w:jc w:val="both"/>
        <w:rPr>
          <w:szCs w:val="24"/>
        </w:rPr>
      </w:pPr>
    </w:p>
    <w:p w14:paraId="6315AA6B" w14:textId="09112CE5" w:rsidR="00E84C8F" w:rsidRPr="00B12939" w:rsidRDefault="00E84C8F" w:rsidP="00B12939">
      <w:pPr>
        <w:tabs>
          <w:tab w:val="left" w:pos="4536"/>
          <w:tab w:val="left" w:pos="7230"/>
        </w:tabs>
        <w:jc w:val="both"/>
        <w:rPr>
          <w:szCs w:val="24"/>
          <w:lang w:eastAsia="lt-LT"/>
        </w:rPr>
      </w:pPr>
    </w:p>
    <w:sectPr w:rsidR="00E84C8F" w:rsidRPr="00B12939" w:rsidSect="00CA7E94">
      <w:headerReference w:type="default" r:id="rId7"/>
      <w:headerReference w:type="first" r:id="rId8"/>
      <w:pgSz w:w="11907" w:h="16840" w:code="9"/>
      <w:pgMar w:top="1134" w:right="567" w:bottom="567" w:left="1701" w:header="289"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7F8CA" w14:textId="77777777" w:rsidR="009A5DA5" w:rsidRDefault="009A5DA5" w:rsidP="00CA7E94">
      <w:r>
        <w:separator/>
      </w:r>
    </w:p>
  </w:endnote>
  <w:endnote w:type="continuationSeparator" w:id="0">
    <w:p w14:paraId="613C83EC" w14:textId="77777777" w:rsidR="009A5DA5" w:rsidRDefault="009A5DA5" w:rsidP="00CA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6675B" w14:textId="77777777" w:rsidR="009A5DA5" w:rsidRDefault="009A5DA5" w:rsidP="00CA7E94">
      <w:r>
        <w:separator/>
      </w:r>
    </w:p>
  </w:footnote>
  <w:footnote w:type="continuationSeparator" w:id="0">
    <w:p w14:paraId="3BBBC664" w14:textId="77777777" w:rsidR="009A5DA5" w:rsidRDefault="009A5DA5" w:rsidP="00CA7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020168"/>
      <w:docPartObj>
        <w:docPartGallery w:val="Page Numbers (Top of Page)"/>
        <w:docPartUnique/>
      </w:docPartObj>
    </w:sdtPr>
    <w:sdtEndPr/>
    <w:sdtContent>
      <w:p w14:paraId="13F323D9" w14:textId="42155B40" w:rsidR="00CA7E94" w:rsidRDefault="00CA7E94">
        <w:pPr>
          <w:pStyle w:val="Antrats"/>
          <w:jc w:val="center"/>
        </w:pPr>
        <w:r>
          <w:fldChar w:fldCharType="begin"/>
        </w:r>
        <w:r>
          <w:instrText>PAGE   \* MERGEFORMAT</w:instrText>
        </w:r>
        <w:r>
          <w:fldChar w:fldCharType="separate"/>
        </w:r>
        <w:r w:rsidR="00F52DF7">
          <w:rPr>
            <w:noProof/>
          </w:rPr>
          <w:t>10</w:t>
        </w:r>
        <w:r>
          <w:fldChar w:fldCharType="end"/>
        </w:r>
      </w:p>
    </w:sdtContent>
  </w:sdt>
  <w:p w14:paraId="71B2F60C" w14:textId="77777777" w:rsidR="00CA7E94" w:rsidRDefault="00CA7E9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1FF10" w14:textId="77777777" w:rsidR="00CA7E94" w:rsidRDefault="00CA7E94">
    <w:pPr>
      <w:pStyle w:val="Antrats"/>
      <w:jc w:val="center"/>
    </w:pPr>
  </w:p>
  <w:p w14:paraId="7492D277" w14:textId="77777777" w:rsidR="00CA7E94" w:rsidRDefault="00CA7E9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4A199F"/>
    <w:multiLevelType w:val="multilevel"/>
    <w:tmpl w:val="21309CF2"/>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861" w:hanging="720"/>
      </w:pPr>
      <w:rPr>
        <w:lang w:val="en-G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8F"/>
    <w:rsid w:val="0001104D"/>
    <w:rsid w:val="000319F9"/>
    <w:rsid w:val="000861B7"/>
    <w:rsid w:val="000A05FB"/>
    <w:rsid w:val="000A09FB"/>
    <w:rsid w:val="000A3E3F"/>
    <w:rsid w:val="000E0C23"/>
    <w:rsid w:val="000E10CB"/>
    <w:rsid w:val="000E5D45"/>
    <w:rsid w:val="00102050"/>
    <w:rsid w:val="00102BD6"/>
    <w:rsid w:val="00115367"/>
    <w:rsid w:val="0015324D"/>
    <w:rsid w:val="00180813"/>
    <w:rsid w:val="001D265E"/>
    <w:rsid w:val="001E7057"/>
    <w:rsid w:val="002701FC"/>
    <w:rsid w:val="002805A2"/>
    <w:rsid w:val="0029232A"/>
    <w:rsid w:val="002A6BB4"/>
    <w:rsid w:val="002D27C0"/>
    <w:rsid w:val="002F20B1"/>
    <w:rsid w:val="003252E1"/>
    <w:rsid w:val="00352465"/>
    <w:rsid w:val="003611C9"/>
    <w:rsid w:val="003903F3"/>
    <w:rsid w:val="003963EE"/>
    <w:rsid w:val="003B0A3F"/>
    <w:rsid w:val="003B6A30"/>
    <w:rsid w:val="003D5434"/>
    <w:rsid w:val="0049306F"/>
    <w:rsid w:val="004B6479"/>
    <w:rsid w:val="004E741B"/>
    <w:rsid w:val="004F11B7"/>
    <w:rsid w:val="005070B5"/>
    <w:rsid w:val="005141C4"/>
    <w:rsid w:val="00530ADF"/>
    <w:rsid w:val="00552D1F"/>
    <w:rsid w:val="00580D81"/>
    <w:rsid w:val="005822A5"/>
    <w:rsid w:val="005B0290"/>
    <w:rsid w:val="005D3B6C"/>
    <w:rsid w:val="005E6E94"/>
    <w:rsid w:val="006247A5"/>
    <w:rsid w:val="00635623"/>
    <w:rsid w:val="006B2E52"/>
    <w:rsid w:val="006C4BDC"/>
    <w:rsid w:val="006D2C29"/>
    <w:rsid w:val="00706ECB"/>
    <w:rsid w:val="007237E5"/>
    <w:rsid w:val="007251E7"/>
    <w:rsid w:val="0072652C"/>
    <w:rsid w:val="00726FDF"/>
    <w:rsid w:val="0073613D"/>
    <w:rsid w:val="00736CF9"/>
    <w:rsid w:val="00760E22"/>
    <w:rsid w:val="00761431"/>
    <w:rsid w:val="0077507B"/>
    <w:rsid w:val="00786F86"/>
    <w:rsid w:val="007D7BA4"/>
    <w:rsid w:val="007D7C66"/>
    <w:rsid w:val="007F5254"/>
    <w:rsid w:val="0081010A"/>
    <w:rsid w:val="00811CE3"/>
    <w:rsid w:val="00822645"/>
    <w:rsid w:val="00827AFA"/>
    <w:rsid w:val="00830AA5"/>
    <w:rsid w:val="00833521"/>
    <w:rsid w:val="008452A9"/>
    <w:rsid w:val="0084586E"/>
    <w:rsid w:val="00856A61"/>
    <w:rsid w:val="008E39F5"/>
    <w:rsid w:val="009052F7"/>
    <w:rsid w:val="0092003F"/>
    <w:rsid w:val="009237E2"/>
    <w:rsid w:val="00937A34"/>
    <w:rsid w:val="0095093F"/>
    <w:rsid w:val="00983910"/>
    <w:rsid w:val="009A5DA5"/>
    <w:rsid w:val="009B50BC"/>
    <w:rsid w:val="009D7CF7"/>
    <w:rsid w:val="009F3EB0"/>
    <w:rsid w:val="009F40B8"/>
    <w:rsid w:val="009F6BE3"/>
    <w:rsid w:val="00A2663B"/>
    <w:rsid w:val="00A7168D"/>
    <w:rsid w:val="00A862E1"/>
    <w:rsid w:val="00A97486"/>
    <w:rsid w:val="00AB572F"/>
    <w:rsid w:val="00B12939"/>
    <w:rsid w:val="00B35D42"/>
    <w:rsid w:val="00B74E8C"/>
    <w:rsid w:val="00B77486"/>
    <w:rsid w:val="00BC3A2F"/>
    <w:rsid w:val="00BF1889"/>
    <w:rsid w:val="00C1230E"/>
    <w:rsid w:val="00C170C6"/>
    <w:rsid w:val="00C43AF1"/>
    <w:rsid w:val="00C53660"/>
    <w:rsid w:val="00C630A8"/>
    <w:rsid w:val="00C957DB"/>
    <w:rsid w:val="00CA7E94"/>
    <w:rsid w:val="00D43355"/>
    <w:rsid w:val="00D6003E"/>
    <w:rsid w:val="00D81A2D"/>
    <w:rsid w:val="00D874B0"/>
    <w:rsid w:val="00D92DCD"/>
    <w:rsid w:val="00DC2DC6"/>
    <w:rsid w:val="00DD38CD"/>
    <w:rsid w:val="00DE0024"/>
    <w:rsid w:val="00DF0E1A"/>
    <w:rsid w:val="00DF609E"/>
    <w:rsid w:val="00E06447"/>
    <w:rsid w:val="00E42B44"/>
    <w:rsid w:val="00E473EA"/>
    <w:rsid w:val="00E57E92"/>
    <w:rsid w:val="00E84C8F"/>
    <w:rsid w:val="00EA327F"/>
    <w:rsid w:val="00EC3E7F"/>
    <w:rsid w:val="00EC44C5"/>
    <w:rsid w:val="00EE5733"/>
    <w:rsid w:val="00F07918"/>
    <w:rsid w:val="00F17E1C"/>
    <w:rsid w:val="00F26F83"/>
    <w:rsid w:val="00F367A7"/>
    <w:rsid w:val="00F4337F"/>
    <w:rsid w:val="00F47B62"/>
    <w:rsid w:val="00F52DF7"/>
    <w:rsid w:val="00F55384"/>
    <w:rsid w:val="00F655A9"/>
    <w:rsid w:val="00F91088"/>
    <w:rsid w:val="00FE3A6D"/>
    <w:rsid w:val="00FF40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A61D"/>
  <w15:chartTrackingRefBased/>
  <w15:docId w15:val="{A69BF671-1C31-4A5D-BADD-77AE1652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84C8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84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C1230E"/>
    <w:pPr>
      <w:overflowPunct w:val="0"/>
      <w:autoSpaceDE w:val="0"/>
      <w:autoSpaceDN w:val="0"/>
      <w:adjustRightInd w:val="0"/>
      <w:ind w:left="720"/>
      <w:contextualSpacing/>
    </w:pPr>
    <w:rPr>
      <w:rFonts w:ascii="HelveticaLT" w:hAnsi="HelveticaLT"/>
      <w:sz w:val="20"/>
      <w:lang w:val="en-GB"/>
    </w:rPr>
  </w:style>
  <w:style w:type="paragraph" w:styleId="Debesliotekstas">
    <w:name w:val="Balloon Text"/>
    <w:basedOn w:val="prastasis"/>
    <w:link w:val="DebesliotekstasDiagrama"/>
    <w:uiPriority w:val="99"/>
    <w:semiHidden/>
    <w:unhideWhenUsed/>
    <w:rsid w:val="005822A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822A5"/>
    <w:rPr>
      <w:rFonts w:ascii="Segoe UI" w:eastAsia="Times New Roman" w:hAnsi="Segoe UI" w:cs="Segoe UI"/>
      <w:sz w:val="18"/>
      <w:szCs w:val="18"/>
    </w:rPr>
  </w:style>
  <w:style w:type="paragraph" w:styleId="Antrats">
    <w:name w:val="header"/>
    <w:basedOn w:val="prastasis"/>
    <w:link w:val="AntratsDiagrama"/>
    <w:uiPriority w:val="99"/>
    <w:unhideWhenUsed/>
    <w:rsid w:val="00CA7E94"/>
    <w:pPr>
      <w:tabs>
        <w:tab w:val="center" w:pos="4819"/>
        <w:tab w:val="right" w:pos="9638"/>
      </w:tabs>
    </w:pPr>
  </w:style>
  <w:style w:type="character" w:customStyle="1" w:styleId="AntratsDiagrama">
    <w:name w:val="Antraštės Diagrama"/>
    <w:basedOn w:val="Numatytasispastraiposriftas"/>
    <w:link w:val="Antrats"/>
    <w:uiPriority w:val="99"/>
    <w:rsid w:val="00CA7E94"/>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CA7E94"/>
    <w:pPr>
      <w:tabs>
        <w:tab w:val="center" w:pos="4819"/>
        <w:tab w:val="right" w:pos="9638"/>
      </w:tabs>
    </w:pPr>
  </w:style>
  <w:style w:type="character" w:customStyle="1" w:styleId="PoratDiagrama">
    <w:name w:val="Poraštė Diagrama"/>
    <w:basedOn w:val="Numatytasispastraiposriftas"/>
    <w:link w:val="Porat"/>
    <w:uiPriority w:val="99"/>
    <w:rsid w:val="00CA7E9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8356">
      <w:bodyDiv w:val="1"/>
      <w:marLeft w:val="0"/>
      <w:marRight w:val="0"/>
      <w:marTop w:val="0"/>
      <w:marBottom w:val="0"/>
      <w:divBdr>
        <w:top w:val="none" w:sz="0" w:space="0" w:color="auto"/>
        <w:left w:val="none" w:sz="0" w:space="0" w:color="auto"/>
        <w:bottom w:val="none" w:sz="0" w:space="0" w:color="auto"/>
        <w:right w:val="none" w:sz="0" w:space="0" w:color="auto"/>
      </w:divBdr>
    </w:div>
    <w:div w:id="17610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18662</Words>
  <Characters>10638</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svm</dc:creator>
  <cp:keywords/>
  <dc:description/>
  <cp:lastModifiedBy>„Windows“ vartotojas</cp:lastModifiedBy>
  <cp:revision>6</cp:revision>
  <cp:lastPrinted>2021-01-21T08:49:00Z</cp:lastPrinted>
  <dcterms:created xsi:type="dcterms:W3CDTF">2021-02-14T16:47:00Z</dcterms:created>
  <dcterms:modified xsi:type="dcterms:W3CDTF">2021-03-09T15:42:00Z</dcterms:modified>
</cp:coreProperties>
</file>