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2DE998" w14:textId="77777777" w:rsidR="00912A62" w:rsidRPr="00026F66" w:rsidRDefault="00912A62">
      <w:pPr>
        <w:jc w:val="center"/>
      </w:pPr>
      <w:r>
        <w:t xml:space="preserve">           </w:t>
      </w:r>
      <w:r w:rsidR="00ED64B1">
        <w:t xml:space="preserve">                               </w:t>
      </w:r>
      <w:r w:rsidRPr="00026F66">
        <w:t>PATVIRTINTA</w:t>
      </w:r>
    </w:p>
    <w:p w14:paraId="592DE999" w14:textId="77777777" w:rsidR="00D94182" w:rsidRDefault="00912A62">
      <w:pPr>
        <w:jc w:val="both"/>
      </w:pPr>
      <w:r w:rsidRPr="00026F66">
        <w:t xml:space="preserve">                                                                                        Šia</w:t>
      </w:r>
      <w:r w:rsidR="00D94182">
        <w:t>ulių miesto savivaldybės</w:t>
      </w:r>
    </w:p>
    <w:p w14:paraId="592DE99A" w14:textId="77777777" w:rsidR="00912A62" w:rsidRPr="00026F66" w:rsidRDefault="00D94182" w:rsidP="00D94182">
      <w:pPr>
        <w:jc w:val="both"/>
      </w:pPr>
      <w:r>
        <w:t xml:space="preserve">                                                                                        administracijos direktoriaus</w:t>
      </w:r>
      <w:r w:rsidR="00912A62" w:rsidRPr="00026F66">
        <w:t xml:space="preserve"> </w:t>
      </w:r>
    </w:p>
    <w:p w14:paraId="592DE99B" w14:textId="54631650" w:rsidR="00FE0C09" w:rsidRDefault="00912A62" w:rsidP="00D94182">
      <w:pPr>
        <w:jc w:val="both"/>
      </w:pPr>
      <w:r w:rsidRPr="00026F66">
        <w:t xml:space="preserve">                                                                                        </w:t>
      </w:r>
      <w:r w:rsidR="008A0185">
        <w:t>2019</w:t>
      </w:r>
      <w:r w:rsidR="0024427B" w:rsidRPr="00026F66">
        <w:t xml:space="preserve"> m.</w:t>
      </w:r>
      <w:r w:rsidR="00846CDF">
        <w:t xml:space="preserve"> spalio 3</w:t>
      </w:r>
      <w:r w:rsidR="00D94182">
        <w:t xml:space="preserve"> </w:t>
      </w:r>
      <w:r w:rsidR="0026008A">
        <w:t>d.</w:t>
      </w:r>
      <w:r w:rsidR="00D94182">
        <w:t xml:space="preserve"> įsakymu Nr.</w:t>
      </w:r>
      <w:r w:rsidR="00846CDF">
        <w:t xml:space="preserve"> A-1386</w:t>
      </w:r>
    </w:p>
    <w:p w14:paraId="785BCD7B" w14:textId="44A40A72" w:rsidR="00040C84" w:rsidRDefault="00040C84" w:rsidP="00040C84">
      <w:pPr>
        <w:ind w:left="5250"/>
        <w:jc w:val="both"/>
      </w:pPr>
      <w:r>
        <w:t>(Šiaulių miesto savivaldybės administracijos   direktoriaus                įsakymo Nr.      redakcija)</w:t>
      </w:r>
    </w:p>
    <w:p w14:paraId="592DE99C" w14:textId="77777777" w:rsidR="00D94182" w:rsidRPr="00026F66" w:rsidRDefault="00D94182" w:rsidP="00D94182">
      <w:pPr>
        <w:jc w:val="both"/>
      </w:pPr>
    </w:p>
    <w:p w14:paraId="592DE99D" w14:textId="77777777" w:rsidR="00912A62" w:rsidRPr="00026F66" w:rsidRDefault="00912A62">
      <w:pPr>
        <w:jc w:val="both"/>
      </w:pPr>
    </w:p>
    <w:p w14:paraId="592DE99E" w14:textId="3457F036" w:rsidR="004A7F30" w:rsidRPr="00026F66" w:rsidRDefault="004A7F30" w:rsidP="004A7F30">
      <w:pPr>
        <w:jc w:val="center"/>
        <w:rPr>
          <w:b/>
        </w:rPr>
      </w:pPr>
      <w:bookmarkStart w:id="0" w:name="_Hlk64641636"/>
      <w:r w:rsidRPr="00846CDF">
        <w:rPr>
          <w:b/>
        </w:rPr>
        <w:t xml:space="preserve">ŠIAULIŲ MIESTO SAVIVALDYBĖS </w:t>
      </w:r>
      <w:r w:rsidR="00C00080" w:rsidRPr="00846CDF">
        <w:rPr>
          <w:b/>
          <w:caps/>
        </w:rPr>
        <w:t>visuomenės sveikatos rėmimo specialiosios programos</w:t>
      </w:r>
      <w:r w:rsidR="00BA3F37" w:rsidRPr="00846CDF">
        <w:rPr>
          <w:b/>
        </w:rPr>
        <w:t xml:space="preserve"> </w:t>
      </w:r>
      <w:r w:rsidR="00A44A5C">
        <w:rPr>
          <w:b/>
        </w:rPr>
        <w:t xml:space="preserve">SVEIKATINIMO PROJEKTŲ </w:t>
      </w:r>
      <w:r w:rsidR="00C00080" w:rsidRPr="00846CDF">
        <w:rPr>
          <w:b/>
          <w:bCs/>
        </w:rPr>
        <w:t>FINANSAVIMO</w:t>
      </w:r>
      <w:r w:rsidR="00C00080" w:rsidRPr="00846CDF">
        <w:rPr>
          <w:b/>
          <w:szCs w:val="24"/>
          <w:lang w:eastAsia="lt-LT"/>
        </w:rPr>
        <w:t xml:space="preserve"> </w:t>
      </w:r>
      <w:r w:rsidR="00554310" w:rsidRPr="00846CDF">
        <w:rPr>
          <w:b/>
          <w:szCs w:val="24"/>
          <w:lang w:eastAsia="lt-LT"/>
        </w:rPr>
        <w:t>TVARKOS APRAŠAS</w:t>
      </w:r>
      <w:bookmarkEnd w:id="0"/>
    </w:p>
    <w:p w14:paraId="592DE99F" w14:textId="77777777" w:rsidR="004A7F30" w:rsidRPr="00026F66" w:rsidRDefault="004A7F30" w:rsidP="004A7F30">
      <w:pPr>
        <w:jc w:val="center"/>
        <w:rPr>
          <w:b/>
          <w:sz w:val="16"/>
          <w:szCs w:val="16"/>
        </w:rPr>
      </w:pPr>
    </w:p>
    <w:p w14:paraId="592DE9A0" w14:textId="77777777" w:rsidR="00751158" w:rsidRDefault="00751158" w:rsidP="004A7F30">
      <w:pPr>
        <w:jc w:val="center"/>
        <w:rPr>
          <w:b/>
        </w:rPr>
      </w:pPr>
      <w:r>
        <w:rPr>
          <w:b/>
        </w:rPr>
        <w:t>I SKYRIUS</w:t>
      </w:r>
    </w:p>
    <w:p w14:paraId="592DE9A1" w14:textId="77777777" w:rsidR="004A7F30" w:rsidRPr="00026F66" w:rsidRDefault="004A7F30" w:rsidP="004A7F30">
      <w:pPr>
        <w:jc w:val="center"/>
        <w:rPr>
          <w:b/>
        </w:rPr>
      </w:pPr>
      <w:r w:rsidRPr="00026F66">
        <w:rPr>
          <w:b/>
        </w:rPr>
        <w:t>BENDROSIOS NUOSTATOS</w:t>
      </w:r>
    </w:p>
    <w:p w14:paraId="592DE9A2" w14:textId="77777777" w:rsidR="004A7F30" w:rsidRPr="00026F66" w:rsidRDefault="004A7F30" w:rsidP="004A7F30">
      <w:pPr>
        <w:jc w:val="center"/>
        <w:rPr>
          <w:b/>
          <w:sz w:val="16"/>
          <w:szCs w:val="16"/>
        </w:rPr>
      </w:pPr>
    </w:p>
    <w:p w14:paraId="592DE9A3" w14:textId="6C33E45D" w:rsidR="004A7F30" w:rsidRPr="0033622C" w:rsidRDefault="00554310" w:rsidP="002E7DA9">
      <w:pPr>
        <w:ind w:firstLine="700"/>
        <w:jc w:val="both"/>
        <w:rPr>
          <w:szCs w:val="24"/>
          <w:shd w:val="clear" w:color="auto" w:fill="FFFFFF"/>
          <w:lang w:eastAsia="lt-LT"/>
        </w:rPr>
      </w:pPr>
      <w:r w:rsidRPr="00554310">
        <w:rPr>
          <w:rFonts w:eastAsia="Times New Roman"/>
        </w:rPr>
        <w:t>1.</w:t>
      </w:r>
      <w:r>
        <w:rPr>
          <w:rFonts w:eastAsia="Times New Roman"/>
        </w:rPr>
        <w:t xml:space="preserve"> </w:t>
      </w:r>
      <w:r w:rsidR="004A7F30" w:rsidRPr="00026F66">
        <w:rPr>
          <w:rFonts w:eastAsia="Times New Roman"/>
        </w:rPr>
        <w:t xml:space="preserve">Šiaulių miesto </w:t>
      </w:r>
      <w:r w:rsidR="004A7F30" w:rsidRPr="006B5C05">
        <w:rPr>
          <w:rFonts w:eastAsia="Times New Roman"/>
        </w:rPr>
        <w:t xml:space="preserve">savivaldybės </w:t>
      </w:r>
      <w:bookmarkStart w:id="1" w:name="_Hlk64463525"/>
      <w:bookmarkStart w:id="2" w:name="_Hlk64641707"/>
      <w:r w:rsidR="00C00080" w:rsidRPr="00335896">
        <w:t xml:space="preserve">visuomenės sveikatos rėmimo specialiosios programos </w:t>
      </w:r>
      <w:r w:rsidR="00907E67">
        <w:t>sveikatinimo projektų</w:t>
      </w:r>
      <w:r w:rsidR="00C00080" w:rsidRPr="00335896">
        <w:t xml:space="preserve"> finansavimo </w:t>
      </w:r>
      <w:bookmarkEnd w:id="1"/>
      <w:r w:rsidRPr="00335896">
        <w:rPr>
          <w:rFonts w:eastAsia="Times New Roman"/>
          <w:shd w:val="clear" w:color="auto" w:fill="FFFFFF"/>
        </w:rPr>
        <w:t>t</w:t>
      </w:r>
      <w:bookmarkEnd w:id="2"/>
      <w:r w:rsidRPr="00335896">
        <w:rPr>
          <w:rFonts w:eastAsia="Times New Roman"/>
          <w:shd w:val="clear" w:color="auto" w:fill="FFFFFF"/>
        </w:rPr>
        <w:t>varkos a</w:t>
      </w:r>
      <w:r w:rsidRPr="006B5C05">
        <w:rPr>
          <w:rFonts w:eastAsia="Times New Roman"/>
          <w:shd w:val="clear" w:color="auto" w:fill="FFFFFF"/>
        </w:rPr>
        <w:t xml:space="preserve">prašas  (toliau – Tvarkos aprašas) </w:t>
      </w:r>
      <w:r w:rsidR="0087203D" w:rsidRPr="006B5C05">
        <w:rPr>
          <w:rFonts w:eastAsia="Times New Roman"/>
          <w:shd w:val="clear" w:color="auto" w:fill="FFFFFF"/>
        </w:rPr>
        <w:t xml:space="preserve">nustato </w:t>
      </w:r>
      <w:r w:rsidR="00FD2A86" w:rsidRPr="006B5C05">
        <w:rPr>
          <w:rFonts w:eastAsia="Times New Roman"/>
          <w:szCs w:val="24"/>
        </w:rPr>
        <w:t>Šiaulių miesto savivaldy</w:t>
      </w:r>
      <w:r w:rsidR="00DD5E47" w:rsidRPr="006B5C05">
        <w:rPr>
          <w:rFonts w:eastAsia="Times New Roman"/>
          <w:szCs w:val="24"/>
        </w:rPr>
        <w:t>bės</w:t>
      </w:r>
      <w:r w:rsidR="003F39FD" w:rsidRPr="006B5C05">
        <w:rPr>
          <w:rFonts w:eastAsia="Times New Roman"/>
          <w:szCs w:val="24"/>
        </w:rPr>
        <w:t xml:space="preserve"> (toliau – Savivaldybė)</w:t>
      </w:r>
      <w:r w:rsidR="00DD5E47" w:rsidRPr="006B5C05">
        <w:rPr>
          <w:rFonts w:eastAsia="Times New Roman"/>
          <w:szCs w:val="24"/>
        </w:rPr>
        <w:t xml:space="preserve"> </w:t>
      </w:r>
      <w:r w:rsidR="00C00080" w:rsidRPr="00335896">
        <w:t xml:space="preserve">visuomenės sveikatos rėmimo specialiosios programos </w:t>
      </w:r>
      <w:r w:rsidR="003F39FD" w:rsidRPr="00335896">
        <w:rPr>
          <w:rFonts w:eastAsia="Times New Roman"/>
          <w:szCs w:val="24"/>
        </w:rPr>
        <w:t>sveikatinimo pr</w:t>
      </w:r>
      <w:r w:rsidR="00A44A5C">
        <w:rPr>
          <w:rFonts w:eastAsia="Times New Roman"/>
          <w:szCs w:val="24"/>
        </w:rPr>
        <w:t>ojektų</w:t>
      </w:r>
      <w:r w:rsidR="003F39FD" w:rsidRPr="00335896">
        <w:rPr>
          <w:rFonts w:eastAsia="Times New Roman"/>
          <w:szCs w:val="24"/>
        </w:rPr>
        <w:t xml:space="preserve"> </w:t>
      </w:r>
      <w:r w:rsidR="00954C01" w:rsidRPr="00335896">
        <w:rPr>
          <w:rFonts w:eastAsia="Times New Roman"/>
          <w:szCs w:val="24"/>
        </w:rPr>
        <w:t>(toliau -</w:t>
      </w:r>
      <w:r w:rsidR="00EC3B19" w:rsidRPr="00335896">
        <w:rPr>
          <w:rFonts w:eastAsia="Times New Roman"/>
          <w:szCs w:val="24"/>
        </w:rPr>
        <w:t xml:space="preserve"> </w:t>
      </w:r>
      <w:r w:rsidR="00954C01" w:rsidRPr="00335896">
        <w:rPr>
          <w:rFonts w:eastAsia="Times New Roman"/>
          <w:szCs w:val="24"/>
        </w:rPr>
        <w:t>SP)</w:t>
      </w:r>
      <w:r w:rsidR="00954C01" w:rsidRPr="006B5C05">
        <w:rPr>
          <w:rFonts w:eastAsia="Times New Roman"/>
          <w:szCs w:val="24"/>
        </w:rPr>
        <w:t xml:space="preserve"> </w:t>
      </w:r>
      <w:r w:rsidR="003F39FD" w:rsidRPr="006B5C05">
        <w:rPr>
          <w:rFonts w:eastAsia="Times New Roman"/>
          <w:szCs w:val="24"/>
        </w:rPr>
        <w:t>įgyvendinimui</w:t>
      </w:r>
      <w:r w:rsidR="00FA4BBC" w:rsidRPr="006B5C05">
        <w:rPr>
          <w:rFonts w:eastAsia="Times New Roman"/>
          <w:szCs w:val="24"/>
        </w:rPr>
        <w:t xml:space="preserve"> </w:t>
      </w:r>
      <w:r w:rsidR="00FA4BBC" w:rsidRPr="006B5C05">
        <w:rPr>
          <w:rFonts w:eastAsia="Times New Roman"/>
          <w:bCs/>
          <w:szCs w:val="24"/>
        </w:rPr>
        <w:t>finansuoti</w:t>
      </w:r>
      <w:r w:rsidR="003F39FD" w:rsidRPr="006B5C05">
        <w:rPr>
          <w:rFonts w:eastAsia="Times New Roman"/>
          <w:szCs w:val="24"/>
        </w:rPr>
        <w:t xml:space="preserve"> </w:t>
      </w:r>
      <w:r w:rsidR="00FA4BBC" w:rsidRPr="006B5C05">
        <w:rPr>
          <w:rFonts w:eastAsia="Times New Roman"/>
          <w:bCs/>
          <w:szCs w:val="24"/>
        </w:rPr>
        <w:t xml:space="preserve">konkursų organizavimo tvarką, tikslus, </w:t>
      </w:r>
      <w:r w:rsidR="00C277F7" w:rsidRPr="006B5C05">
        <w:rPr>
          <w:rFonts w:eastAsia="Times New Roman"/>
          <w:szCs w:val="24"/>
        </w:rPr>
        <w:t>organizuojamų</w:t>
      </w:r>
      <w:r w:rsidR="0073332F" w:rsidRPr="006B5C05">
        <w:rPr>
          <w:rFonts w:eastAsia="Times New Roman"/>
          <w:szCs w:val="24"/>
        </w:rPr>
        <w:t xml:space="preserve"> </w:t>
      </w:r>
      <w:r w:rsidR="00C277F7" w:rsidRPr="006B5C05">
        <w:rPr>
          <w:rFonts w:eastAsia="Times New Roman"/>
          <w:szCs w:val="24"/>
        </w:rPr>
        <w:t xml:space="preserve"> </w:t>
      </w:r>
      <w:r w:rsidR="004A7F30" w:rsidRPr="006B5C05">
        <w:rPr>
          <w:rFonts w:eastAsia="Times New Roman"/>
          <w:szCs w:val="24"/>
          <w:shd w:val="clear" w:color="auto" w:fill="FFFFFF"/>
        </w:rPr>
        <w:t>projektų</w:t>
      </w:r>
      <w:r w:rsidR="006C4DFD" w:rsidRPr="006B5C05">
        <w:rPr>
          <w:rFonts w:eastAsia="Times New Roman"/>
          <w:szCs w:val="24"/>
          <w:shd w:val="clear" w:color="auto" w:fill="FFFFFF"/>
        </w:rPr>
        <w:t xml:space="preserve"> paraiškų</w:t>
      </w:r>
      <w:r w:rsidR="004A7F30" w:rsidRPr="006B5C05">
        <w:rPr>
          <w:rFonts w:eastAsia="Times New Roman"/>
          <w:szCs w:val="24"/>
          <w:shd w:val="clear" w:color="auto" w:fill="FFFFFF"/>
        </w:rPr>
        <w:t xml:space="preserve"> teikim</w:t>
      </w:r>
      <w:r w:rsidR="00FA4BBC" w:rsidRPr="006B5C05">
        <w:rPr>
          <w:rFonts w:eastAsia="Times New Roman"/>
          <w:szCs w:val="24"/>
          <w:shd w:val="clear" w:color="auto" w:fill="FFFFFF"/>
        </w:rPr>
        <w:t>o</w:t>
      </w:r>
      <w:r w:rsidR="00C00080">
        <w:rPr>
          <w:rFonts w:eastAsia="Times New Roman"/>
          <w:szCs w:val="24"/>
          <w:shd w:val="clear" w:color="auto" w:fill="FFFFFF"/>
        </w:rPr>
        <w:t>,</w:t>
      </w:r>
      <w:r w:rsidR="00FA4BBC" w:rsidRPr="006B5C05">
        <w:rPr>
          <w:rFonts w:eastAsia="Times New Roman"/>
          <w:szCs w:val="24"/>
          <w:shd w:val="clear" w:color="auto" w:fill="FFFFFF"/>
        </w:rPr>
        <w:t xml:space="preserve"> </w:t>
      </w:r>
      <w:r w:rsidR="004A7F30" w:rsidRPr="006B5C05">
        <w:rPr>
          <w:rFonts w:eastAsia="Times New Roman"/>
          <w:szCs w:val="24"/>
          <w:shd w:val="clear" w:color="auto" w:fill="FFFFFF"/>
        </w:rPr>
        <w:t>vertinim</w:t>
      </w:r>
      <w:r w:rsidR="00FA4BBC" w:rsidRPr="006B5C05">
        <w:rPr>
          <w:rFonts w:eastAsia="Times New Roman"/>
          <w:szCs w:val="24"/>
          <w:shd w:val="clear" w:color="auto" w:fill="FFFFFF"/>
        </w:rPr>
        <w:t>o</w:t>
      </w:r>
      <w:r w:rsidR="004A7F30" w:rsidRPr="006B5C05">
        <w:rPr>
          <w:rFonts w:eastAsia="Times New Roman"/>
          <w:szCs w:val="24"/>
          <w:shd w:val="clear" w:color="auto" w:fill="FFFFFF"/>
        </w:rPr>
        <w:t xml:space="preserve"> ir </w:t>
      </w:r>
      <w:r w:rsidR="004A7F30" w:rsidRPr="0033622C">
        <w:rPr>
          <w:rFonts w:eastAsia="Times New Roman"/>
          <w:szCs w:val="24"/>
          <w:shd w:val="clear" w:color="auto" w:fill="FFFFFF"/>
        </w:rPr>
        <w:t>finansavimo tvarką,</w:t>
      </w:r>
      <w:r w:rsidR="00FA4BBC" w:rsidRPr="0033622C">
        <w:rPr>
          <w:rFonts w:eastAsia="Times New Roman"/>
          <w:szCs w:val="24"/>
          <w:shd w:val="clear" w:color="auto" w:fill="FFFFFF"/>
        </w:rPr>
        <w:t xml:space="preserve"> Savivaldybės biudžeto lėšų projektams naudojimo</w:t>
      </w:r>
      <w:r w:rsidR="004D7D3D" w:rsidRPr="0033622C">
        <w:rPr>
          <w:rFonts w:eastAsia="Times New Roman"/>
          <w:szCs w:val="24"/>
          <w:shd w:val="clear" w:color="auto" w:fill="FFFFFF"/>
        </w:rPr>
        <w:t xml:space="preserve"> ir atsiskaitymo tvarką, </w:t>
      </w:r>
      <w:r w:rsidR="00FA4BBC" w:rsidRPr="0033622C">
        <w:rPr>
          <w:rFonts w:eastAsia="Times New Roman"/>
          <w:szCs w:val="24"/>
          <w:shd w:val="clear" w:color="auto" w:fill="FFFFFF"/>
        </w:rPr>
        <w:t xml:space="preserve"> kontrolę bei atsakomybės ir ginčų sprendimo tvarką. </w:t>
      </w:r>
    </w:p>
    <w:p w14:paraId="592DE9A5" w14:textId="01825E7B" w:rsidR="00554310" w:rsidRPr="008F7393" w:rsidRDefault="00EC3B19" w:rsidP="00554310">
      <w:pPr>
        <w:ind w:firstLine="700"/>
        <w:jc w:val="both"/>
        <w:rPr>
          <w:b/>
          <w:szCs w:val="24"/>
          <w:shd w:val="clear" w:color="auto" w:fill="FFFFFF"/>
          <w:lang w:eastAsia="lt-LT"/>
        </w:rPr>
      </w:pPr>
      <w:r w:rsidRPr="0033622C">
        <w:rPr>
          <w:szCs w:val="24"/>
          <w:shd w:val="clear" w:color="auto" w:fill="FFFFFF"/>
          <w:lang w:eastAsia="lt-LT"/>
        </w:rPr>
        <w:t>2</w:t>
      </w:r>
      <w:r w:rsidR="00554310" w:rsidRPr="0033622C">
        <w:rPr>
          <w:szCs w:val="24"/>
          <w:shd w:val="clear" w:color="auto" w:fill="FFFFFF"/>
          <w:lang w:eastAsia="lt-LT"/>
        </w:rPr>
        <w:t xml:space="preserve">. </w:t>
      </w:r>
      <w:r w:rsidR="0033622C" w:rsidRPr="00335896">
        <w:rPr>
          <w:szCs w:val="24"/>
          <w:shd w:val="clear" w:color="auto" w:fill="FFFFFF"/>
          <w:lang w:eastAsia="lt-LT"/>
        </w:rPr>
        <w:t xml:space="preserve">Savivaldybės </w:t>
      </w:r>
      <w:r w:rsidR="0033622C" w:rsidRPr="00335896">
        <w:t>visuomenės sveikatos rėmimo specialiosios programos</w:t>
      </w:r>
      <w:r w:rsidR="0033622C" w:rsidRPr="00335896">
        <w:rPr>
          <w:szCs w:val="24"/>
          <w:shd w:val="clear" w:color="auto" w:fill="FFFFFF"/>
          <w:lang w:eastAsia="lt-LT"/>
        </w:rPr>
        <w:t xml:space="preserve"> </w:t>
      </w:r>
      <w:r w:rsidR="00A44A5C">
        <w:rPr>
          <w:szCs w:val="24"/>
          <w:shd w:val="clear" w:color="auto" w:fill="FFFFFF"/>
          <w:lang w:eastAsia="lt-LT"/>
        </w:rPr>
        <w:t xml:space="preserve">sveikatinimo projektų </w:t>
      </w:r>
      <w:r w:rsidR="0033622C" w:rsidRPr="00335896">
        <w:rPr>
          <w:szCs w:val="24"/>
          <w:shd w:val="clear" w:color="auto" w:fill="FFFFFF"/>
          <w:lang w:eastAsia="lt-LT"/>
        </w:rPr>
        <w:t>rėmimo tikslas</w:t>
      </w:r>
      <w:r w:rsidR="00335896">
        <w:rPr>
          <w:szCs w:val="24"/>
          <w:shd w:val="clear" w:color="auto" w:fill="FFFFFF"/>
          <w:lang w:eastAsia="lt-LT"/>
        </w:rPr>
        <w:t xml:space="preserve"> -</w:t>
      </w:r>
      <w:r w:rsidR="0033622C">
        <w:rPr>
          <w:szCs w:val="24"/>
          <w:shd w:val="clear" w:color="auto" w:fill="FFFFFF"/>
          <w:lang w:eastAsia="lt-LT"/>
        </w:rPr>
        <w:t xml:space="preserve"> </w:t>
      </w:r>
      <w:r w:rsidR="00554310" w:rsidRPr="008F7393">
        <w:rPr>
          <w:szCs w:val="24"/>
          <w:shd w:val="clear" w:color="auto" w:fill="FFFFFF"/>
          <w:lang w:eastAsia="lt-LT"/>
        </w:rPr>
        <w:t>visuomenės sveikatos išsaugojim</w:t>
      </w:r>
      <w:r w:rsidR="0033622C">
        <w:rPr>
          <w:szCs w:val="24"/>
          <w:shd w:val="clear" w:color="auto" w:fill="FFFFFF"/>
          <w:lang w:eastAsia="lt-LT"/>
        </w:rPr>
        <w:t>as</w:t>
      </w:r>
      <w:r w:rsidR="00554310" w:rsidRPr="008F7393">
        <w:rPr>
          <w:szCs w:val="24"/>
          <w:shd w:val="clear" w:color="auto" w:fill="FFFFFF"/>
          <w:lang w:eastAsia="lt-LT"/>
        </w:rPr>
        <w:t xml:space="preserve">, prevencija, profilaktika, sveikatos edukacija </w:t>
      </w:r>
      <w:r w:rsidR="002E7DA9" w:rsidRPr="006B5C05">
        <w:rPr>
          <w:szCs w:val="24"/>
          <w:shd w:val="clear" w:color="auto" w:fill="FFFFFF"/>
          <w:lang w:eastAsia="lt-LT"/>
        </w:rPr>
        <w:t>Savivaldybė</w:t>
      </w:r>
      <w:r w:rsidR="00C277F7" w:rsidRPr="006B5C05">
        <w:rPr>
          <w:szCs w:val="24"/>
          <w:shd w:val="clear" w:color="auto" w:fill="FFFFFF"/>
          <w:lang w:eastAsia="lt-LT"/>
        </w:rPr>
        <w:t>s teritorijoje</w:t>
      </w:r>
      <w:r w:rsidR="00554310" w:rsidRPr="006B5C05">
        <w:rPr>
          <w:szCs w:val="24"/>
          <w:shd w:val="clear" w:color="auto" w:fill="FFFFFF"/>
          <w:lang w:eastAsia="lt-LT"/>
        </w:rPr>
        <w:t>.</w:t>
      </w:r>
    </w:p>
    <w:p w14:paraId="6C3076AC" w14:textId="016F392E" w:rsidR="006B5C05" w:rsidRPr="00335896" w:rsidRDefault="00EC3B19" w:rsidP="00554310">
      <w:pPr>
        <w:ind w:firstLine="720"/>
        <w:jc w:val="both"/>
      </w:pPr>
      <w:r w:rsidRPr="006B5C05">
        <w:t>3</w:t>
      </w:r>
      <w:r w:rsidR="00554310" w:rsidRPr="006B5C05">
        <w:t xml:space="preserve">. </w:t>
      </w:r>
      <w:r w:rsidR="006B5C05">
        <w:t>Paraiškas SP finansavimui gali teikti juridiniai asmenys, nurodyti projektų konkurso skelbime.</w:t>
      </w:r>
      <w:r w:rsidR="0033622C" w:rsidRPr="0033622C">
        <w:rPr>
          <w:b/>
          <w:bCs/>
        </w:rPr>
        <w:t xml:space="preserve"> </w:t>
      </w:r>
      <w:r w:rsidR="0033622C" w:rsidRPr="00335896">
        <w:t xml:space="preserve">Juridinių asmenų sąvoka suprantama taip, kaip ji apibrėžta Lietuvos Respublikos </w:t>
      </w:r>
      <w:r w:rsidR="0033622C" w:rsidRPr="00335896">
        <w:lastRenderedPageBreak/>
        <w:t>civiliniame kodekse.</w:t>
      </w:r>
    </w:p>
    <w:p w14:paraId="592DE9A8" w14:textId="7C8F6879" w:rsidR="00554310" w:rsidRPr="006B5C05" w:rsidRDefault="006B5C05" w:rsidP="00554310">
      <w:pPr>
        <w:ind w:firstLine="720"/>
        <w:jc w:val="both"/>
        <w:rPr>
          <w:szCs w:val="24"/>
          <w:lang w:eastAsia="lt-LT"/>
        </w:rPr>
      </w:pPr>
      <w:r>
        <w:t xml:space="preserve">4. </w:t>
      </w:r>
      <w:r w:rsidR="00554310" w:rsidRPr="006B5C05">
        <w:rPr>
          <w:szCs w:val="24"/>
          <w:lang w:eastAsia="lt-LT"/>
        </w:rPr>
        <w:t>Tvarkos aprašą tvirtina, keičia ir</w:t>
      </w:r>
      <w:r w:rsidR="002D326C" w:rsidRPr="006B5C05">
        <w:rPr>
          <w:szCs w:val="24"/>
          <w:lang w:eastAsia="lt-LT"/>
        </w:rPr>
        <w:t xml:space="preserve"> papildo</w:t>
      </w:r>
      <w:r w:rsidR="00554310" w:rsidRPr="006B5C05">
        <w:rPr>
          <w:szCs w:val="24"/>
          <w:lang w:eastAsia="lt-LT"/>
        </w:rPr>
        <w:t xml:space="preserve"> Savivaldybės administracijos direktorius.</w:t>
      </w:r>
    </w:p>
    <w:p w14:paraId="592DE9A9" w14:textId="77777777" w:rsidR="004A7F30" w:rsidRPr="006B5C05" w:rsidRDefault="004A7F30" w:rsidP="004A7F30">
      <w:pPr>
        <w:pStyle w:val="Pagrindiniotekstotrauka"/>
        <w:tabs>
          <w:tab w:val="left" w:pos="1080"/>
        </w:tabs>
        <w:jc w:val="both"/>
        <w:rPr>
          <w:rFonts w:eastAsia="Times New Roman"/>
          <w:sz w:val="16"/>
          <w:szCs w:val="16"/>
          <w:shd w:val="clear" w:color="auto" w:fill="FFFFFF"/>
        </w:rPr>
      </w:pPr>
    </w:p>
    <w:p w14:paraId="592DE9AA" w14:textId="77777777" w:rsidR="00350B0D" w:rsidRDefault="00DD5E47" w:rsidP="004A7F30">
      <w:pPr>
        <w:ind w:hanging="10"/>
        <w:jc w:val="center"/>
        <w:rPr>
          <w:b/>
        </w:rPr>
      </w:pPr>
      <w:r>
        <w:rPr>
          <w:b/>
        </w:rPr>
        <w:t>II</w:t>
      </w:r>
      <w:r w:rsidR="00350B0D">
        <w:rPr>
          <w:b/>
        </w:rPr>
        <w:t xml:space="preserve"> SKYRIUS</w:t>
      </w:r>
    </w:p>
    <w:p w14:paraId="592DE9AB" w14:textId="77777777" w:rsidR="004A7F30" w:rsidRPr="00026F66" w:rsidRDefault="004A7F30" w:rsidP="004A7F30">
      <w:pPr>
        <w:ind w:hanging="10"/>
        <w:jc w:val="center"/>
        <w:rPr>
          <w:b/>
        </w:rPr>
      </w:pPr>
      <w:r w:rsidRPr="00026F66">
        <w:rPr>
          <w:b/>
        </w:rPr>
        <w:t>P</w:t>
      </w:r>
      <w:r w:rsidR="001C412C">
        <w:rPr>
          <w:b/>
        </w:rPr>
        <w:t>ARAIŠKŲ</w:t>
      </w:r>
      <w:r w:rsidRPr="00026F66">
        <w:rPr>
          <w:b/>
        </w:rPr>
        <w:t xml:space="preserve"> TEIKIMAS</w:t>
      </w:r>
    </w:p>
    <w:p w14:paraId="592DE9AC" w14:textId="77777777" w:rsidR="004A7F30" w:rsidRPr="00026F66" w:rsidRDefault="004A7F30" w:rsidP="004A7F30">
      <w:pPr>
        <w:ind w:hanging="10"/>
        <w:jc w:val="center"/>
        <w:rPr>
          <w:b/>
          <w:sz w:val="16"/>
          <w:szCs w:val="16"/>
        </w:rPr>
      </w:pPr>
    </w:p>
    <w:p w14:paraId="592DE9AD" w14:textId="225F5B51" w:rsidR="004A7F30" w:rsidRPr="006B5C05" w:rsidRDefault="006B5C05" w:rsidP="004A7F30">
      <w:pPr>
        <w:ind w:firstLine="700"/>
        <w:jc w:val="both"/>
        <w:rPr>
          <w:rFonts w:eastAsia="Times New Roman"/>
          <w:shd w:val="clear" w:color="auto" w:fill="FFFFFF"/>
        </w:rPr>
      </w:pPr>
      <w:r>
        <w:rPr>
          <w:shd w:val="clear" w:color="auto" w:fill="FFFFFF"/>
        </w:rPr>
        <w:t>5</w:t>
      </w:r>
      <w:r w:rsidR="004A7F30" w:rsidRPr="006B5C05">
        <w:rPr>
          <w:shd w:val="clear" w:color="auto" w:fill="FFFFFF"/>
        </w:rPr>
        <w:t xml:space="preserve">. </w:t>
      </w:r>
      <w:r w:rsidR="00391DE1" w:rsidRPr="006B5C05">
        <w:rPr>
          <w:rFonts w:eastAsia="Times New Roman"/>
          <w:shd w:val="clear" w:color="auto" w:fill="FFFFFF"/>
        </w:rPr>
        <w:t xml:space="preserve">SP </w:t>
      </w:r>
      <w:r w:rsidR="00D47837">
        <w:rPr>
          <w:rFonts w:eastAsia="Times New Roman"/>
          <w:shd w:val="clear" w:color="auto" w:fill="FFFFFF"/>
        </w:rPr>
        <w:t xml:space="preserve">teikti </w:t>
      </w:r>
      <w:r w:rsidR="006C4DFD" w:rsidRPr="006B5C05">
        <w:rPr>
          <w:rFonts w:eastAsia="Times New Roman"/>
          <w:shd w:val="clear" w:color="auto" w:fill="FFFFFF"/>
        </w:rPr>
        <w:t xml:space="preserve">ir finansuoti pagal poreikį </w:t>
      </w:r>
      <w:r w:rsidR="004A7F30" w:rsidRPr="006B5C05">
        <w:rPr>
          <w:rFonts w:eastAsia="Times New Roman"/>
          <w:shd w:val="clear" w:color="auto" w:fill="FFFFFF"/>
        </w:rPr>
        <w:t>yra skelbiamas</w:t>
      </w:r>
      <w:r w:rsidR="00350B0D" w:rsidRPr="006B5C05">
        <w:rPr>
          <w:rFonts w:eastAsia="Times New Roman"/>
          <w:shd w:val="clear" w:color="auto" w:fill="FFFFFF"/>
        </w:rPr>
        <w:t xml:space="preserve"> projektų</w:t>
      </w:r>
      <w:r w:rsidR="004A7F30" w:rsidRPr="006B5C05">
        <w:rPr>
          <w:rFonts w:eastAsia="Times New Roman"/>
          <w:shd w:val="clear" w:color="auto" w:fill="FFFFFF"/>
        </w:rPr>
        <w:t xml:space="preserve"> konkursas, kurį organizuoja </w:t>
      </w:r>
      <w:r w:rsidR="002E7DA9" w:rsidRPr="006B5C05">
        <w:rPr>
          <w:rFonts w:eastAsia="Times New Roman"/>
          <w:shd w:val="clear" w:color="auto" w:fill="FFFFFF"/>
        </w:rPr>
        <w:t xml:space="preserve">Savivaldybės administracijos </w:t>
      </w:r>
      <w:r w:rsidR="004A7F30" w:rsidRPr="006B5C05">
        <w:rPr>
          <w:rFonts w:eastAsia="Times New Roman"/>
          <w:shd w:val="clear" w:color="auto" w:fill="FFFFFF"/>
        </w:rPr>
        <w:t>Sveikatos skyrius</w:t>
      </w:r>
      <w:r w:rsidR="002E7DA9" w:rsidRPr="006B5C05">
        <w:rPr>
          <w:rFonts w:eastAsia="Times New Roman"/>
          <w:shd w:val="clear" w:color="auto" w:fill="FFFFFF"/>
        </w:rPr>
        <w:t xml:space="preserve"> (toliau – Sveikatos skyrius)</w:t>
      </w:r>
      <w:r w:rsidR="004A7F30" w:rsidRPr="006B5C05">
        <w:rPr>
          <w:rFonts w:eastAsia="Times New Roman"/>
          <w:shd w:val="clear" w:color="auto" w:fill="FFFFFF"/>
        </w:rPr>
        <w:t>.</w:t>
      </w:r>
    </w:p>
    <w:p w14:paraId="592DE9AE" w14:textId="29D4E072" w:rsidR="0054515F" w:rsidRDefault="006B5C05" w:rsidP="004A7F30">
      <w:pPr>
        <w:ind w:firstLine="700"/>
        <w:jc w:val="both"/>
        <w:rPr>
          <w:shd w:val="clear" w:color="auto" w:fill="FFFFFF"/>
        </w:rPr>
      </w:pPr>
      <w:r>
        <w:rPr>
          <w:shd w:val="clear" w:color="auto" w:fill="FFFFFF"/>
        </w:rPr>
        <w:t>6</w:t>
      </w:r>
      <w:r w:rsidR="00046E7B" w:rsidRPr="006B5C05">
        <w:rPr>
          <w:shd w:val="clear" w:color="auto" w:fill="FFFFFF"/>
        </w:rPr>
        <w:t xml:space="preserve">. </w:t>
      </w:r>
      <w:r w:rsidR="004A7F30" w:rsidRPr="006B5C05">
        <w:rPr>
          <w:shd w:val="clear" w:color="auto" w:fill="FFFFFF"/>
        </w:rPr>
        <w:t>Sveikatos skyrius informaciją apie projektų konkursą</w:t>
      </w:r>
      <w:r w:rsidR="004A7F30" w:rsidRPr="00026F66">
        <w:rPr>
          <w:shd w:val="clear" w:color="auto" w:fill="FFFFFF"/>
        </w:rPr>
        <w:t xml:space="preserve"> skelbia Savivaldybės interneto svetainėje</w:t>
      </w:r>
      <w:r w:rsidR="00350B0D">
        <w:rPr>
          <w:shd w:val="clear" w:color="auto" w:fill="FFFFFF"/>
        </w:rPr>
        <w:t xml:space="preserve"> </w:t>
      </w:r>
      <w:r w:rsidR="00350B0D" w:rsidRPr="002E7DA9">
        <w:rPr>
          <w:shd w:val="clear" w:color="auto" w:fill="FFFFFF"/>
        </w:rPr>
        <w:t>www.siauliai.lt</w:t>
      </w:r>
      <w:r w:rsidR="004A7F30" w:rsidRPr="002E7DA9">
        <w:rPr>
          <w:shd w:val="clear" w:color="auto" w:fill="FFFFFF"/>
        </w:rPr>
        <w:t>.</w:t>
      </w:r>
      <w:r w:rsidR="004A7F30" w:rsidRPr="00026F66">
        <w:rPr>
          <w:shd w:val="clear" w:color="auto" w:fill="FFFFFF"/>
        </w:rPr>
        <w:t xml:space="preserve"> </w:t>
      </w:r>
    </w:p>
    <w:p w14:paraId="592DE9AF" w14:textId="058FFDD6" w:rsidR="004A7F30" w:rsidRPr="00571852" w:rsidRDefault="006B5C05" w:rsidP="004A7F30">
      <w:pPr>
        <w:ind w:firstLine="700"/>
        <w:jc w:val="both"/>
        <w:rPr>
          <w:shd w:val="clear" w:color="auto" w:fill="FFFFFF"/>
        </w:rPr>
      </w:pPr>
      <w:r>
        <w:rPr>
          <w:shd w:val="clear" w:color="auto" w:fill="FFFFFF"/>
        </w:rPr>
        <w:t>7</w:t>
      </w:r>
      <w:r w:rsidR="0054515F">
        <w:rPr>
          <w:shd w:val="clear" w:color="auto" w:fill="FFFFFF"/>
        </w:rPr>
        <w:t xml:space="preserve">. </w:t>
      </w:r>
      <w:r w:rsidR="004A7F30" w:rsidRPr="00026F66">
        <w:rPr>
          <w:shd w:val="clear" w:color="auto" w:fill="FFFFFF"/>
        </w:rPr>
        <w:t xml:space="preserve">Skelbime </w:t>
      </w:r>
      <w:r w:rsidR="002E7DA9">
        <w:rPr>
          <w:shd w:val="clear" w:color="auto" w:fill="FFFFFF"/>
        </w:rPr>
        <w:t xml:space="preserve">nurodoma </w:t>
      </w:r>
      <w:r w:rsidR="0054515F" w:rsidRPr="002E7DA9">
        <w:rPr>
          <w:szCs w:val="24"/>
          <w:shd w:val="clear" w:color="auto" w:fill="FFFFFF"/>
          <w:lang w:eastAsia="lt-LT"/>
        </w:rPr>
        <w:t>tikslinė poveikio grupė, galimi pareiškėjai, prioritetiniai projektai (</w:t>
      </w:r>
      <w:r w:rsidR="0054515F" w:rsidRPr="00571852">
        <w:rPr>
          <w:szCs w:val="24"/>
          <w:shd w:val="clear" w:color="auto" w:fill="FFFFFF"/>
          <w:lang w:eastAsia="lt-LT"/>
        </w:rPr>
        <w:t xml:space="preserve">jungtiniai projektai, masinės sveikatingumo priemonės ir kt.), paraiškų priėmimo būdai ir terminas.   </w:t>
      </w:r>
    </w:p>
    <w:p w14:paraId="592DE9B0" w14:textId="0DACD4AF" w:rsidR="004A7F30" w:rsidRPr="00571852" w:rsidRDefault="006B5C05" w:rsidP="002E7DA9">
      <w:pPr>
        <w:ind w:firstLine="700"/>
        <w:jc w:val="both"/>
        <w:rPr>
          <w:shd w:val="clear" w:color="auto" w:fill="FFFFFF"/>
        </w:rPr>
      </w:pPr>
      <w:r>
        <w:rPr>
          <w:shd w:val="clear" w:color="auto" w:fill="FFFFFF"/>
        </w:rPr>
        <w:t>8</w:t>
      </w:r>
      <w:r w:rsidR="004A7F30" w:rsidRPr="00571852">
        <w:rPr>
          <w:shd w:val="clear" w:color="auto" w:fill="FFFFFF"/>
        </w:rPr>
        <w:t>. Projektai teikiami užpildžius paraiškos formą (</w:t>
      </w:r>
      <w:r w:rsidR="009D4F12" w:rsidRPr="00571852">
        <w:rPr>
          <w:shd w:val="clear" w:color="auto" w:fill="FFFFFF"/>
        </w:rPr>
        <w:t xml:space="preserve">Tvarkos aprašo </w:t>
      </w:r>
      <w:r w:rsidR="004A7F30" w:rsidRPr="00571852">
        <w:rPr>
          <w:shd w:val="clear" w:color="auto" w:fill="FFFFFF"/>
        </w:rPr>
        <w:t xml:space="preserve">1 priedas). Paraiškos </w:t>
      </w:r>
      <w:r w:rsidR="002E7DA9" w:rsidRPr="00571852">
        <w:rPr>
          <w:shd w:val="clear" w:color="auto" w:fill="FFFFFF"/>
        </w:rPr>
        <w:t>pateikiamos Sveikatos s</w:t>
      </w:r>
      <w:r w:rsidR="002E7DA9" w:rsidRPr="006B5C05">
        <w:rPr>
          <w:shd w:val="clear" w:color="auto" w:fill="FFFFFF"/>
        </w:rPr>
        <w:t>kyriui</w:t>
      </w:r>
      <w:r w:rsidR="00391DE1" w:rsidRPr="006B5C05">
        <w:rPr>
          <w:shd w:val="clear" w:color="auto" w:fill="FFFFFF"/>
        </w:rPr>
        <w:t xml:space="preserve"> ir </w:t>
      </w:r>
      <w:r w:rsidR="00391DE1" w:rsidRPr="006B5C05">
        <w:rPr>
          <w:shd w:val="clear" w:color="auto" w:fill="FFFFFF"/>
        </w:rPr>
        <w:lastRenderedPageBreak/>
        <w:t>užregistruojamos</w:t>
      </w:r>
      <w:r w:rsidR="002E7DA9" w:rsidRPr="006B5C05">
        <w:rPr>
          <w:shd w:val="clear" w:color="auto" w:fill="FFFFFF"/>
        </w:rPr>
        <w:t xml:space="preserve">. </w:t>
      </w:r>
    </w:p>
    <w:p w14:paraId="592DE9B2" w14:textId="41A872C4" w:rsidR="00F151CE" w:rsidRPr="002E7DA9" w:rsidRDefault="006B5C05" w:rsidP="00F151CE">
      <w:pPr>
        <w:ind w:firstLine="700"/>
        <w:jc w:val="both"/>
        <w:rPr>
          <w:szCs w:val="24"/>
          <w:shd w:val="clear" w:color="auto" w:fill="FFFFFF"/>
          <w:lang w:eastAsia="lt-LT"/>
        </w:rPr>
      </w:pPr>
      <w:r>
        <w:rPr>
          <w:szCs w:val="24"/>
          <w:shd w:val="clear" w:color="auto" w:fill="FFFFFF"/>
          <w:lang w:eastAsia="lt-LT"/>
        </w:rPr>
        <w:t>9</w:t>
      </w:r>
      <w:r w:rsidR="002E7DA9">
        <w:rPr>
          <w:szCs w:val="24"/>
          <w:shd w:val="clear" w:color="auto" w:fill="FFFFFF"/>
          <w:lang w:eastAsia="lt-LT"/>
        </w:rPr>
        <w:t xml:space="preserve">. </w:t>
      </w:r>
      <w:r w:rsidR="00CD5DD4">
        <w:rPr>
          <w:szCs w:val="24"/>
          <w:shd w:val="clear" w:color="auto" w:fill="FFFFFF"/>
          <w:lang w:eastAsia="lt-LT"/>
        </w:rPr>
        <w:t xml:space="preserve">Pareiškėjas, pateikdamas paraišką, turi būti </w:t>
      </w:r>
      <w:r w:rsidR="00F151CE" w:rsidRPr="002E7DA9">
        <w:rPr>
          <w:szCs w:val="24"/>
          <w:shd w:val="clear" w:color="auto" w:fill="FFFFFF"/>
          <w:lang w:eastAsia="lt-LT"/>
        </w:rPr>
        <w:t>susipažin</w:t>
      </w:r>
      <w:r w:rsidR="00CD5DD4">
        <w:rPr>
          <w:szCs w:val="24"/>
          <w:shd w:val="clear" w:color="auto" w:fill="FFFFFF"/>
          <w:lang w:eastAsia="lt-LT"/>
        </w:rPr>
        <w:t>ęs su Tvarkos aprašu ir laikytis</w:t>
      </w:r>
      <w:r w:rsidR="00F151CE" w:rsidRPr="002E7DA9">
        <w:rPr>
          <w:szCs w:val="24"/>
          <w:shd w:val="clear" w:color="auto" w:fill="FFFFFF"/>
          <w:lang w:eastAsia="lt-LT"/>
        </w:rPr>
        <w:t xml:space="preserve"> jame nustatytų reikalavimų.</w:t>
      </w:r>
    </w:p>
    <w:p w14:paraId="592DE9B3" w14:textId="77777777" w:rsidR="004A7F30" w:rsidRPr="00026F66" w:rsidRDefault="004A7F30" w:rsidP="004A7F30">
      <w:pPr>
        <w:ind w:hanging="10"/>
        <w:jc w:val="center"/>
        <w:rPr>
          <w:sz w:val="16"/>
          <w:szCs w:val="16"/>
          <w:shd w:val="clear" w:color="auto" w:fill="FFFFFF"/>
        </w:rPr>
      </w:pPr>
    </w:p>
    <w:p w14:paraId="592DE9B4" w14:textId="71480B14" w:rsidR="00A674B1" w:rsidRDefault="002310A5" w:rsidP="004A7F30">
      <w:pPr>
        <w:ind w:hanging="10"/>
        <w:jc w:val="center"/>
        <w:rPr>
          <w:b/>
        </w:rPr>
      </w:pPr>
      <w:r>
        <w:rPr>
          <w:b/>
        </w:rPr>
        <w:t>II</w:t>
      </w:r>
      <w:r w:rsidR="00A674B1">
        <w:rPr>
          <w:b/>
        </w:rPr>
        <w:t>I SKYRIUS</w:t>
      </w:r>
    </w:p>
    <w:p w14:paraId="592DE9B5" w14:textId="77777777" w:rsidR="004A7F30" w:rsidRPr="00026F66" w:rsidRDefault="001C412C" w:rsidP="004A7F30">
      <w:pPr>
        <w:ind w:hanging="10"/>
        <w:jc w:val="center"/>
        <w:rPr>
          <w:b/>
        </w:rPr>
      </w:pPr>
      <w:r>
        <w:rPr>
          <w:b/>
        </w:rPr>
        <w:t>PARAIŠKŲ</w:t>
      </w:r>
      <w:r w:rsidR="004A7F30" w:rsidRPr="00026F66">
        <w:rPr>
          <w:b/>
        </w:rPr>
        <w:t xml:space="preserve"> VERTINIMAS</w:t>
      </w:r>
    </w:p>
    <w:p w14:paraId="592DE9B6" w14:textId="77777777" w:rsidR="004A7F30" w:rsidRPr="00026F66" w:rsidRDefault="004A7F30" w:rsidP="004A7F30">
      <w:pPr>
        <w:ind w:hanging="10"/>
        <w:jc w:val="center"/>
        <w:rPr>
          <w:b/>
          <w:sz w:val="16"/>
          <w:szCs w:val="16"/>
        </w:rPr>
      </w:pPr>
    </w:p>
    <w:p w14:paraId="592DE9B7" w14:textId="6D794465" w:rsidR="004A7F30" w:rsidRPr="00F43B91" w:rsidRDefault="00E40E2B" w:rsidP="004A7F30">
      <w:pPr>
        <w:ind w:firstLine="730"/>
        <w:jc w:val="both"/>
      </w:pPr>
      <w:r>
        <w:t>10</w:t>
      </w:r>
      <w:r w:rsidR="004A7F30" w:rsidRPr="008F7393">
        <w:t xml:space="preserve">. </w:t>
      </w:r>
      <w:r w:rsidR="00391DE1" w:rsidRPr="00F43B91">
        <w:t xml:space="preserve">SP </w:t>
      </w:r>
      <w:r w:rsidR="004A7F30" w:rsidRPr="00F43B91">
        <w:t>finansavimo p</w:t>
      </w:r>
      <w:r w:rsidR="002E7DA9" w:rsidRPr="00F43B91">
        <w:t>araiškas</w:t>
      </w:r>
      <w:r w:rsidR="006C33D8" w:rsidRPr="00F43B91">
        <w:t xml:space="preserve"> vertina</w:t>
      </w:r>
      <w:r w:rsidR="004A7F30" w:rsidRPr="00F43B91">
        <w:t xml:space="preserve"> </w:t>
      </w:r>
      <w:r w:rsidR="00ED64B1" w:rsidRPr="00F43B91">
        <w:t>Savivaldybės a</w:t>
      </w:r>
      <w:r w:rsidR="004A7F30" w:rsidRPr="00F43B91">
        <w:rPr>
          <w:rFonts w:eastAsia="Times New Roman"/>
        </w:rPr>
        <w:t xml:space="preserve">dministracijos direktoriaus </w:t>
      </w:r>
      <w:r w:rsidR="004A7F30" w:rsidRPr="00F43B91">
        <w:t xml:space="preserve">įsakymu </w:t>
      </w:r>
      <w:r w:rsidR="006C33D8" w:rsidRPr="00F43B91">
        <w:t>patvirtinta</w:t>
      </w:r>
      <w:r w:rsidR="00CD5DD4" w:rsidRPr="00F43B91">
        <w:t xml:space="preserve"> </w:t>
      </w:r>
      <w:r w:rsidR="00391DE1" w:rsidRPr="00F43B91">
        <w:t xml:space="preserve">SP </w:t>
      </w:r>
      <w:r w:rsidR="00CD5DD4" w:rsidRPr="00F43B91">
        <w:t>v</w:t>
      </w:r>
      <w:r w:rsidR="004A7F30" w:rsidRPr="00F43B91">
        <w:t>ertin</w:t>
      </w:r>
      <w:r w:rsidR="00CD5DD4" w:rsidRPr="00F43B91">
        <w:t>imo komisija</w:t>
      </w:r>
      <w:r w:rsidR="00391DE1" w:rsidRPr="00F43B91">
        <w:t>, kurią sudaro komisijos pirmininkas, pirmininko pavadu</w:t>
      </w:r>
      <w:r w:rsidR="006C4DFD" w:rsidRPr="00F43B91">
        <w:t xml:space="preserve">otojas, sekretorius ir ne mažiau kaip </w:t>
      </w:r>
      <w:r w:rsidR="00391DE1" w:rsidRPr="00F43B91">
        <w:t xml:space="preserve">2 </w:t>
      </w:r>
      <w:r w:rsidR="00C44DC1" w:rsidRPr="00F43B91">
        <w:t>komisijos nariai</w:t>
      </w:r>
      <w:r w:rsidR="006C4DFD" w:rsidRPr="00F43B91">
        <w:t xml:space="preserve"> iš Savivaldybės administracijos</w:t>
      </w:r>
      <w:r w:rsidR="000B57D4" w:rsidRPr="00F43B91">
        <w:t xml:space="preserve"> darbuotojų</w:t>
      </w:r>
      <w:r w:rsidR="004A7F30" w:rsidRPr="00F43B91">
        <w:t>.</w:t>
      </w:r>
    </w:p>
    <w:p w14:paraId="592DE9B8" w14:textId="5D40786A" w:rsidR="004A7F30" w:rsidRPr="00EA72B7" w:rsidRDefault="00E40E2B" w:rsidP="00EA72B7">
      <w:pPr>
        <w:ind w:firstLine="720"/>
        <w:jc w:val="both"/>
        <w:rPr>
          <w:szCs w:val="24"/>
        </w:rPr>
      </w:pPr>
      <w:r>
        <w:t>11</w:t>
      </w:r>
      <w:r w:rsidR="00CD5DD4">
        <w:t xml:space="preserve">. </w:t>
      </w:r>
      <w:r w:rsidR="0024382F">
        <w:rPr>
          <w:szCs w:val="24"/>
        </w:rPr>
        <w:t xml:space="preserve">Vertinimo komisija </w:t>
      </w:r>
      <w:r w:rsidR="0024382F" w:rsidRPr="00430899">
        <w:rPr>
          <w:szCs w:val="24"/>
        </w:rPr>
        <w:t xml:space="preserve">veikia </w:t>
      </w:r>
      <w:r w:rsidR="0024382F" w:rsidRPr="006F051F">
        <w:rPr>
          <w:szCs w:val="24"/>
        </w:rPr>
        <w:t xml:space="preserve">vadovaudamasi </w:t>
      </w:r>
      <w:r w:rsidR="0024382F" w:rsidRPr="001657D1">
        <w:rPr>
          <w:rFonts w:eastAsia="Times New Roman"/>
        </w:rPr>
        <w:t>Šiaulių miesto savivaldybės strateginiuose dokumentuose numatytų sveikatinimo priemonių</w:t>
      </w:r>
      <w:r w:rsidR="0024382F" w:rsidRPr="001657D1">
        <w:rPr>
          <w:color w:val="000000" w:themeColor="text1"/>
        </w:rPr>
        <w:t xml:space="preserve"> </w:t>
      </w:r>
      <w:r w:rsidR="0024382F" w:rsidRPr="006F051F">
        <w:rPr>
          <w:szCs w:val="24"/>
        </w:rPr>
        <w:t>projektų vertinimo komisijos veiklos nuostatais, patvirtintais Savivaldybės administracijos direktoriaus įsakymu.</w:t>
      </w:r>
      <w:r w:rsidR="00EA72B7">
        <w:rPr>
          <w:szCs w:val="24"/>
        </w:rPr>
        <w:t xml:space="preserve"> </w:t>
      </w:r>
      <w:r w:rsidR="00CD5DD4">
        <w:t>Vertinimo k</w:t>
      </w:r>
      <w:r w:rsidR="004A7F30" w:rsidRPr="00026F66">
        <w:t>omisijos darbą organizuoja Sveikatos skyrius.</w:t>
      </w:r>
    </w:p>
    <w:p w14:paraId="592DE9B9" w14:textId="65E6B03C" w:rsidR="004A7F30" w:rsidRPr="008C0BFE" w:rsidRDefault="00E40E2B" w:rsidP="004A7F30">
      <w:pPr>
        <w:ind w:firstLine="730"/>
        <w:jc w:val="both"/>
        <w:rPr>
          <w:strike/>
        </w:rPr>
      </w:pPr>
      <w:r>
        <w:lastRenderedPageBreak/>
        <w:t>12</w:t>
      </w:r>
      <w:r w:rsidR="004A7F30" w:rsidRPr="00026F66">
        <w:t xml:space="preserve">. </w:t>
      </w:r>
      <w:r w:rsidR="004D7D3D" w:rsidRPr="004D7D3D">
        <w:t xml:space="preserve">Pasibaigus paraiškų teikimo terminui  </w:t>
      </w:r>
      <w:r w:rsidR="004A7F30" w:rsidRPr="008C0BFE">
        <w:t xml:space="preserve">Paraiškos </w:t>
      </w:r>
      <w:r w:rsidR="004D7D3D" w:rsidRPr="008C0BFE">
        <w:t>į</w:t>
      </w:r>
      <w:r w:rsidR="004A7F30" w:rsidRPr="008C0BFE">
        <w:t xml:space="preserve">vertinamos ne </w:t>
      </w:r>
      <w:r w:rsidR="00E94EEB" w:rsidRPr="008C0BFE">
        <w:t xml:space="preserve">vėliau </w:t>
      </w:r>
      <w:r w:rsidR="004A7F30" w:rsidRPr="008C0BFE">
        <w:t>kaip</w:t>
      </w:r>
      <w:r w:rsidR="00E94EEB" w:rsidRPr="008C0BFE">
        <w:t xml:space="preserve"> per 1</w:t>
      </w:r>
      <w:r w:rsidR="00F43B91" w:rsidRPr="008C0BFE">
        <w:t xml:space="preserve"> mėnesį.</w:t>
      </w:r>
    </w:p>
    <w:p w14:paraId="592DE9BA" w14:textId="57856AF6" w:rsidR="004A7F30" w:rsidRPr="008C0BFE" w:rsidRDefault="00E40E2B" w:rsidP="004A7F30">
      <w:pPr>
        <w:ind w:firstLine="730"/>
        <w:jc w:val="both"/>
        <w:rPr>
          <w:strike/>
          <w:shd w:val="clear" w:color="auto" w:fill="FFFFFF"/>
        </w:rPr>
      </w:pPr>
      <w:r>
        <w:t>13</w:t>
      </w:r>
      <w:r w:rsidR="004A7F30" w:rsidRPr="00571852">
        <w:t xml:space="preserve">. </w:t>
      </w:r>
      <w:r w:rsidR="00E94EEB" w:rsidRPr="0024382F">
        <w:t xml:space="preserve">Vertinimo komisija </w:t>
      </w:r>
      <w:r w:rsidR="00E94EEB" w:rsidRPr="008C0BFE">
        <w:t xml:space="preserve">analizuoja ir vertina SP, vadovaudamasi kriterijais, nurodytais Tvarkos aprašo 2 priede. </w:t>
      </w:r>
    </w:p>
    <w:p w14:paraId="592DE9BB" w14:textId="509B53D8" w:rsidR="004A7F30" w:rsidRPr="00735BA1" w:rsidRDefault="00E40E2B" w:rsidP="004A7F30">
      <w:pPr>
        <w:ind w:firstLine="730"/>
        <w:jc w:val="both"/>
      </w:pPr>
      <w:r>
        <w:rPr>
          <w:shd w:val="clear" w:color="auto" w:fill="FFFFFF"/>
        </w:rPr>
        <w:t>14</w:t>
      </w:r>
      <w:r w:rsidR="004A7F30" w:rsidRPr="00026F66">
        <w:rPr>
          <w:shd w:val="clear" w:color="auto" w:fill="FFFFFF"/>
        </w:rPr>
        <w:t>. Paraiškas vertina kiekvienas</w:t>
      </w:r>
      <w:r w:rsidR="00B14CDE">
        <w:rPr>
          <w:shd w:val="clear" w:color="auto" w:fill="FFFFFF"/>
        </w:rPr>
        <w:t xml:space="preserve"> vertinimo</w:t>
      </w:r>
      <w:r w:rsidR="004A7F30" w:rsidRPr="00026F66">
        <w:rPr>
          <w:shd w:val="clear" w:color="auto" w:fill="FFFFFF"/>
        </w:rPr>
        <w:t xml:space="preserve"> komisijos narys atskirai </w:t>
      </w:r>
      <w:r w:rsidR="004A7F30" w:rsidRPr="00026F66">
        <w:t>pild</w:t>
      </w:r>
      <w:r w:rsidR="00ED64B1" w:rsidRPr="00026F66">
        <w:t>ydamas</w:t>
      </w:r>
      <w:r w:rsidR="004A7F30" w:rsidRPr="00026F66">
        <w:t xml:space="preserve"> </w:t>
      </w:r>
      <w:r w:rsidR="00EC5DD2" w:rsidRPr="00F43B91">
        <w:rPr>
          <w:szCs w:val="24"/>
        </w:rPr>
        <w:t xml:space="preserve">SP </w:t>
      </w:r>
      <w:r w:rsidR="004A7F30" w:rsidRPr="00026F66">
        <w:t xml:space="preserve">vertinimo </w:t>
      </w:r>
      <w:r w:rsidR="004A7F30" w:rsidRPr="0002244A">
        <w:t>anketą (</w:t>
      </w:r>
      <w:r w:rsidR="008A0185">
        <w:t xml:space="preserve">Tvarkos aprašo </w:t>
      </w:r>
      <w:r w:rsidR="004A7F30" w:rsidRPr="0002244A">
        <w:t>2 priedas)</w:t>
      </w:r>
      <w:r w:rsidR="004A7F30" w:rsidRPr="0002244A">
        <w:rPr>
          <w:shd w:val="clear" w:color="auto" w:fill="FFFFFF"/>
        </w:rPr>
        <w:t xml:space="preserve">. </w:t>
      </w:r>
      <w:r w:rsidR="004A7F30" w:rsidRPr="0002244A">
        <w:rPr>
          <w:bCs/>
          <w:shd w:val="clear" w:color="auto" w:fill="FFFFFF"/>
        </w:rPr>
        <w:t>Vieną paraišką</w:t>
      </w:r>
      <w:r w:rsidR="009B041F" w:rsidRPr="0002244A">
        <w:rPr>
          <w:bCs/>
          <w:shd w:val="clear" w:color="auto" w:fill="FFFFFF"/>
        </w:rPr>
        <w:t xml:space="preserve"> turi įvertinti ne mažiau kaip 2</w:t>
      </w:r>
      <w:r w:rsidR="004A7F30" w:rsidRPr="0002244A">
        <w:rPr>
          <w:bCs/>
          <w:shd w:val="clear" w:color="auto" w:fill="FFFFFF"/>
        </w:rPr>
        <w:t xml:space="preserve"> komisijos nariai. </w:t>
      </w:r>
      <w:r w:rsidR="004A7F30" w:rsidRPr="0002244A">
        <w:rPr>
          <w:shd w:val="clear" w:color="auto" w:fill="FFFFFF"/>
        </w:rPr>
        <w:t>Maksimal</w:t>
      </w:r>
      <w:r w:rsidR="001C412C" w:rsidRPr="0002244A">
        <w:rPr>
          <w:shd w:val="clear" w:color="auto" w:fill="FFFFFF"/>
        </w:rPr>
        <w:t>us balų skaičius, kurį</w:t>
      </w:r>
      <w:r w:rsidR="004A7F30" w:rsidRPr="0002244A">
        <w:rPr>
          <w:shd w:val="clear" w:color="auto" w:fill="FFFFFF"/>
        </w:rPr>
        <w:t xml:space="preserve"> </w:t>
      </w:r>
      <w:r w:rsidR="00EC5DD2" w:rsidRPr="00F43B91">
        <w:rPr>
          <w:szCs w:val="24"/>
        </w:rPr>
        <w:t xml:space="preserve">SP </w:t>
      </w:r>
      <w:r w:rsidR="00EC5DD2" w:rsidRPr="00F43B91">
        <w:rPr>
          <w:shd w:val="clear" w:color="auto" w:fill="FFFFFF"/>
        </w:rPr>
        <w:t xml:space="preserve">paraiškai </w:t>
      </w:r>
      <w:r w:rsidR="004A7F30" w:rsidRPr="00F43B91">
        <w:rPr>
          <w:shd w:val="clear" w:color="auto" w:fill="FFFFFF"/>
        </w:rPr>
        <w:t>gali sk</w:t>
      </w:r>
      <w:r w:rsidR="009B041F" w:rsidRPr="00F43B91">
        <w:rPr>
          <w:shd w:val="clear" w:color="auto" w:fill="FFFFFF"/>
        </w:rPr>
        <w:t>i</w:t>
      </w:r>
      <w:r w:rsidR="0002244A" w:rsidRPr="00F43B91">
        <w:rPr>
          <w:shd w:val="clear" w:color="auto" w:fill="FFFFFF"/>
        </w:rPr>
        <w:t>rti vienas komisijos narys – 80</w:t>
      </w:r>
      <w:r w:rsidR="004A7F30" w:rsidRPr="00F43B91">
        <w:rPr>
          <w:shd w:val="clear" w:color="auto" w:fill="FFFFFF"/>
        </w:rPr>
        <w:t xml:space="preserve">. </w:t>
      </w:r>
      <w:r>
        <w:t>Vertinimo k</w:t>
      </w:r>
      <w:r w:rsidR="004A7F30" w:rsidRPr="00F43B91">
        <w:t>om</w:t>
      </w:r>
      <w:r w:rsidR="001C412C" w:rsidRPr="00F43B91">
        <w:t xml:space="preserve">isijos narių užpildytos </w:t>
      </w:r>
      <w:r w:rsidR="00EC5DD2" w:rsidRPr="00F43B91">
        <w:rPr>
          <w:szCs w:val="24"/>
        </w:rPr>
        <w:t xml:space="preserve">SP </w:t>
      </w:r>
      <w:r w:rsidR="004A7F30" w:rsidRPr="00F43B91">
        <w:t>vertinimo anketos apibendrinamos ir apskaičiuojamas skirtų balų vidurkis.</w:t>
      </w:r>
      <w:r w:rsidR="004A7F30" w:rsidRPr="0002244A">
        <w:t xml:space="preserve"> </w:t>
      </w:r>
    </w:p>
    <w:p w14:paraId="592DE9BD" w14:textId="477C42EB" w:rsidR="004A7F30" w:rsidRPr="008718EC" w:rsidRDefault="00EC3B19" w:rsidP="008718EC">
      <w:pPr>
        <w:ind w:firstLine="720"/>
        <w:jc w:val="both"/>
        <w:rPr>
          <w:rFonts w:eastAsia="Calibri"/>
          <w:color w:val="FF0000"/>
          <w:szCs w:val="24"/>
          <w:lang w:eastAsia="lt-LT"/>
        </w:rPr>
      </w:pPr>
      <w:r w:rsidRPr="00735BA1">
        <w:rPr>
          <w:shd w:val="clear" w:color="auto" w:fill="FFFFFF"/>
        </w:rPr>
        <w:t>15</w:t>
      </w:r>
      <w:r w:rsidR="00EC5DD2" w:rsidRPr="00735BA1">
        <w:rPr>
          <w:shd w:val="clear" w:color="auto" w:fill="FFFFFF"/>
        </w:rPr>
        <w:t>. Galimybę būti finansuojamais</w:t>
      </w:r>
      <w:r w:rsidR="004A7F30" w:rsidRPr="00735BA1">
        <w:rPr>
          <w:shd w:val="clear" w:color="auto" w:fill="FFFFFF"/>
        </w:rPr>
        <w:t xml:space="preserve"> turi </w:t>
      </w:r>
      <w:r w:rsidR="00EC5DD2" w:rsidRPr="00735BA1">
        <w:rPr>
          <w:szCs w:val="24"/>
        </w:rPr>
        <w:t>SP</w:t>
      </w:r>
      <w:r w:rsidR="00EC5DD2" w:rsidRPr="00735BA1">
        <w:rPr>
          <w:shd w:val="clear" w:color="auto" w:fill="FFFFFF"/>
        </w:rPr>
        <w:t>, gavę</w:t>
      </w:r>
      <w:r w:rsidR="00BF1EEA" w:rsidRPr="00735BA1">
        <w:rPr>
          <w:shd w:val="clear" w:color="auto" w:fill="FFFFFF"/>
        </w:rPr>
        <w:t xml:space="preserve"> didžiausią balų skaičių</w:t>
      </w:r>
      <w:r w:rsidR="00322EB1" w:rsidRPr="00735BA1">
        <w:rPr>
          <w:shd w:val="clear" w:color="auto" w:fill="FFFFFF"/>
        </w:rPr>
        <w:t>.</w:t>
      </w:r>
      <w:r w:rsidR="00F43B91" w:rsidRPr="00735BA1">
        <w:rPr>
          <w:shd w:val="clear" w:color="auto" w:fill="FFFFFF"/>
        </w:rPr>
        <w:t xml:space="preserve"> Jei </w:t>
      </w:r>
      <w:r w:rsidR="00E40E2B" w:rsidRPr="00735BA1">
        <w:rPr>
          <w:shd w:val="clear" w:color="auto" w:fill="FFFFFF"/>
        </w:rPr>
        <w:t xml:space="preserve">kelios paraiškos gauna maksimalų balų skaičių, </w:t>
      </w:r>
      <w:r w:rsidR="0024382F">
        <w:rPr>
          <w:color w:val="000000" w:themeColor="text1"/>
          <w:szCs w:val="24"/>
        </w:rPr>
        <w:t>lemia vertinimo k</w:t>
      </w:r>
      <w:r w:rsidR="00E40E2B" w:rsidRPr="00735BA1">
        <w:rPr>
          <w:color w:val="000000" w:themeColor="text1"/>
          <w:szCs w:val="24"/>
        </w:rPr>
        <w:t>omisijos pirmininko balsas</w:t>
      </w:r>
      <w:r w:rsidR="00735BA1">
        <w:rPr>
          <w:color w:val="000000" w:themeColor="text1"/>
          <w:szCs w:val="24"/>
        </w:rPr>
        <w:t>, kaip jos bus finansuojamos</w:t>
      </w:r>
      <w:r w:rsidR="00E40E2B" w:rsidRPr="00735BA1">
        <w:rPr>
          <w:color w:val="000000" w:themeColor="text1"/>
          <w:szCs w:val="24"/>
        </w:rPr>
        <w:t>.</w:t>
      </w:r>
      <w:r w:rsidR="008718EC" w:rsidRPr="008718EC">
        <w:rPr>
          <w:szCs w:val="24"/>
        </w:rPr>
        <w:t xml:space="preserve"> </w:t>
      </w:r>
      <w:r w:rsidR="008718EC" w:rsidRPr="00960FFE">
        <w:rPr>
          <w:szCs w:val="24"/>
        </w:rPr>
        <w:t>Komisijai nesutariant dėl projekto vertinimo ar finansavimo, sprendimas priimamas</w:t>
      </w:r>
      <w:r w:rsidR="008718EC" w:rsidRPr="00960FFE">
        <w:rPr>
          <w:rFonts w:eastAsia="Calibri"/>
          <w:szCs w:val="24"/>
          <w:lang w:eastAsia="lt-LT"/>
        </w:rPr>
        <w:t xml:space="preserve"> </w:t>
      </w:r>
      <w:r w:rsidR="008718EC" w:rsidRPr="00960FFE">
        <w:rPr>
          <w:szCs w:val="24"/>
        </w:rPr>
        <w:t>balsuojant. Jeigu balsai pasiskirsto po lygiai, lemia komisijos pirmininko balsas.</w:t>
      </w:r>
      <w:r w:rsidR="008718EC" w:rsidRPr="006839B5">
        <w:rPr>
          <w:szCs w:val="24"/>
        </w:rPr>
        <w:t xml:space="preserve"> </w:t>
      </w:r>
    </w:p>
    <w:p w14:paraId="7EF9F388" w14:textId="15759B74" w:rsidR="00523A99" w:rsidRPr="00335896" w:rsidRDefault="00EC3B19" w:rsidP="00CD436A">
      <w:pPr>
        <w:ind w:firstLine="730"/>
        <w:jc w:val="both"/>
        <w:rPr>
          <w:rFonts w:eastAsia="Times New Roman"/>
          <w:szCs w:val="24"/>
          <w:lang w:eastAsia="en-US"/>
        </w:rPr>
      </w:pPr>
      <w:r w:rsidRPr="00335896">
        <w:rPr>
          <w:szCs w:val="24"/>
          <w:shd w:val="clear" w:color="auto" w:fill="FFFFFF"/>
          <w:lang w:eastAsia="lt-LT"/>
        </w:rPr>
        <w:lastRenderedPageBreak/>
        <w:t>16</w:t>
      </w:r>
      <w:r w:rsidR="00CD436A" w:rsidRPr="00335896">
        <w:rPr>
          <w:szCs w:val="24"/>
          <w:shd w:val="clear" w:color="auto" w:fill="FFFFFF"/>
          <w:lang w:eastAsia="lt-LT"/>
        </w:rPr>
        <w:t xml:space="preserve">. </w:t>
      </w:r>
      <w:r w:rsidR="00735BA1" w:rsidRPr="00335896">
        <w:rPr>
          <w:szCs w:val="24"/>
          <w:shd w:val="clear" w:color="auto" w:fill="FFFFFF"/>
          <w:lang w:eastAsia="lt-LT"/>
        </w:rPr>
        <w:t>Vertinimo k</w:t>
      </w:r>
      <w:r w:rsidR="00CD436A" w:rsidRPr="00335896">
        <w:rPr>
          <w:szCs w:val="24"/>
          <w:shd w:val="clear" w:color="auto" w:fill="FFFFFF"/>
          <w:lang w:eastAsia="lt-LT"/>
        </w:rPr>
        <w:t>omisija</w:t>
      </w:r>
      <w:r w:rsidR="00523A99" w:rsidRPr="00335896">
        <w:rPr>
          <w:szCs w:val="24"/>
          <w:shd w:val="clear" w:color="auto" w:fill="FFFFFF"/>
          <w:lang w:eastAsia="lt-LT"/>
        </w:rPr>
        <w:t>:</w:t>
      </w:r>
      <w:r w:rsidR="00735BA1" w:rsidRPr="00335896">
        <w:rPr>
          <w:rFonts w:eastAsia="Times New Roman"/>
          <w:szCs w:val="24"/>
          <w:lang w:eastAsia="en-US"/>
        </w:rPr>
        <w:t xml:space="preserve"> </w:t>
      </w:r>
    </w:p>
    <w:p w14:paraId="592DE9BE" w14:textId="77B46DDC" w:rsidR="00CD436A" w:rsidRPr="00335896" w:rsidRDefault="00523A99" w:rsidP="00CD436A">
      <w:pPr>
        <w:ind w:firstLine="730"/>
        <w:jc w:val="both"/>
        <w:rPr>
          <w:szCs w:val="24"/>
          <w:shd w:val="clear" w:color="auto" w:fill="FFFFFF"/>
          <w:lang w:eastAsia="lt-LT"/>
        </w:rPr>
      </w:pPr>
      <w:r w:rsidRPr="00335896">
        <w:rPr>
          <w:rFonts w:eastAsia="Times New Roman"/>
          <w:szCs w:val="24"/>
          <w:lang w:eastAsia="en-US"/>
        </w:rPr>
        <w:t xml:space="preserve">16.1. </w:t>
      </w:r>
      <w:r w:rsidR="00735BA1" w:rsidRPr="00335896">
        <w:rPr>
          <w:rFonts w:eastAsia="Times New Roman"/>
          <w:szCs w:val="24"/>
          <w:lang w:eastAsia="en-US"/>
        </w:rPr>
        <w:t>paraiškos svarstymo metu</w:t>
      </w:r>
      <w:r w:rsidR="00735BA1" w:rsidRPr="00335896">
        <w:rPr>
          <w:szCs w:val="24"/>
          <w:shd w:val="clear" w:color="auto" w:fill="FFFFFF"/>
          <w:lang w:eastAsia="lt-LT"/>
        </w:rPr>
        <w:t xml:space="preserve"> </w:t>
      </w:r>
      <w:r w:rsidR="00CD436A" w:rsidRPr="00335896">
        <w:rPr>
          <w:szCs w:val="24"/>
          <w:shd w:val="clear" w:color="auto" w:fill="FFFFFF"/>
          <w:lang w:eastAsia="lt-LT"/>
        </w:rPr>
        <w:t>nevertina paraiškos, jei:</w:t>
      </w:r>
    </w:p>
    <w:p w14:paraId="592DE9BF" w14:textId="52AE7F40" w:rsidR="00CD436A" w:rsidRPr="00335896" w:rsidRDefault="00EC3B19" w:rsidP="00CD436A">
      <w:pPr>
        <w:ind w:firstLine="730"/>
        <w:jc w:val="both"/>
        <w:rPr>
          <w:szCs w:val="24"/>
          <w:shd w:val="clear" w:color="auto" w:fill="FFFFFF"/>
          <w:lang w:eastAsia="lt-LT"/>
        </w:rPr>
      </w:pPr>
      <w:r w:rsidRPr="00335896">
        <w:rPr>
          <w:szCs w:val="24"/>
          <w:shd w:val="clear" w:color="auto" w:fill="FFFFFF"/>
          <w:lang w:eastAsia="lt-LT"/>
        </w:rPr>
        <w:t>16</w:t>
      </w:r>
      <w:r w:rsidR="00CD436A" w:rsidRPr="00335896">
        <w:rPr>
          <w:szCs w:val="24"/>
          <w:shd w:val="clear" w:color="auto" w:fill="FFFFFF"/>
          <w:lang w:eastAsia="lt-LT"/>
        </w:rPr>
        <w:t>.1.</w:t>
      </w:r>
      <w:r w:rsidR="00523A99" w:rsidRPr="00335896">
        <w:rPr>
          <w:szCs w:val="24"/>
          <w:shd w:val="clear" w:color="auto" w:fill="FFFFFF"/>
          <w:lang w:eastAsia="lt-LT"/>
        </w:rPr>
        <w:t>1.</w:t>
      </w:r>
      <w:r w:rsidR="00CD436A" w:rsidRPr="00335896">
        <w:rPr>
          <w:szCs w:val="24"/>
          <w:shd w:val="clear" w:color="auto" w:fill="FFFFFF"/>
          <w:lang w:eastAsia="lt-LT"/>
        </w:rPr>
        <w:t xml:space="preserve"> paraišką pateikė negalintis teikti pareiškėjas;</w:t>
      </w:r>
    </w:p>
    <w:p w14:paraId="592DE9C0" w14:textId="465D6C8E" w:rsidR="00CD436A" w:rsidRPr="00335896" w:rsidRDefault="00EC3B19" w:rsidP="00CD436A">
      <w:pPr>
        <w:ind w:firstLine="730"/>
        <w:jc w:val="both"/>
        <w:rPr>
          <w:szCs w:val="24"/>
          <w:shd w:val="clear" w:color="auto" w:fill="FFFFFF"/>
          <w:lang w:eastAsia="lt-LT"/>
        </w:rPr>
      </w:pPr>
      <w:r w:rsidRPr="00335896">
        <w:rPr>
          <w:szCs w:val="24"/>
          <w:shd w:val="clear" w:color="auto" w:fill="FFFFFF"/>
          <w:lang w:eastAsia="lt-LT"/>
        </w:rPr>
        <w:t>16</w:t>
      </w:r>
      <w:r w:rsidR="00CD436A" w:rsidRPr="00335896">
        <w:rPr>
          <w:szCs w:val="24"/>
          <w:shd w:val="clear" w:color="auto" w:fill="FFFFFF"/>
          <w:lang w:eastAsia="lt-LT"/>
        </w:rPr>
        <w:t>.</w:t>
      </w:r>
      <w:r w:rsidR="00523A99" w:rsidRPr="00335896">
        <w:rPr>
          <w:szCs w:val="24"/>
          <w:shd w:val="clear" w:color="auto" w:fill="FFFFFF"/>
          <w:lang w:eastAsia="lt-LT"/>
        </w:rPr>
        <w:t>1.</w:t>
      </w:r>
      <w:r w:rsidR="00CD436A" w:rsidRPr="00335896">
        <w:rPr>
          <w:szCs w:val="24"/>
          <w:shd w:val="clear" w:color="auto" w:fill="FFFFFF"/>
          <w:lang w:eastAsia="lt-LT"/>
        </w:rPr>
        <w:t>2. paraiška pateikta pasibaigus nustatytam paraiškų priėmimo terminui;</w:t>
      </w:r>
    </w:p>
    <w:p w14:paraId="592DE9C1" w14:textId="520C20F4" w:rsidR="00CD436A" w:rsidRPr="00335896" w:rsidRDefault="00EC3B19" w:rsidP="00CD436A">
      <w:pPr>
        <w:ind w:firstLine="730"/>
        <w:jc w:val="both"/>
        <w:rPr>
          <w:szCs w:val="24"/>
          <w:shd w:val="clear" w:color="auto" w:fill="FFFFFF"/>
          <w:lang w:eastAsia="lt-LT"/>
        </w:rPr>
      </w:pPr>
      <w:r w:rsidRPr="00335896">
        <w:rPr>
          <w:szCs w:val="24"/>
          <w:shd w:val="clear" w:color="auto" w:fill="FFFFFF"/>
          <w:lang w:eastAsia="lt-LT"/>
        </w:rPr>
        <w:t>16</w:t>
      </w:r>
      <w:r w:rsidR="00CD436A" w:rsidRPr="00335896">
        <w:rPr>
          <w:szCs w:val="24"/>
          <w:shd w:val="clear" w:color="auto" w:fill="FFFFFF"/>
          <w:lang w:eastAsia="lt-LT"/>
        </w:rPr>
        <w:t>.</w:t>
      </w:r>
      <w:r w:rsidR="00523A99" w:rsidRPr="00335896">
        <w:rPr>
          <w:szCs w:val="24"/>
          <w:shd w:val="clear" w:color="auto" w:fill="FFFFFF"/>
          <w:lang w:eastAsia="lt-LT"/>
        </w:rPr>
        <w:t>1.</w:t>
      </w:r>
      <w:r w:rsidR="00CD436A" w:rsidRPr="00335896">
        <w:rPr>
          <w:szCs w:val="24"/>
          <w:shd w:val="clear" w:color="auto" w:fill="FFFFFF"/>
          <w:lang w:eastAsia="lt-LT"/>
        </w:rPr>
        <w:t>3. paraiška pateikta nesilaikant nustatytos paraiškos pildymo tvarkos (</w:t>
      </w:r>
      <w:r w:rsidR="009D4F12" w:rsidRPr="00335896">
        <w:rPr>
          <w:szCs w:val="24"/>
          <w:shd w:val="clear" w:color="auto" w:fill="FFFFFF"/>
          <w:lang w:eastAsia="lt-LT"/>
        </w:rPr>
        <w:t xml:space="preserve">Tvarkos aprašo </w:t>
      </w:r>
      <w:r w:rsidR="00CD436A" w:rsidRPr="00335896">
        <w:rPr>
          <w:szCs w:val="24"/>
          <w:shd w:val="clear" w:color="auto" w:fill="FFFFFF"/>
          <w:lang w:eastAsia="lt-LT"/>
        </w:rPr>
        <w:t>1 priedas);</w:t>
      </w:r>
    </w:p>
    <w:p w14:paraId="592DE9C2" w14:textId="1010CC93" w:rsidR="00CD436A" w:rsidRPr="00335896" w:rsidRDefault="00EC3B19" w:rsidP="00CD436A">
      <w:pPr>
        <w:ind w:firstLine="730"/>
        <w:jc w:val="both"/>
        <w:rPr>
          <w:szCs w:val="24"/>
        </w:rPr>
      </w:pPr>
      <w:r w:rsidRPr="00335896">
        <w:rPr>
          <w:szCs w:val="24"/>
          <w:shd w:val="clear" w:color="auto" w:fill="FFFFFF"/>
          <w:lang w:eastAsia="lt-LT"/>
        </w:rPr>
        <w:t>16</w:t>
      </w:r>
      <w:r w:rsidR="00CD436A" w:rsidRPr="00335896">
        <w:rPr>
          <w:szCs w:val="24"/>
          <w:shd w:val="clear" w:color="auto" w:fill="FFFFFF"/>
          <w:lang w:eastAsia="lt-LT"/>
        </w:rPr>
        <w:t>.</w:t>
      </w:r>
      <w:r w:rsidR="00523A99" w:rsidRPr="00335896">
        <w:rPr>
          <w:szCs w:val="24"/>
          <w:shd w:val="clear" w:color="auto" w:fill="FFFFFF"/>
          <w:lang w:eastAsia="lt-LT"/>
        </w:rPr>
        <w:t>1.</w:t>
      </w:r>
      <w:r w:rsidR="00CD436A" w:rsidRPr="00335896">
        <w:rPr>
          <w:szCs w:val="24"/>
          <w:shd w:val="clear" w:color="auto" w:fill="FFFFFF"/>
          <w:lang w:eastAsia="lt-LT"/>
        </w:rPr>
        <w:t>4. pareiškėjas paraiškoje pateikė klaidinančią ar melagingą informaciją;</w:t>
      </w:r>
      <w:r w:rsidR="00CD436A" w:rsidRPr="00335896">
        <w:rPr>
          <w:szCs w:val="24"/>
        </w:rPr>
        <w:t xml:space="preserve"> </w:t>
      </w:r>
    </w:p>
    <w:p w14:paraId="592DE9C3" w14:textId="7E3D5EDB" w:rsidR="00CD436A" w:rsidRPr="00335896" w:rsidRDefault="00EC3B19" w:rsidP="00CD436A">
      <w:pPr>
        <w:ind w:firstLine="730"/>
        <w:jc w:val="both"/>
        <w:rPr>
          <w:szCs w:val="24"/>
        </w:rPr>
      </w:pPr>
      <w:r w:rsidRPr="00335896">
        <w:rPr>
          <w:szCs w:val="24"/>
        </w:rPr>
        <w:t>16</w:t>
      </w:r>
      <w:r w:rsidR="00CD436A" w:rsidRPr="00335896">
        <w:rPr>
          <w:szCs w:val="24"/>
        </w:rPr>
        <w:t>.</w:t>
      </w:r>
      <w:r w:rsidR="00523A99" w:rsidRPr="00335896">
        <w:rPr>
          <w:szCs w:val="24"/>
        </w:rPr>
        <w:t>.1</w:t>
      </w:r>
      <w:r w:rsidR="00016471">
        <w:rPr>
          <w:szCs w:val="24"/>
        </w:rPr>
        <w:t>.</w:t>
      </w:r>
      <w:bookmarkStart w:id="3" w:name="_GoBack"/>
      <w:bookmarkEnd w:id="3"/>
      <w:r w:rsidR="00CD436A" w:rsidRPr="00335896">
        <w:rPr>
          <w:szCs w:val="24"/>
        </w:rPr>
        <w:t xml:space="preserve">5. pareiškėjas ankstesniais metais laiku nepateikė dokumentų apie </w:t>
      </w:r>
      <w:r w:rsidR="00EC5DD2" w:rsidRPr="00335896">
        <w:rPr>
          <w:szCs w:val="24"/>
        </w:rPr>
        <w:t xml:space="preserve">SP </w:t>
      </w:r>
      <w:r w:rsidR="00CD436A" w:rsidRPr="00335896">
        <w:rPr>
          <w:szCs w:val="24"/>
        </w:rPr>
        <w:t>vykdymą ir įvykdymą bei  lėšų panaudojimą;</w:t>
      </w:r>
    </w:p>
    <w:p w14:paraId="592DE9C4" w14:textId="5FE79CA6" w:rsidR="00CD436A" w:rsidRDefault="00EC3B19" w:rsidP="00CD436A">
      <w:pPr>
        <w:ind w:firstLine="730"/>
        <w:jc w:val="both"/>
        <w:rPr>
          <w:szCs w:val="24"/>
        </w:rPr>
      </w:pPr>
      <w:r w:rsidRPr="00335896">
        <w:rPr>
          <w:szCs w:val="24"/>
          <w:shd w:val="clear" w:color="auto" w:fill="FFFFFF"/>
          <w:lang w:eastAsia="lt-LT"/>
        </w:rPr>
        <w:t>16</w:t>
      </w:r>
      <w:r w:rsidR="00CD436A" w:rsidRPr="00335896">
        <w:rPr>
          <w:szCs w:val="24"/>
          <w:shd w:val="clear" w:color="auto" w:fill="FFFFFF"/>
          <w:lang w:eastAsia="lt-LT"/>
        </w:rPr>
        <w:t>.</w:t>
      </w:r>
      <w:r w:rsidR="00523A99" w:rsidRPr="00335896">
        <w:rPr>
          <w:szCs w:val="24"/>
          <w:shd w:val="clear" w:color="auto" w:fill="FFFFFF"/>
          <w:lang w:eastAsia="lt-LT"/>
        </w:rPr>
        <w:t>1.</w:t>
      </w:r>
      <w:r w:rsidR="00CD436A" w:rsidRPr="00335896">
        <w:rPr>
          <w:szCs w:val="24"/>
          <w:shd w:val="clear" w:color="auto" w:fill="FFFFFF"/>
          <w:lang w:eastAsia="lt-LT"/>
        </w:rPr>
        <w:t xml:space="preserve">6. </w:t>
      </w:r>
      <w:r w:rsidR="00CD436A" w:rsidRPr="00335896">
        <w:rPr>
          <w:szCs w:val="24"/>
        </w:rPr>
        <w:t>pareiškėjas yra likviduojamas, sudaręs taikos sutartį su kreditoriais, sustabdęs ar apribojęs savo veiklą</w:t>
      </w:r>
      <w:r w:rsidR="00523A99" w:rsidRPr="00335896">
        <w:rPr>
          <w:szCs w:val="24"/>
        </w:rPr>
        <w:t>;</w:t>
      </w:r>
    </w:p>
    <w:p w14:paraId="53718311" w14:textId="73C0DBE0" w:rsidR="002E24C5" w:rsidRPr="00D47837" w:rsidRDefault="002E24C5" w:rsidP="002E24C5">
      <w:pPr>
        <w:ind w:firstLine="730"/>
        <w:jc w:val="both"/>
        <w:rPr>
          <w:szCs w:val="24"/>
        </w:rPr>
      </w:pPr>
      <w:r w:rsidRPr="00D47837">
        <w:rPr>
          <w:szCs w:val="24"/>
        </w:rPr>
        <w:t>16.1.7. per 16.2. punkte nustatytą terminą nepateikė prašomos informacijos;</w:t>
      </w:r>
    </w:p>
    <w:p w14:paraId="7006D4CC" w14:textId="761D49F3" w:rsidR="00523A99" w:rsidRPr="00335896" w:rsidRDefault="00523A99" w:rsidP="00CD436A">
      <w:pPr>
        <w:ind w:firstLine="730"/>
        <w:jc w:val="both"/>
        <w:rPr>
          <w:szCs w:val="24"/>
        </w:rPr>
      </w:pPr>
      <w:r w:rsidRPr="00335896">
        <w:t xml:space="preserve">16.2. turi teisę prašyti pareiškėjo pateikti papildomus </w:t>
      </w:r>
      <w:r w:rsidRPr="00335896">
        <w:lastRenderedPageBreak/>
        <w:t xml:space="preserve">paaiškinimus ar dokumentus dėl pateiktos </w:t>
      </w:r>
      <w:r w:rsidR="00D47837">
        <w:t xml:space="preserve">SP </w:t>
      </w:r>
      <w:r w:rsidRPr="00335896">
        <w:t>paraiškos. Pareiškėjas turi pateikti paaiškinimus ar prašomus dokumentus per 5 kalendorines dienas nuo prašymo gavimo, priešingu atveju paraiška nebus vertinama.</w:t>
      </w:r>
    </w:p>
    <w:p w14:paraId="3E70D274" w14:textId="6DC6A698" w:rsidR="00DA5FC3" w:rsidRPr="002A0CC4" w:rsidRDefault="00526612" w:rsidP="00526612">
      <w:pPr>
        <w:ind w:firstLine="720"/>
        <w:jc w:val="both"/>
        <w:rPr>
          <w:rFonts w:eastAsia="Times New Roman"/>
          <w:strike/>
          <w:szCs w:val="24"/>
          <w:lang w:eastAsia="en-US"/>
        </w:rPr>
      </w:pPr>
      <w:r>
        <w:rPr>
          <w:rFonts w:eastAsia="Times New Roman"/>
          <w:szCs w:val="24"/>
          <w:lang w:eastAsia="en-US"/>
        </w:rPr>
        <w:t>17</w:t>
      </w:r>
      <w:r w:rsidR="002273D9" w:rsidRPr="008C0BFE">
        <w:rPr>
          <w:rFonts w:eastAsia="Times New Roman"/>
          <w:szCs w:val="24"/>
          <w:lang w:eastAsia="en-US"/>
        </w:rPr>
        <w:t xml:space="preserve">. </w:t>
      </w:r>
      <w:r w:rsidR="002273D9">
        <w:rPr>
          <w:rFonts w:eastAsia="Times New Roman"/>
          <w:szCs w:val="24"/>
          <w:lang w:eastAsia="en-US"/>
        </w:rPr>
        <w:t>Vertinimo k</w:t>
      </w:r>
      <w:r w:rsidR="002273D9" w:rsidRPr="008C0BFE">
        <w:rPr>
          <w:rFonts w:eastAsia="Times New Roman"/>
          <w:szCs w:val="24"/>
          <w:lang w:eastAsia="en-US"/>
        </w:rPr>
        <w:t xml:space="preserve">omisija, </w:t>
      </w:r>
      <w:r w:rsidR="002273D9" w:rsidRPr="006F051F">
        <w:rPr>
          <w:color w:val="000000" w:themeColor="text1"/>
          <w:lang w:eastAsia="lt-LT"/>
        </w:rPr>
        <w:t xml:space="preserve">vadovaudamasi </w:t>
      </w:r>
      <w:r w:rsidR="002273D9" w:rsidRPr="00F43B91">
        <w:rPr>
          <w:szCs w:val="24"/>
        </w:rPr>
        <w:t xml:space="preserve">SP </w:t>
      </w:r>
      <w:r w:rsidR="002273D9" w:rsidRPr="00026F66">
        <w:t xml:space="preserve">vertinimo </w:t>
      </w:r>
      <w:r w:rsidR="002273D9">
        <w:t>anketos</w:t>
      </w:r>
      <w:r w:rsidR="002273D9" w:rsidRPr="0002244A">
        <w:t xml:space="preserve"> (</w:t>
      </w:r>
      <w:r w:rsidR="002273D9">
        <w:t xml:space="preserve">Tvarkos aprašo </w:t>
      </w:r>
      <w:r w:rsidR="002273D9" w:rsidRPr="0002244A">
        <w:t>2 priedas)</w:t>
      </w:r>
      <w:r w:rsidR="002273D9">
        <w:t xml:space="preserve"> rezultatais</w:t>
      </w:r>
      <w:r w:rsidR="002273D9" w:rsidRPr="008C0BFE">
        <w:rPr>
          <w:rFonts w:eastAsia="Times New Roman"/>
          <w:szCs w:val="24"/>
          <w:lang w:eastAsia="en-US"/>
        </w:rPr>
        <w:t xml:space="preserve">, priima </w:t>
      </w:r>
      <w:r w:rsidR="002273D9">
        <w:rPr>
          <w:rFonts w:eastAsia="Times New Roman"/>
          <w:szCs w:val="24"/>
          <w:lang w:eastAsia="en-US"/>
        </w:rPr>
        <w:t xml:space="preserve">argumentuotą </w:t>
      </w:r>
      <w:r w:rsidR="002273D9" w:rsidRPr="008C0BFE">
        <w:rPr>
          <w:rFonts w:eastAsia="Times New Roman"/>
          <w:szCs w:val="24"/>
          <w:lang w:eastAsia="en-US"/>
        </w:rPr>
        <w:t xml:space="preserve">sprendimą dėl </w:t>
      </w:r>
      <w:r w:rsidR="00B05A1B" w:rsidRPr="00CA1FCE">
        <w:rPr>
          <w:rFonts w:eastAsia="Times New Roman"/>
          <w:szCs w:val="24"/>
          <w:lang w:eastAsia="en-US"/>
        </w:rPr>
        <w:t>siūlymo finansuoti</w:t>
      </w:r>
      <w:r w:rsidR="00B05A1B" w:rsidRPr="00CA1FCE">
        <w:rPr>
          <w:szCs w:val="24"/>
        </w:rPr>
        <w:t xml:space="preserve"> SP</w:t>
      </w:r>
      <w:r w:rsidR="00A8293D" w:rsidRPr="00A8293D">
        <w:rPr>
          <w:rFonts w:eastAsia="Times New Roman"/>
          <w:szCs w:val="24"/>
          <w:lang w:eastAsia="en-US"/>
        </w:rPr>
        <w:t>.</w:t>
      </w:r>
      <w:r w:rsidR="002273D9" w:rsidRPr="002A0CC4">
        <w:rPr>
          <w:rFonts w:eastAsia="Times New Roman"/>
          <w:strike/>
          <w:szCs w:val="24"/>
          <w:lang w:eastAsia="en-US"/>
        </w:rPr>
        <w:t xml:space="preserve"> </w:t>
      </w:r>
    </w:p>
    <w:p w14:paraId="592DE9C6" w14:textId="37BC26F2" w:rsidR="004A7F30" w:rsidRPr="008C0BFE" w:rsidRDefault="00526612" w:rsidP="00EC3B19">
      <w:pPr>
        <w:widowControl/>
        <w:suppressAutoHyphens w:val="0"/>
        <w:ind w:firstLine="720"/>
        <w:jc w:val="both"/>
        <w:rPr>
          <w:rFonts w:eastAsia="Times New Roman"/>
          <w:szCs w:val="24"/>
          <w:lang w:eastAsia="en-US"/>
        </w:rPr>
      </w:pPr>
      <w:r>
        <w:rPr>
          <w:rFonts w:eastAsia="Times New Roman"/>
          <w:szCs w:val="24"/>
          <w:lang w:eastAsia="en-US"/>
        </w:rPr>
        <w:t>18</w:t>
      </w:r>
      <w:r w:rsidR="004F77DE">
        <w:rPr>
          <w:rFonts w:eastAsia="Times New Roman"/>
          <w:szCs w:val="24"/>
          <w:lang w:eastAsia="en-US"/>
        </w:rPr>
        <w:t>. Vertinimo k</w:t>
      </w:r>
      <w:r w:rsidR="004A7F30" w:rsidRPr="00026F66">
        <w:rPr>
          <w:rFonts w:eastAsia="Times New Roman"/>
          <w:szCs w:val="24"/>
          <w:lang w:eastAsia="en-US"/>
        </w:rPr>
        <w:t xml:space="preserve">omisija paraiškos svarstymo metu pareiškėjui turi teisę siūlyti skirti mažesnę už prašomą lėšų </w:t>
      </w:r>
      <w:r w:rsidR="004A7F30" w:rsidRPr="001C412C">
        <w:rPr>
          <w:rFonts w:eastAsia="Times New Roman"/>
          <w:szCs w:val="24"/>
          <w:lang w:eastAsia="en-US"/>
        </w:rPr>
        <w:t>sumą</w:t>
      </w:r>
      <w:r w:rsidR="00EC3B19">
        <w:rPr>
          <w:rFonts w:eastAsia="Times New Roman"/>
          <w:szCs w:val="24"/>
          <w:lang w:eastAsia="en-US"/>
        </w:rPr>
        <w:t xml:space="preserve">, jeigu </w:t>
      </w:r>
      <w:r w:rsidR="004A7F30" w:rsidRPr="00026F66">
        <w:rPr>
          <w:rFonts w:eastAsia="Times New Roman"/>
          <w:szCs w:val="24"/>
          <w:lang w:eastAsia="en-US"/>
        </w:rPr>
        <w:t xml:space="preserve">lėšų poreikis konkrečiai </w:t>
      </w:r>
      <w:r w:rsidR="00EC5DD2" w:rsidRPr="004F77DE">
        <w:rPr>
          <w:szCs w:val="24"/>
        </w:rPr>
        <w:t>SP</w:t>
      </w:r>
      <w:r w:rsidR="00A44A5C">
        <w:rPr>
          <w:szCs w:val="24"/>
        </w:rPr>
        <w:t xml:space="preserve"> </w:t>
      </w:r>
      <w:r w:rsidR="004A7F30" w:rsidRPr="00026F66">
        <w:rPr>
          <w:rFonts w:eastAsia="Times New Roman"/>
          <w:szCs w:val="24"/>
          <w:lang w:eastAsia="en-US"/>
        </w:rPr>
        <w:t>vykdyti yra nepakan</w:t>
      </w:r>
      <w:r w:rsidR="00DA5FC3">
        <w:rPr>
          <w:rFonts w:eastAsia="Times New Roman"/>
          <w:szCs w:val="24"/>
          <w:lang w:eastAsia="en-US"/>
        </w:rPr>
        <w:t>kamai pagrįstas ir detalizuotas.</w:t>
      </w:r>
    </w:p>
    <w:p w14:paraId="21AD11E5" w14:textId="47F800BD" w:rsidR="007C5DDA" w:rsidRDefault="00526612" w:rsidP="007C5DDA">
      <w:pPr>
        <w:widowControl/>
        <w:suppressAutoHyphens w:val="0"/>
        <w:ind w:firstLine="720"/>
        <w:jc w:val="both"/>
        <w:rPr>
          <w:rFonts w:eastAsia="Times New Roman"/>
          <w:szCs w:val="24"/>
          <w:lang w:eastAsia="en-US"/>
        </w:rPr>
      </w:pPr>
      <w:r>
        <w:rPr>
          <w:rFonts w:eastAsia="Times New Roman"/>
          <w:szCs w:val="24"/>
          <w:lang w:eastAsia="en-US"/>
        </w:rPr>
        <w:t>19</w:t>
      </w:r>
      <w:r w:rsidR="001C412C" w:rsidRPr="008C0BFE">
        <w:rPr>
          <w:rFonts w:eastAsia="Times New Roman"/>
          <w:szCs w:val="24"/>
          <w:lang w:eastAsia="en-US"/>
        </w:rPr>
        <w:t xml:space="preserve">. Jeigu </w:t>
      </w:r>
      <w:r w:rsidR="00EC5DD2" w:rsidRPr="008C0BFE">
        <w:rPr>
          <w:szCs w:val="24"/>
        </w:rPr>
        <w:t xml:space="preserve">SP </w:t>
      </w:r>
      <w:r w:rsidR="004A7F30" w:rsidRPr="008C0BFE">
        <w:rPr>
          <w:rFonts w:eastAsia="Times New Roman"/>
          <w:szCs w:val="24"/>
          <w:lang w:eastAsia="en-US"/>
        </w:rPr>
        <w:t>įgyvendin</w:t>
      </w:r>
      <w:r w:rsidR="00ED64B1" w:rsidRPr="008C0BFE">
        <w:rPr>
          <w:rFonts w:eastAsia="Times New Roman"/>
          <w:szCs w:val="24"/>
          <w:lang w:eastAsia="en-US"/>
        </w:rPr>
        <w:t>ti</w:t>
      </w:r>
      <w:r w:rsidR="00A8293D">
        <w:rPr>
          <w:rFonts w:eastAsia="Times New Roman"/>
          <w:szCs w:val="24"/>
          <w:lang w:eastAsia="en-US"/>
        </w:rPr>
        <w:t xml:space="preserve"> siūloma skirti</w:t>
      </w:r>
      <w:r w:rsidR="004A7F30" w:rsidRPr="008C0BFE">
        <w:rPr>
          <w:rFonts w:eastAsia="Times New Roman"/>
          <w:szCs w:val="24"/>
          <w:lang w:eastAsia="en-US"/>
        </w:rPr>
        <w:t xml:space="preserve"> mažesnė suma nei nurodyta paraiškoje, pareiškėjas turi teisę sumažinti</w:t>
      </w:r>
      <w:r w:rsidR="00EC5DD2" w:rsidRPr="008C0BFE">
        <w:rPr>
          <w:szCs w:val="24"/>
        </w:rPr>
        <w:t xml:space="preserve"> SP </w:t>
      </w:r>
      <w:r w:rsidR="004A7F30" w:rsidRPr="008C0BFE">
        <w:rPr>
          <w:rFonts w:eastAsia="Times New Roman"/>
          <w:szCs w:val="24"/>
          <w:lang w:eastAsia="en-US"/>
        </w:rPr>
        <w:t xml:space="preserve">įgyvendinimo darbų </w:t>
      </w:r>
      <w:r w:rsidR="00ED64B1" w:rsidRPr="008C0BFE">
        <w:rPr>
          <w:rFonts w:eastAsia="Times New Roman"/>
          <w:szCs w:val="24"/>
          <w:lang w:eastAsia="en-US"/>
        </w:rPr>
        <w:t>mastą</w:t>
      </w:r>
      <w:r w:rsidR="004A7F30" w:rsidRPr="008C0BFE">
        <w:rPr>
          <w:rFonts w:eastAsia="Times New Roman"/>
          <w:szCs w:val="24"/>
          <w:lang w:eastAsia="en-US"/>
        </w:rPr>
        <w:t>, tačiau neturi teisės keisti paraiškoje nur</w:t>
      </w:r>
      <w:r w:rsidR="007C5DDA">
        <w:rPr>
          <w:rFonts w:eastAsia="Times New Roman"/>
          <w:szCs w:val="24"/>
          <w:lang w:eastAsia="en-US"/>
        </w:rPr>
        <w:t>odytų tikslų ir veiklos turinio:</w:t>
      </w:r>
    </w:p>
    <w:p w14:paraId="491D4265" w14:textId="010C4839" w:rsidR="007C5DDA" w:rsidRPr="00B14CDE" w:rsidRDefault="00526612" w:rsidP="007C5DDA">
      <w:pPr>
        <w:widowControl/>
        <w:suppressAutoHyphens w:val="0"/>
        <w:ind w:firstLine="720"/>
        <w:jc w:val="both"/>
        <w:rPr>
          <w:rFonts w:eastAsia="Times New Roman"/>
          <w:szCs w:val="24"/>
          <w:lang w:eastAsia="en-US"/>
        </w:rPr>
      </w:pPr>
      <w:r>
        <w:rPr>
          <w:rFonts w:eastAsia="Times New Roman"/>
          <w:szCs w:val="24"/>
          <w:lang w:eastAsia="en-US"/>
        </w:rPr>
        <w:t>19</w:t>
      </w:r>
      <w:r w:rsidR="007C5DDA">
        <w:rPr>
          <w:rFonts w:eastAsia="Calibri"/>
          <w:szCs w:val="24"/>
          <w:lang w:eastAsia="lt-LT"/>
        </w:rPr>
        <w:t xml:space="preserve">.1. prieš </w:t>
      </w:r>
      <w:r w:rsidR="007C5DDA" w:rsidRPr="00B14CDE">
        <w:rPr>
          <w:rFonts w:eastAsia="Calibri"/>
          <w:szCs w:val="24"/>
          <w:lang w:eastAsia="lt-LT"/>
        </w:rPr>
        <w:t xml:space="preserve">sudarant </w:t>
      </w:r>
      <w:r w:rsidR="007C5DDA" w:rsidRPr="00B14CDE">
        <w:rPr>
          <w:rFonts w:eastAsia="Times New Roman"/>
          <w:shd w:val="clear" w:color="auto" w:fill="FFFFFF"/>
        </w:rPr>
        <w:t>bendruomenės sveikatinimo programos lėšų naudojimo sutartį (toliau – Sutartis)</w:t>
      </w:r>
      <w:r w:rsidR="007C5DDA" w:rsidRPr="00B14CDE">
        <w:rPr>
          <w:rFonts w:eastAsia="Calibri"/>
          <w:szCs w:val="24"/>
          <w:lang w:eastAsia="lt-LT"/>
        </w:rPr>
        <w:t>, vertinimo komisijos</w:t>
      </w:r>
      <w:r w:rsidR="007C5DDA">
        <w:rPr>
          <w:rFonts w:eastAsia="Calibri"/>
          <w:szCs w:val="24"/>
          <w:lang w:eastAsia="lt-LT"/>
        </w:rPr>
        <w:t xml:space="preserve"> </w:t>
      </w:r>
      <w:r w:rsidR="007C5DDA" w:rsidRPr="00335896">
        <w:rPr>
          <w:rFonts w:eastAsia="Calibri"/>
          <w:szCs w:val="24"/>
          <w:lang w:eastAsia="lt-LT"/>
        </w:rPr>
        <w:lastRenderedPageBreak/>
        <w:t>sekretorius el. paštu informuoja pareiškėją apie jam</w:t>
      </w:r>
      <w:r w:rsidR="00A8293D" w:rsidRPr="00335896">
        <w:rPr>
          <w:rFonts w:eastAsia="Calibri"/>
          <w:szCs w:val="24"/>
          <w:lang w:eastAsia="lt-LT"/>
        </w:rPr>
        <w:t xml:space="preserve"> siūloma skirti</w:t>
      </w:r>
      <w:r w:rsidR="007C5DDA" w:rsidRPr="00335896">
        <w:rPr>
          <w:rFonts w:eastAsia="Calibri"/>
          <w:szCs w:val="24"/>
          <w:lang w:eastAsia="lt-LT"/>
        </w:rPr>
        <w:t xml:space="preserve"> lėšų dydį, nurodo per 3 darbo dienas patikslinti paraiškos dalis: projekto tikslus, uždavinius ir rezultatus, projekto veiklų įgyvendinimo planą, projekto finansavimą</w:t>
      </w:r>
      <w:r w:rsidR="007C5DDA" w:rsidRPr="00B14CDE">
        <w:rPr>
          <w:rFonts w:eastAsia="Calibri"/>
          <w:szCs w:val="24"/>
          <w:lang w:eastAsia="lt-LT"/>
        </w:rPr>
        <w:t>;</w:t>
      </w:r>
    </w:p>
    <w:p w14:paraId="0288F0D7" w14:textId="512CDDD7" w:rsidR="007C5DDA" w:rsidRDefault="00526612" w:rsidP="007C5DDA">
      <w:pPr>
        <w:ind w:firstLine="720"/>
        <w:jc w:val="both"/>
        <w:rPr>
          <w:rFonts w:eastAsia="Calibri"/>
          <w:szCs w:val="24"/>
          <w:lang w:eastAsia="lt-LT"/>
        </w:rPr>
      </w:pPr>
      <w:r>
        <w:rPr>
          <w:rFonts w:eastAsia="Calibri"/>
          <w:szCs w:val="24"/>
          <w:lang w:eastAsia="lt-LT"/>
        </w:rPr>
        <w:t>19</w:t>
      </w:r>
      <w:r w:rsidR="007C5DDA" w:rsidRPr="00B14CDE">
        <w:rPr>
          <w:rFonts w:eastAsia="Calibri"/>
          <w:szCs w:val="24"/>
          <w:lang w:eastAsia="lt-LT"/>
        </w:rPr>
        <w:t xml:space="preserve">.2. </w:t>
      </w:r>
      <w:r w:rsidR="007C5DDA" w:rsidRPr="00335896">
        <w:rPr>
          <w:rFonts w:eastAsia="Calibri"/>
          <w:szCs w:val="24"/>
          <w:lang w:eastAsia="lt-LT"/>
        </w:rPr>
        <w:t>pareiškėjas ne vėliau nei per 3 darbo dienas nuo pranešimo</w:t>
      </w:r>
      <w:r w:rsidRPr="00335896">
        <w:rPr>
          <w:rFonts w:eastAsia="Calibri"/>
          <w:szCs w:val="24"/>
          <w:lang w:eastAsia="lt-LT"/>
        </w:rPr>
        <w:t>, nurodyto 19</w:t>
      </w:r>
      <w:r w:rsidR="007C5DDA" w:rsidRPr="00335896">
        <w:rPr>
          <w:rFonts w:eastAsia="Calibri"/>
          <w:szCs w:val="24"/>
          <w:lang w:eastAsia="lt-LT"/>
        </w:rPr>
        <w:t xml:space="preserve">.1. papunktyje gavimo, turi patikslinti </w:t>
      </w:r>
      <w:r w:rsidR="005337C9" w:rsidRPr="00335896">
        <w:rPr>
          <w:rFonts w:eastAsia="Times New Roman"/>
          <w:szCs w:val="24"/>
        </w:rPr>
        <w:t>projekto lėš</w:t>
      </w:r>
      <w:r w:rsidR="00834DA1" w:rsidRPr="00335896">
        <w:rPr>
          <w:rFonts w:eastAsia="Times New Roman"/>
          <w:szCs w:val="24"/>
        </w:rPr>
        <w:t>ų naudojimo sąmatos paaiškinimą</w:t>
      </w:r>
      <w:r w:rsidR="005337C9" w:rsidRPr="00335896">
        <w:rPr>
          <w:rFonts w:eastAsia="Times New Roman"/>
          <w:szCs w:val="24"/>
        </w:rPr>
        <w:t xml:space="preserve"> </w:t>
      </w:r>
      <w:r w:rsidR="005337C9" w:rsidRPr="00335896">
        <w:rPr>
          <w:szCs w:val="24"/>
        </w:rPr>
        <w:t>(Sutarties</w:t>
      </w:r>
      <w:r w:rsidR="005337C9" w:rsidRPr="00B14CDE">
        <w:rPr>
          <w:szCs w:val="24"/>
        </w:rPr>
        <w:t xml:space="preserve"> 1 priedas) (toliau – sąmatos paaiškinimas)</w:t>
      </w:r>
      <w:r w:rsidR="007C5DDA" w:rsidRPr="00B14CDE">
        <w:rPr>
          <w:rFonts w:eastAsia="Calibri"/>
          <w:szCs w:val="24"/>
          <w:lang w:eastAsia="lt-LT"/>
        </w:rPr>
        <w:t xml:space="preserve"> bei projekto veiklų įgyvendinimo planą, aiškiai</w:t>
      </w:r>
      <w:r w:rsidR="00834DA1">
        <w:rPr>
          <w:rFonts w:eastAsia="Calibri"/>
          <w:szCs w:val="24"/>
          <w:lang w:eastAsia="lt-LT"/>
        </w:rPr>
        <w:t xml:space="preserve"> nurodydamas </w:t>
      </w:r>
      <w:r w:rsidR="007C5DDA">
        <w:rPr>
          <w:rFonts w:eastAsia="Calibri"/>
          <w:szCs w:val="24"/>
          <w:lang w:eastAsia="lt-LT"/>
        </w:rPr>
        <w:t xml:space="preserve">įgyvendinant projektą privalomus atlikti darbus, patvirtinti, kad priimtas sprendimas skirti dalį lėšų neturės neigiamos įtakos įgyvendinant projekte numatytus tikslus, ir patikslintus </w:t>
      </w:r>
      <w:r w:rsidR="005337C9">
        <w:rPr>
          <w:rFonts w:eastAsia="Calibri"/>
          <w:szCs w:val="24"/>
          <w:lang w:eastAsia="lt-LT"/>
        </w:rPr>
        <w:t>sąmatos paaiškinimą (Sutarties 1 priedas)</w:t>
      </w:r>
      <w:r w:rsidR="007C5DDA">
        <w:rPr>
          <w:rFonts w:eastAsia="Calibri"/>
          <w:szCs w:val="24"/>
          <w:lang w:eastAsia="lt-LT"/>
        </w:rPr>
        <w:t xml:space="preserve"> ir projekto įgyvendinimo planą pateikti </w:t>
      </w:r>
      <w:r w:rsidR="005337C9">
        <w:rPr>
          <w:rFonts w:eastAsia="Calibri"/>
          <w:szCs w:val="24"/>
          <w:lang w:eastAsia="lt-LT"/>
        </w:rPr>
        <w:t>vertinimo k</w:t>
      </w:r>
      <w:r w:rsidR="007C5DDA">
        <w:rPr>
          <w:rFonts w:eastAsia="Calibri"/>
          <w:szCs w:val="24"/>
          <w:lang w:eastAsia="lt-LT"/>
        </w:rPr>
        <w:t>omisijai;</w:t>
      </w:r>
    </w:p>
    <w:p w14:paraId="5A8C1AE8" w14:textId="0EE7781E" w:rsidR="007C5DDA" w:rsidRDefault="00526612" w:rsidP="007C5DDA">
      <w:pPr>
        <w:ind w:firstLine="720"/>
        <w:jc w:val="both"/>
        <w:rPr>
          <w:rFonts w:eastAsia="Calibri"/>
          <w:szCs w:val="24"/>
          <w:lang w:eastAsia="lt-LT"/>
        </w:rPr>
      </w:pPr>
      <w:r>
        <w:rPr>
          <w:rFonts w:eastAsia="Calibri"/>
          <w:szCs w:val="24"/>
          <w:lang w:eastAsia="lt-LT"/>
        </w:rPr>
        <w:t>19</w:t>
      </w:r>
      <w:r w:rsidR="005337C9">
        <w:rPr>
          <w:rFonts w:eastAsia="Calibri"/>
          <w:szCs w:val="24"/>
          <w:lang w:eastAsia="lt-LT"/>
        </w:rPr>
        <w:t>.3. Vertinimo k</w:t>
      </w:r>
      <w:r w:rsidR="007C5DDA">
        <w:rPr>
          <w:rFonts w:eastAsia="Calibri"/>
          <w:szCs w:val="24"/>
          <w:lang w:eastAsia="lt-LT"/>
        </w:rPr>
        <w:t xml:space="preserve">omisijos sekretorius, gavęs pareiškėjų patikslintus dokumentus, ne vėliau nei kitą darbo dieną juos pateikia </w:t>
      </w:r>
      <w:r w:rsidR="005337C9">
        <w:rPr>
          <w:rFonts w:eastAsia="Calibri"/>
          <w:szCs w:val="24"/>
          <w:lang w:eastAsia="lt-LT"/>
        </w:rPr>
        <w:t>vertinimo k</w:t>
      </w:r>
      <w:r w:rsidR="007C5DDA">
        <w:rPr>
          <w:rFonts w:eastAsia="Calibri"/>
          <w:szCs w:val="24"/>
          <w:lang w:eastAsia="lt-LT"/>
        </w:rPr>
        <w:t xml:space="preserve">omisijos nariams, kurie vertino pirmines </w:t>
      </w:r>
      <w:r w:rsidR="007C5DDA">
        <w:rPr>
          <w:rFonts w:eastAsia="Calibri"/>
          <w:szCs w:val="24"/>
          <w:lang w:eastAsia="lt-LT"/>
        </w:rPr>
        <w:lastRenderedPageBreak/>
        <w:t xml:space="preserve">paraiškas. </w:t>
      </w:r>
      <w:r w:rsidR="005337C9">
        <w:rPr>
          <w:rFonts w:eastAsia="Calibri"/>
          <w:szCs w:val="24"/>
          <w:lang w:eastAsia="lt-LT"/>
        </w:rPr>
        <w:t>Vertinimo k</w:t>
      </w:r>
      <w:r w:rsidR="007C5DDA">
        <w:rPr>
          <w:rFonts w:eastAsia="Calibri"/>
          <w:szCs w:val="24"/>
          <w:lang w:eastAsia="lt-LT"/>
        </w:rPr>
        <w:t xml:space="preserve">omisijos nariai patikslintus dokumentus įvertina ne vėliau nei per 3 darbo dienas nuo patikslintų paraiškų iš </w:t>
      </w:r>
      <w:r w:rsidR="005337C9">
        <w:rPr>
          <w:rFonts w:eastAsia="Calibri"/>
          <w:szCs w:val="24"/>
          <w:lang w:eastAsia="lt-LT"/>
        </w:rPr>
        <w:t>vertinimo k</w:t>
      </w:r>
      <w:r w:rsidR="007C5DDA">
        <w:rPr>
          <w:rFonts w:eastAsia="Calibri"/>
          <w:szCs w:val="24"/>
          <w:lang w:eastAsia="lt-LT"/>
        </w:rPr>
        <w:t>omisijos sekretoriaus gavimo dienos;</w:t>
      </w:r>
    </w:p>
    <w:p w14:paraId="4BF115F7" w14:textId="6FE5BFFE" w:rsidR="007C5DDA" w:rsidRPr="00B14CDE" w:rsidRDefault="00526612" w:rsidP="007C5DDA">
      <w:pPr>
        <w:ind w:firstLine="720"/>
        <w:jc w:val="both"/>
        <w:rPr>
          <w:rFonts w:eastAsia="Calibri"/>
          <w:szCs w:val="24"/>
          <w:lang w:eastAsia="lt-LT"/>
        </w:rPr>
      </w:pPr>
      <w:r>
        <w:rPr>
          <w:rFonts w:eastAsia="Calibri"/>
          <w:szCs w:val="24"/>
          <w:lang w:eastAsia="lt-LT"/>
        </w:rPr>
        <w:t>19</w:t>
      </w:r>
      <w:r w:rsidR="007C5DDA" w:rsidRPr="00B14CDE">
        <w:rPr>
          <w:rFonts w:eastAsia="Calibri"/>
          <w:szCs w:val="24"/>
          <w:lang w:eastAsia="lt-LT"/>
        </w:rPr>
        <w:t xml:space="preserve">.4. </w:t>
      </w:r>
      <w:r w:rsidR="005337C9" w:rsidRPr="00B14CDE">
        <w:rPr>
          <w:rFonts w:eastAsia="Calibri"/>
          <w:szCs w:val="24"/>
          <w:lang w:eastAsia="lt-LT"/>
        </w:rPr>
        <w:t>Vertinimo k</w:t>
      </w:r>
      <w:r w:rsidR="007C5DDA" w:rsidRPr="00B14CDE">
        <w:rPr>
          <w:rFonts w:eastAsia="Calibri"/>
          <w:szCs w:val="24"/>
          <w:lang w:eastAsia="lt-LT"/>
        </w:rPr>
        <w:t>omisija ne vėliau nei per 3 darbo dienas po patikslintų paraiškų įvertinimo, posėdyje įvertina pareiškėjų patikslintus dokumentus ir protokoliniu sprendimu pritaria arba nepritaria pareiškėjų suplanuotoms lėšoms bei jų veikloms pagal atitinkamam projektui įgyvendinti skirtas savivaldybė</w:t>
      </w:r>
      <w:r w:rsidR="00D92668">
        <w:rPr>
          <w:rFonts w:eastAsia="Calibri"/>
          <w:szCs w:val="24"/>
          <w:lang w:eastAsia="lt-LT"/>
        </w:rPr>
        <w:t>s biudžeto lėšas;</w:t>
      </w:r>
    </w:p>
    <w:p w14:paraId="7AE493D9" w14:textId="0689639D" w:rsidR="007C5DDA" w:rsidRDefault="00526612" w:rsidP="007C5DDA">
      <w:pPr>
        <w:ind w:firstLine="720"/>
        <w:jc w:val="both"/>
        <w:rPr>
          <w:rFonts w:eastAsia="Calibri"/>
          <w:szCs w:val="24"/>
          <w:lang w:eastAsia="lt-LT"/>
        </w:rPr>
      </w:pPr>
      <w:r>
        <w:rPr>
          <w:rFonts w:eastAsia="Calibri"/>
          <w:szCs w:val="24"/>
          <w:lang w:eastAsia="lt-LT"/>
        </w:rPr>
        <w:t>19</w:t>
      </w:r>
      <w:r w:rsidR="007C5DDA" w:rsidRPr="00B14CDE">
        <w:rPr>
          <w:rFonts w:eastAsia="Calibri"/>
          <w:szCs w:val="24"/>
          <w:lang w:eastAsia="lt-LT"/>
        </w:rPr>
        <w:t>.5. pareiškėjams nepateikus</w:t>
      </w:r>
      <w:r w:rsidR="007C5DDA">
        <w:rPr>
          <w:rFonts w:eastAsia="Calibri"/>
          <w:szCs w:val="24"/>
          <w:lang w:eastAsia="lt-LT"/>
        </w:rPr>
        <w:t xml:space="preserve"> patikslintų dokumentų</w:t>
      </w:r>
      <w:r w:rsidR="00D47837">
        <w:rPr>
          <w:rFonts w:eastAsia="Calibri"/>
          <w:szCs w:val="24"/>
          <w:lang w:eastAsia="lt-LT"/>
        </w:rPr>
        <w:t xml:space="preserve">, nurodytų </w:t>
      </w:r>
      <w:r w:rsidR="00BC67A5">
        <w:rPr>
          <w:rFonts w:eastAsia="Calibri"/>
          <w:szCs w:val="24"/>
          <w:lang w:eastAsia="lt-LT"/>
        </w:rPr>
        <w:t>19.2. papunktyje,</w:t>
      </w:r>
      <w:r w:rsidR="007C5DDA">
        <w:rPr>
          <w:rFonts w:eastAsia="Calibri"/>
          <w:szCs w:val="24"/>
          <w:lang w:eastAsia="lt-LT"/>
        </w:rPr>
        <w:t xml:space="preserve"> arba </w:t>
      </w:r>
      <w:r w:rsidR="005337C9">
        <w:rPr>
          <w:rFonts w:eastAsia="Calibri"/>
          <w:szCs w:val="24"/>
          <w:lang w:eastAsia="lt-LT"/>
        </w:rPr>
        <w:t>vertinimo k</w:t>
      </w:r>
      <w:r w:rsidR="007C5DDA">
        <w:rPr>
          <w:rFonts w:eastAsia="Calibri"/>
          <w:szCs w:val="24"/>
          <w:lang w:eastAsia="lt-LT"/>
        </w:rPr>
        <w:t>omisijai</w:t>
      </w:r>
      <w:r w:rsidR="00BC67A5">
        <w:rPr>
          <w:rFonts w:eastAsia="Calibri"/>
          <w:szCs w:val="24"/>
          <w:lang w:eastAsia="lt-LT"/>
        </w:rPr>
        <w:t>, vadovaujantis 19.3. - 19.4. papunkčiais,</w:t>
      </w:r>
      <w:r w:rsidR="007C5DDA">
        <w:rPr>
          <w:rFonts w:eastAsia="Calibri"/>
          <w:szCs w:val="24"/>
          <w:lang w:eastAsia="lt-LT"/>
        </w:rPr>
        <w:t xml:space="preserve"> nepritarus patikslintiems pareiškėjų dokumentams, </w:t>
      </w:r>
      <w:r w:rsidR="005337C9">
        <w:rPr>
          <w:rFonts w:eastAsia="Calibri"/>
          <w:szCs w:val="24"/>
          <w:lang w:eastAsia="lt-LT"/>
        </w:rPr>
        <w:t>vertinimo k</w:t>
      </w:r>
      <w:r w:rsidR="007C5DDA">
        <w:rPr>
          <w:rFonts w:eastAsia="Calibri"/>
          <w:szCs w:val="24"/>
          <w:lang w:eastAsia="lt-LT"/>
        </w:rPr>
        <w:t>omisij</w:t>
      </w:r>
      <w:r w:rsidR="00BC67A5">
        <w:rPr>
          <w:rFonts w:eastAsia="Calibri"/>
          <w:szCs w:val="24"/>
          <w:lang w:eastAsia="lt-LT"/>
        </w:rPr>
        <w:t xml:space="preserve">a priima </w:t>
      </w:r>
      <w:r w:rsidR="00E804CB">
        <w:rPr>
          <w:rFonts w:eastAsia="Calibri"/>
          <w:szCs w:val="24"/>
          <w:lang w:eastAsia="lt-LT"/>
        </w:rPr>
        <w:t xml:space="preserve">protokolinį </w:t>
      </w:r>
      <w:r w:rsidR="00BC67A5">
        <w:rPr>
          <w:rFonts w:eastAsia="Calibri"/>
          <w:szCs w:val="24"/>
          <w:lang w:eastAsia="lt-LT"/>
        </w:rPr>
        <w:t xml:space="preserve">sprendimą neskirti siūlytų lėšų </w:t>
      </w:r>
      <w:r w:rsidR="007C5DDA">
        <w:rPr>
          <w:rFonts w:eastAsia="Calibri"/>
          <w:szCs w:val="24"/>
          <w:lang w:eastAsia="lt-LT"/>
        </w:rPr>
        <w:t xml:space="preserve"> tokių pareiškėjų pateiktiems projektams finansuoti</w:t>
      </w:r>
      <w:r w:rsidR="00E804CB">
        <w:rPr>
          <w:rFonts w:eastAsia="Calibri"/>
          <w:szCs w:val="24"/>
          <w:lang w:eastAsia="lt-LT"/>
        </w:rPr>
        <w:t xml:space="preserve"> ir nurodo lėšų neskyrimo priežastis.</w:t>
      </w:r>
    </w:p>
    <w:p w14:paraId="083A64A8" w14:textId="69DBEA36" w:rsidR="00DA5FC3" w:rsidRPr="002273D9" w:rsidRDefault="00526612" w:rsidP="002273D9">
      <w:pPr>
        <w:ind w:firstLine="720"/>
        <w:jc w:val="both"/>
        <w:rPr>
          <w:rFonts w:eastAsia="Calibri"/>
          <w:szCs w:val="24"/>
          <w:lang w:eastAsia="lt-LT"/>
        </w:rPr>
      </w:pPr>
      <w:r>
        <w:rPr>
          <w:rFonts w:eastAsia="Calibri"/>
          <w:szCs w:val="24"/>
          <w:lang w:eastAsia="lt-LT"/>
        </w:rPr>
        <w:t>20</w:t>
      </w:r>
      <w:r w:rsidR="007C5DDA">
        <w:rPr>
          <w:rFonts w:eastAsia="Calibri"/>
          <w:szCs w:val="24"/>
          <w:lang w:eastAsia="lt-LT"/>
        </w:rPr>
        <w:t xml:space="preserve">. </w:t>
      </w:r>
      <w:bookmarkStart w:id="4" w:name="_Hlk5365017"/>
      <w:r w:rsidR="007C5DDA" w:rsidRPr="007312F9">
        <w:rPr>
          <w:color w:val="000000" w:themeColor="text1"/>
          <w:szCs w:val="24"/>
        </w:rPr>
        <w:t>Tarp posėdžių einamieji</w:t>
      </w:r>
      <w:r w:rsidR="007C5DDA">
        <w:rPr>
          <w:color w:val="000000" w:themeColor="text1"/>
          <w:szCs w:val="24"/>
        </w:rPr>
        <w:t xml:space="preserve">, skubūs </w:t>
      </w:r>
      <w:r w:rsidR="007C5DDA" w:rsidRPr="007312F9">
        <w:rPr>
          <w:color w:val="000000" w:themeColor="text1"/>
          <w:szCs w:val="24"/>
        </w:rPr>
        <w:t>klausimai</w:t>
      </w:r>
      <w:r w:rsidR="007C5DDA">
        <w:rPr>
          <w:color w:val="000000" w:themeColor="text1"/>
          <w:szCs w:val="24"/>
        </w:rPr>
        <w:t xml:space="preserve"> ar</w:t>
      </w:r>
      <w:r w:rsidR="007C5DDA" w:rsidRPr="00BF0D36">
        <w:rPr>
          <w:color w:val="000000" w:themeColor="text1"/>
          <w:szCs w:val="24"/>
        </w:rPr>
        <w:t xml:space="preserve"> dėl </w:t>
      </w:r>
      <w:r w:rsidR="007C5DDA" w:rsidRPr="00BF0D36">
        <w:rPr>
          <w:color w:val="000000" w:themeColor="text1"/>
          <w:szCs w:val="24"/>
        </w:rPr>
        <w:lastRenderedPageBreak/>
        <w:t>objektyvių priežasčių nesant galimybės surengti posėdžio</w:t>
      </w:r>
      <w:r w:rsidR="007C5DDA">
        <w:rPr>
          <w:color w:val="000000" w:themeColor="text1"/>
          <w:szCs w:val="24"/>
        </w:rPr>
        <w:t xml:space="preserve">, </w:t>
      </w:r>
      <w:r w:rsidR="005337C9">
        <w:rPr>
          <w:color w:val="000000" w:themeColor="text1"/>
          <w:szCs w:val="24"/>
        </w:rPr>
        <w:t>vertinimo k</w:t>
      </w:r>
      <w:r w:rsidR="007C5DDA" w:rsidRPr="00BF0D36">
        <w:rPr>
          <w:color w:val="000000" w:themeColor="text1"/>
          <w:szCs w:val="24"/>
        </w:rPr>
        <w:t xml:space="preserve">omisijos narių nuomonė </w:t>
      </w:r>
      <w:r w:rsidR="007C5DDA">
        <w:rPr>
          <w:color w:val="000000" w:themeColor="text1"/>
          <w:szCs w:val="24"/>
        </w:rPr>
        <w:t xml:space="preserve">ir </w:t>
      </w:r>
      <w:r w:rsidR="007C5DDA" w:rsidRPr="00BF0D36">
        <w:rPr>
          <w:color w:val="000000" w:themeColor="text1"/>
          <w:szCs w:val="24"/>
        </w:rPr>
        <w:t>sprendimai gali bū</w:t>
      </w:r>
      <w:r w:rsidR="002273D9">
        <w:rPr>
          <w:color w:val="000000" w:themeColor="text1"/>
          <w:szCs w:val="24"/>
        </w:rPr>
        <w:t>ti priimami vadovaujantis visų vertinimo k</w:t>
      </w:r>
      <w:r w:rsidR="007C5DDA" w:rsidRPr="00BF0D36">
        <w:rPr>
          <w:color w:val="000000" w:themeColor="text1"/>
          <w:szCs w:val="24"/>
        </w:rPr>
        <w:t>omisijos narių apklausos</w:t>
      </w:r>
      <w:r w:rsidR="007C5DDA">
        <w:rPr>
          <w:color w:val="000000" w:themeColor="text1"/>
          <w:szCs w:val="24"/>
        </w:rPr>
        <w:t xml:space="preserve"> </w:t>
      </w:r>
      <w:r w:rsidR="007C5DDA" w:rsidRPr="00BF0D36">
        <w:rPr>
          <w:color w:val="000000" w:themeColor="text1"/>
          <w:szCs w:val="24"/>
        </w:rPr>
        <w:t>el</w:t>
      </w:r>
      <w:r w:rsidR="007C5DDA">
        <w:rPr>
          <w:color w:val="000000" w:themeColor="text1"/>
          <w:szCs w:val="24"/>
        </w:rPr>
        <w:t>.</w:t>
      </w:r>
      <w:r w:rsidR="007C5DDA" w:rsidRPr="00BF0D36">
        <w:rPr>
          <w:color w:val="000000" w:themeColor="text1"/>
          <w:szCs w:val="24"/>
        </w:rPr>
        <w:t xml:space="preserve"> paštu, kuri atliekama nedelsiant, bet ne vėliau nei per 1 darbo dieną, rezultatais</w:t>
      </w:r>
      <w:r w:rsidR="007C5DDA">
        <w:rPr>
          <w:color w:val="000000" w:themeColor="text1"/>
          <w:szCs w:val="24"/>
        </w:rPr>
        <w:t>, juos įforminant el. posėdžio protokolu</w:t>
      </w:r>
      <w:r w:rsidR="007C5DDA" w:rsidRPr="00BF0D36">
        <w:rPr>
          <w:color w:val="000000" w:themeColor="text1"/>
          <w:szCs w:val="24"/>
        </w:rPr>
        <w:t>.</w:t>
      </w:r>
      <w:r w:rsidR="007C5DDA">
        <w:rPr>
          <w:color w:val="000000" w:themeColor="text1"/>
          <w:szCs w:val="24"/>
        </w:rPr>
        <w:t xml:space="preserve"> </w:t>
      </w:r>
      <w:bookmarkEnd w:id="4"/>
    </w:p>
    <w:p w14:paraId="592DE9C9" w14:textId="2385986E" w:rsidR="006A70AA" w:rsidRPr="002273D9" w:rsidRDefault="00526612" w:rsidP="002273D9">
      <w:pPr>
        <w:ind w:firstLine="720"/>
        <w:jc w:val="both"/>
        <w:rPr>
          <w:rFonts w:eastAsia="Calibri"/>
          <w:szCs w:val="24"/>
          <w:lang w:eastAsia="lt-LT"/>
        </w:rPr>
      </w:pPr>
      <w:r>
        <w:rPr>
          <w:rFonts w:eastAsia="Calibri"/>
          <w:szCs w:val="24"/>
          <w:lang w:eastAsia="lt-LT"/>
        </w:rPr>
        <w:t>21</w:t>
      </w:r>
      <w:r w:rsidR="002273D9">
        <w:rPr>
          <w:rFonts w:eastAsia="Calibri"/>
          <w:szCs w:val="24"/>
          <w:lang w:eastAsia="lt-LT"/>
        </w:rPr>
        <w:t>.</w:t>
      </w:r>
      <w:r w:rsidR="00A8293D" w:rsidRPr="00A8293D">
        <w:rPr>
          <w:rFonts w:eastAsia="Times New Roman"/>
          <w:szCs w:val="24"/>
          <w:lang w:eastAsia="en-US"/>
        </w:rPr>
        <w:t xml:space="preserve"> </w:t>
      </w:r>
      <w:r w:rsidR="00A8293D">
        <w:rPr>
          <w:rFonts w:eastAsia="Times New Roman"/>
          <w:szCs w:val="24"/>
          <w:lang w:eastAsia="en-US"/>
        </w:rPr>
        <w:t>V</w:t>
      </w:r>
      <w:r w:rsidR="00A8293D" w:rsidRPr="002273D9">
        <w:rPr>
          <w:rFonts w:eastAsia="Times New Roman"/>
          <w:szCs w:val="24"/>
          <w:lang w:eastAsia="en-US"/>
        </w:rPr>
        <w:t>ertinimo komisij</w:t>
      </w:r>
      <w:r w:rsidR="00A8293D">
        <w:rPr>
          <w:rFonts w:eastAsia="Times New Roman"/>
          <w:szCs w:val="24"/>
          <w:lang w:eastAsia="en-US"/>
        </w:rPr>
        <w:t>a</w:t>
      </w:r>
      <w:r w:rsidR="00A8293D">
        <w:rPr>
          <w:rFonts w:eastAsia="Calibri"/>
          <w:szCs w:val="24"/>
          <w:lang w:eastAsia="lt-LT"/>
        </w:rPr>
        <w:t xml:space="preserve"> priima motyvuotą sprendimą </w:t>
      </w:r>
      <w:r w:rsidR="00A8293D" w:rsidRPr="002273D9">
        <w:rPr>
          <w:rFonts w:eastAsia="Calibri"/>
          <w:szCs w:val="24"/>
          <w:lang w:eastAsia="lt-LT"/>
        </w:rPr>
        <w:t>dėl Savivaldybės biudžeto lėšų skyrimo</w:t>
      </w:r>
      <w:r w:rsidR="00A8293D">
        <w:rPr>
          <w:rFonts w:eastAsia="Calibri"/>
          <w:szCs w:val="24"/>
          <w:lang w:eastAsia="lt-LT"/>
        </w:rPr>
        <w:t>, o neskyrimo atveju, nurodo lėšų neskyrimo ar atmetimo priežastis.</w:t>
      </w:r>
    </w:p>
    <w:p w14:paraId="592DE9CA" w14:textId="2E7A8601" w:rsidR="007F1DFE" w:rsidRPr="00A8293D" w:rsidRDefault="00526612" w:rsidP="00EC3B19">
      <w:pPr>
        <w:widowControl/>
        <w:suppressAutoHyphens w:val="0"/>
        <w:ind w:firstLine="720"/>
        <w:jc w:val="both"/>
        <w:rPr>
          <w:rFonts w:eastAsia="Times New Roman"/>
          <w:szCs w:val="24"/>
          <w:lang w:eastAsia="en-US"/>
        </w:rPr>
      </w:pPr>
      <w:r w:rsidRPr="00CA1FCE">
        <w:rPr>
          <w:rFonts w:eastAsia="Times New Roman"/>
          <w:szCs w:val="24"/>
          <w:lang w:eastAsia="en-US"/>
        </w:rPr>
        <w:t>22</w:t>
      </w:r>
      <w:r w:rsidR="00E516FC" w:rsidRPr="00335896">
        <w:rPr>
          <w:rFonts w:eastAsia="Times New Roman"/>
          <w:szCs w:val="24"/>
          <w:lang w:eastAsia="en-US"/>
        </w:rPr>
        <w:t xml:space="preserve">. </w:t>
      </w:r>
      <w:r w:rsidR="00B05A1B" w:rsidRPr="00335896">
        <w:rPr>
          <w:szCs w:val="24"/>
          <w:lang w:eastAsia="lt-LT"/>
        </w:rPr>
        <w:t>Pasiūlymus dėl</w:t>
      </w:r>
      <w:r w:rsidR="00B05A1B" w:rsidRPr="00335896">
        <w:rPr>
          <w:rFonts w:eastAsia="Calibri"/>
          <w:szCs w:val="24"/>
          <w:lang w:eastAsia="lt-LT"/>
        </w:rPr>
        <w:t xml:space="preserve"> Savivaldybės biudžeto lėšų skyrimo</w:t>
      </w:r>
      <w:r w:rsidR="00A8293D" w:rsidRPr="00335896">
        <w:rPr>
          <w:rFonts w:eastAsia="Calibri"/>
          <w:szCs w:val="24"/>
          <w:lang w:eastAsia="lt-LT"/>
        </w:rPr>
        <w:t xml:space="preserve"> ar </w:t>
      </w:r>
      <w:r w:rsidR="003B1380" w:rsidRPr="00335896">
        <w:rPr>
          <w:rFonts w:eastAsia="Calibri"/>
          <w:szCs w:val="24"/>
          <w:lang w:eastAsia="lt-LT"/>
        </w:rPr>
        <w:t>neskyrimo</w:t>
      </w:r>
      <w:r w:rsidR="00B05A1B" w:rsidRPr="00335896">
        <w:rPr>
          <w:rFonts w:eastAsia="Calibri"/>
          <w:szCs w:val="24"/>
          <w:lang w:eastAsia="lt-LT"/>
        </w:rPr>
        <w:t xml:space="preserve"> </w:t>
      </w:r>
      <w:r w:rsidR="002E24C5" w:rsidRPr="00CD34D8">
        <w:rPr>
          <w:rFonts w:eastAsia="Calibri"/>
          <w:szCs w:val="24"/>
          <w:lang w:eastAsia="lt-LT"/>
        </w:rPr>
        <w:t>SP</w:t>
      </w:r>
      <w:r w:rsidR="00E804CB" w:rsidRPr="00CD34D8">
        <w:rPr>
          <w:rFonts w:eastAsia="Calibri"/>
          <w:szCs w:val="24"/>
          <w:lang w:eastAsia="lt-LT"/>
        </w:rPr>
        <w:t xml:space="preserve"> </w:t>
      </w:r>
      <w:r w:rsidR="00B05A1B" w:rsidRPr="00335896">
        <w:rPr>
          <w:szCs w:val="24"/>
          <w:lang w:eastAsia="lt-LT"/>
        </w:rPr>
        <w:t>vertinimo komisija</w:t>
      </w:r>
      <w:r w:rsidR="00CD34D8">
        <w:rPr>
          <w:szCs w:val="24"/>
          <w:lang w:eastAsia="lt-LT"/>
        </w:rPr>
        <w:t xml:space="preserve"> vadovaudamasi</w:t>
      </w:r>
      <w:r w:rsidR="00B05A1B" w:rsidRPr="00335896">
        <w:rPr>
          <w:szCs w:val="24"/>
          <w:lang w:eastAsia="lt-LT"/>
        </w:rPr>
        <w:t xml:space="preserve"> protokoliniu sprendimu pateikia Savivaldybės administracijos direktoriui</w:t>
      </w:r>
      <w:r w:rsidR="00CD34D8">
        <w:rPr>
          <w:szCs w:val="24"/>
          <w:lang w:eastAsia="lt-LT"/>
        </w:rPr>
        <w:t xml:space="preserve">: </w:t>
      </w:r>
      <w:r w:rsidR="00B05A1B" w:rsidRPr="00335896">
        <w:rPr>
          <w:rFonts w:eastAsia="Calibri"/>
          <w:szCs w:val="24"/>
          <w:lang w:eastAsia="lt-LT"/>
        </w:rPr>
        <w:t>Savivaldybės administracijos direktorius per 7 darbo dienas nuo vertinimo komisijos pasiūlymų gavimo dienos įvertina medžiagą ir priima sprendimą dėl lėšų skyrimo</w:t>
      </w:r>
      <w:r w:rsidR="00A8293D" w:rsidRPr="00335896">
        <w:rPr>
          <w:rFonts w:eastAsia="Calibri"/>
          <w:szCs w:val="24"/>
          <w:lang w:eastAsia="lt-LT"/>
        </w:rPr>
        <w:t xml:space="preserve"> ar </w:t>
      </w:r>
      <w:r w:rsidR="003B1380" w:rsidRPr="00335896">
        <w:rPr>
          <w:rFonts w:eastAsia="Calibri"/>
          <w:szCs w:val="24"/>
          <w:lang w:eastAsia="lt-LT"/>
        </w:rPr>
        <w:t>neskyrimo</w:t>
      </w:r>
      <w:r w:rsidR="00B05A1B" w:rsidRPr="00335896">
        <w:rPr>
          <w:rFonts w:eastAsia="Calibri"/>
          <w:szCs w:val="24"/>
          <w:lang w:eastAsia="lt-LT"/>
        </w:rPr>
        <w:t xml:space="preserve"> </w:t>
      </w:r>
      <w:r w:rsidR="00193806" w:rsidRPr="00335896">
        <w:rPr>
          <w:rFonts w:eastAsia="Calibri"/>
          <w:szCs w:val="24"/>
          <w:lang w:eastAsia="lt-LT"/>
        </w:rPr>
        <w:t>SP</w:t>
      </w:r>
      <w:r w:rsidR="00B05A1B" w:rsidRPr="00335896">
        <w:rPr>
          <w:rFonts w:eastAsia="Calibri"/>
          <w:szCs w:val="24"/>
          <w:lang w:eastAsia="lt-LT"/>
        </w:rPr>
        <w:t xml:space="preserve">, kuris įforminamas </w:t>
      </w:r>
      <w:r w:rsidR="00B05A1B" w:rsidRPr="00335896">
        <w:rPr>
          <w:szCs w:val="24"/>
        </w:rPr>
        <w:t xml:space="preserve">Savivaldybės administracijos </w:t>
      </w:r>
      <w:r w:rsidR="00B05A1B" w:rsidRPr="00335896">
        <w:rPr>
          <w:rFonts w:eastAsia="Calibri"/>
          <w:szCs w:val="24"/>
          <w:lang w:eastAsia="lt-LT"/>
        </w:rPr>
        <w:t>direktoriaus į</w:t>
      </w:r>
      <w:r w:rsidR="00B05A1B" w:rsidRPr="00335896">
        <w:rPr>
          <w:rFonts w:eastAsia="Calibri"/>
          <w:szCs w:val="24"/>
          <w:lang w:eastAsia="lt-LT"/>
        </w:rPr>
        <w:lastRenderedPageBreak/>
        <w:t xml:space="preserve">sakymu. </w:t>
      </w:r>
      <w:r w:rsidR="00193806" w:rsidRPr="00335896">
        <w:rPr>
          <w:rFonts w:eastAsia="Times New Roman"/>
          <w:szCs w:val="24"/>
          <w:lang w:eastAsia="en-US"/>
        </w:rPr>
        <w:t>V</w:t>
      </w:r>
      <w:r w:rsidR="0024382F" w:rsidRPr="00335896">
        <w:rPr>
          <w:rFonts w:eastAsia="Times New Roman"/>
          <w:szCs w:val="24"/>
          <w:lang w:eastAsia="en-US"/>
        </w:rPr>
        <w:t xml:space="preserve">ertinimo </w:t>
      </w:r>
      <w:r w:rsidR="00087C6C" w:rsidRPr="00335896">
        <w:rPr>
          <w:rFonts w:eastAsia="Times New Roman"/>
          <w:szCs w:val="24"/>
          <w:lang w:eastAsia="en-US"/>
        </w:rPr>
        <w:t>k</w:t>
      </w:r>
      <w:r w:rsidR="008A0185" w:rsidRPr="00335896">
        <w:rPr>
          <w:rFonts w:eastAsia="Times New Roman"/>
          <w:szCs w:val="24"/>
          <w:lang w:eastAsia="en-US"/>
        </w:rPr>
        <w:t>omisijos sekr</w:t>
      </w:r>
      <w:r w:rsidR="00937078" w:rsidRPr="00335896">
        <w:rPr>
          <w:rFonts w:eastAsia="Times New Roman"/>
          <w:szCs w:val="24"/>
          <w:lang w:eastAsia="en-US"/>
        </w:rPr>
        <w:t xml:space="preserve">etorius </w:t>
      </w:r>
      <w:r w:rsidR="005113BA" w:rsidRPr="00335896">
        <w:rPr>
          <w:rFonts w:eastAsia="Times New Roman"/>
          <w:szCs w:val="24"/>
          <w:lang w:eastAsia="en-US"/>
        </w:rPr>
        <w:t xml:space="preserve">el. paštu </w:t>
      </w:r>
      <w:r w:rsidR="00087C6C" w:rsidRPr="00335896">
        <w:rPr>
          <w:rFonts w:eastAsia="Times New Roman"/>
          <w:szCs w:val="24"/>
          <w:lang w:eastAsia="en-US"/>
        </w:rPr>
        <w:t>iš</w:t>
      </w:r>
      <w:r w:rsidR="00937078" w:rsidRPr="00335896">
        <w:rPr>
          <w:rFonts w:eastAsia="Times New Roman"/>
          <w:szCs w:val="24"/>
          <w:lang w:eastAsia="en-US"/>
        </w:rPr>
        <w:t xml:space="preserve">siunčia </w:t>
      </w:r>
      <w:r w:rsidR="005113BA" w:rsidRPr="00335896">
        <w:rPr>
          <w:rFonts w:eastAsia="Times New Roman"/>
          <w:szCs w:val="24"/>
          <w:lang w:eastAsia="en-US"/>
        </w:rPr>
        <w:t>pareiškėjui</w:t>
      </w:r>
      <w:r w:rsidR="002A0CC4" w:rsidRPr="00335896">
        <w:rPr>
          <w:rFonts w:eastAsia="Times New Roman"/>
          <w:color w:val="FF0000"/>
          <w:szCs w:val="24"/>
          <w:lang w:eastAsia="en-US"/>
        </w:rPr>
        <w:t xml:space="preserve"> </w:t>
      </w:r>
      <w:r w:rsidR="002A0CC4" w:rsidRPr="00335896">
        <w:rPr>
          <w:rFonts w:eastAsia="Times New Roman"/>
          <w:szCs w:val="24"/>
          <w:lang w:eastAsia="en-US"/>
        </w:rPr>
        <w:t>pranešimą su Savivaldybės administracijos direktoriaus įsakymu ir</w:t>
      </w:r>
      <w:r w:rsidR="005113BA" w:rsidRPr="00335896">
        <w:rPr>
          <w:rFonts w:eastAsia="Times New Roman"/>
          <w:szCs w:val="24"/>
          <w:lang w:eastAsia="en-US"/>
        </w:rPr>
        <w:t xml:space="preserve"> kvietimą sudaryti </w:t>
      </w:r>
      <w:r w:rsidR="007C5DDA" w:rsidRPr="00335896">
        <w:rPr>
          <w:rFonts w:eastAsia="Times New Roman"/>
          <w:shd w:val="clear" w:color="auto" w:fill="FFFFFF"/>
        </w:rPr>
        <w:t>sutartį</w:t>
      </w:r>
      <w:r w:rsidR="00937078" w:rsidRPr="00335896">
        <w:rPr>
          <w:rFonts w:eastAsia="Times New Roman"/>
          <w:szCs w:val="24"/>
          <w:lang w:eastAsia="en-US"/>
        </w:rPr>
        <w:t>.</w:t>
      </w:r>
    </w:p>
    <w:p w14:paraId="592DE9CB" w14:textId="77777777" w:rsidR="004A7F30" w:rsidRPr="00CA1FCE" w:rsidRDefault="004A7F30" w:rsidP="007F1DFE">
      <w:pPr>
        <w:tabs>
          <w:tab w:val="left" w:pos="2160"/>
        </w:tabs>
      </w:pPr>
    </w:p>
    <w:p w14:paraId="592DE9CC" w14:textId="2381357C" w:rsidR="00853569" w:rsidRDefault="00853569" w:rsidP="004A7F30">
      <w:pPr>
        <w:tabs>
          <w:tab w:val="left" w:pos="2160"/>
        </w:tabs>
        <w:jc w:val="center"/>
        <w:rPr>
          <w:b/>
        </w:rPr>
      </w:pPr>
      <w:r>
        <w:rPr>
          <w:b/>
        </w:rPr>
        <w:t>I</w:t>
      </w:r>
      <w:r w:rsidR="002310A5">
        <w:rPr>
          <w:b/>
        </w:rPr>
        <w:t>V</w:t>
      </w:r>
      <w:r>
        <w:rPr>
          <w:b/>
        </w:rPr>
        <w:t xml:space="preserve"> SKYRIUS</w:t>
      </w:r>
      <w:r w:rsidR="004A7F30" w:rsidRPr="00026F66">
        <w:rPr>
          <w:b/>
        </w:rPr>
        <w:t xml:space="preserve"> </w:t>
      </w:r>
    </w:p>
    <w:p w14:paraId="592DE9CD" w14:textId="2D738DAF" w:rsidR="004A7F30" w:rsidRPr="00026F66" w:rsidRDefault="00501E70" w:rsidP="004A7F30">
      <w:pPr>
        <w:tabs>
          <w:tab w:val="left" w:pos="2160"/>
        </w:tabs>
        <w:jc w:val="center"/>
        <w:rPr>
          <w:b/>
        </w:rPr>
      </w:pPr>
      <w:r>
        <w:rPr>
          <w:b/>
          <w:szCs w:val="24"/>
        </w:rPr>
        <w:t xml:space="preserve">SP </w:t>
      </w:r>
      <w:r w:rsidR="004A7F30" w:rsidRPr="00026F66">
        <w:rPr>
          <w:b/>
        </w:rPr>
        <w:t>FINANSAVIMO TVARKA</w:t>
      </w:r>
    </w:p>
    <w:p w14:paraId="592DE9CE" w14:textId="77777777" w:rsidR="004A7F30" w:rsidRPr="00026F66" w:rsidRDefault="004A7F30" w:rsidP="004A7F30">
      <w:pPr>
        <w:ind w:hanging="10"/>
        <w:jc w:val="center"/>
        <w:rPr>
          <w:b/>
          <w:sz w:val="16"/>
          <w:szCs w:val="16"/>
        </w:rPr>
      </w:pPr>
    </w:p>
    <w:p w14:paraId="51C62FED" w14:textId="76B13327" w:rsidR="005E438D" w:rsidRPr="008C0BFE" w:rsidRDefault="00526612" w:rsidP="00861ED8">
      <w:pPr>
        <w:ind w:firstLine="720"/>
        <w:jc w:val="both"/>
      </w:pPr>
      <w:r>
        <w:t>23</w:t>
      </w:r>
      <w:r w:rsidR="004A7F30" w:rsidRPr="008C0BFE">
        <w:t xml:space="preserve">. </w:t>
      </w:r>
      <w:r w:rsidR="00E516FC" w:rsidRPr="008C0BFE">
        <w:t>Savivaldybės a</w:t>
      </w:r>
      <w:r w:rsidR="00E516FC" w:rsidRPr="008C0BFE">
        <w:rPr>
          <w:rFonts w:eastAsia="Times New Roman"/>
        </w:rPr>
        <w:t>dministracijos</w:t>
      </w:r>
      <w:r w:rsidR="00E516FC" w:rsidRPr="008C0BFE">
        <w:rPr>
          <w:rFonts w:eastAsia="Times New Roman"/>
          <w:shd w:val="clear" w:color="auto" w:fill="FFFFFF"/>
        </w:rPr>
        <w:t xml:space="preserve"> direktorius </w:t>
      </w:r>
      <w:r w:rsidR="00E516FC" w:rsidRPr="008C0BFE">
        <w:rPr>
          <w:shd w:val="clear" w:color="auto" w:fill="FFFFFF"/>
        </w:rPr>
        <w:t xml:space="preserve">su SP paraiškos </w:t>
      </w:r>
      <w:r w:rsidR="00936801" w:rsidRPr="008C0BFE">
        <w:rPr>
          <w:shd w:val="clear" w:color="auto" w:fill="FFFFFF"/>
        </w:rPr>
        <w:t>teikėju,</w:t>
      </w:r>
      <w:r w:rsidR="005E438D" w:rsidRPr="008C0BFE">
        <w:rPr>
          <w:shd w:val="clear" w:color="auto" w:fill="FFFFFF"/>
        </w:rPr>
        <w:t xml:space="preserve"> </w:t>
      </w:r>
      <w:r w:rsidR="00EC5DD2" w:rsidRPr="008C0BFE">
        <w:rPr>
          <w:shd w:val="clear" w:color="auto" w:fill="FFFFFF"/>
        </w:rPr>
        <w:t xml:space="preserve">gavusiu </w:t>
      </w:r>
      <w:r w:rsidR="002A0CC4" w:rsidRPr="00A8293D">
        <w:rPr>
          <w:shd w:val="clear" w:color="auto" w:fill="FFFFFF"/>
        </w:rPr>
        <w:t>kvietimą</w:t>
      </w:r>
      <w:r w:rsidR="005E438D" w:rsidRPr="00A8293D">
        <w:rPr>
          <w:shd w:val="clear" w:color="auto" w:fill="FFFFFF"/>
        </w:rPr>
        <w:t xml:space="preserve"> dėl Sutarties sudarymo,</w:t>
      </w:r>
      <w:r w:rsidR="00936801" w:rsidRPr="00A8293D">
        <w:rPr>
          <w:shd w:val="clear" w:color="auto" w:fill="FFFFFF"/>
        </w:rPr>
        <w:t xml:space="preserve"> </w:t>
      </w:r>
      <w:r w:rsidR="005E438D" w:rsidRPr="00A8293D">
        <w:rPr>
          <w:shd w:val="clear" w:color="auto" w:fill="FFFFFF"/>
        </w:rPr>
        <w:t xml:space="preserve">pasirašo </w:t>
      </w:r>
      <w:r w:rsidR="00E516FC" w:rsidRPr="00A8293D">
        <w:rPr>
          <w:rFonts w:eastAsia="Times New Roman"/>
          <w:shd w:val="clear" w:color="auto" w:fill="FFFFFF"/>
        </w:rPr>
        <w:t>Sutartį</w:t>
      </w:r>
      <w:r w:rsidR="005E438D" w:rsidRPr="00A8293D">
        <w:rPr>
          <w:rFonts w:eastAsia="Times New Roman"/>
          <w:shd w:val="clear" w:color="auto" w:fill="FFFFFF"/>
        </w:rPr>
        <w:t xml:space="preserve"> </w:t>
      </w:r>
      <w:r w:rsidR="002A0CC4" w:rsidRPr="00A8293D">
        <w:rPr>
          <w:rFonts w:eastAsia="Times New Roman"/>
          <w:shd w:val="clear" w:color="auto" w:fill="FFFFFF"/>
        </w:rPr>
        <w:t xml:space="preserve">SP </w:t>
      </w:r>
      <w:r w:rsidR="005E438D" w:rsidRPr="008C0BFE">
        <w:rPr>
          <w:rFonts w:eastAsia="Times New Roman"/>
          <w:shd w:val="clear" w:color="auto" w:fill="FFFFFF"/>
        </w:rPr>
        <w:t>įgyvendinti</w:t>
      </w:r>
      <w:r w:rsidR="004A7F30" w:rsidRPr="008C0BFE">
        <w:rPr>
          <w:rFonts w:eastAsia="Times New Roman"/>
          <w:shd w:val="clear" w:color="auto" w:fill="FFFFFF"/>
        </w:rPr>
        <w:t xml:space="preserve">. </w:t>
      </w:r>
      <w:r w:rsidR="004A7F30" w:rsidRPr="008C0BFE">
        <w:rPr>
          <w:shd w:val="clear" w:color="auto" w:fill="FFFFFF"/>
        </w:rPr>
        <w:t>Sutarties neatsiejama dalis yra Programos</w:t>
      </w:r>
      <w:r w:rsidR="00BF1EEA" w:rsidRPr="008C0BFE">
        <w:rPr>
          <w:shd w:val="clear" w:color="auto" w:fill="FFFFFF"/>
        </w:rPr>
        <w:t xml:space="preserve"> </w:t>
      </w:r>
      <w:r w:rsidR="004A7F30" w:rsidRPr="002273D9">
        <w:rPr>
          <w:shd w:val="clear" w:color="auto" w:fill="FFFFFF"/>
        </w:rPr>
        <w:t>sąmata (Finansų ministerijos nustatytos formos)</w:t>
      </w:r>
      <w:r w:rsidR="002C3F53" w:rsidRPr="002273D9">
        <w:rPr>
          <w:shd w:val="clear" w:color="auto" w:fill="FFFFFF"/>
        </w:rPr>
        <w:t xml:space="preserve"> ir</w:t>
      </w:r>
      <w:r w:rsidR="002C3F53" w:rsidRPr="002273D9">
        <w:rPr>
          <w:rFonts w:eastAsia="Times New Roman"/>
          <w:szCs w:val="24"/>
        </w:rPr>
        <w:t xml:space="preserve"> </w:t>
      </w:r>
      <w:r w:rsidR="002273D9" w:rsidRPr="002273D9">
        <w:rPr>
          <w:szCs w:val="24"/>
        </w:rPr>
        <w:t>sąmatos paaiškinimas</w:t>
      </w:r>
      <w:r w:rsidR="002273D9" w:rsidRPr="002273D9">
        <w:rPr>
          <w:rFonts w:eastAsia="Times New Roman"/>
          <w:szCs w:val="24"/>
        </w:rPr>
        <w:t xml:space="preserve"> </w:t>
      </w:r>
      <w:r w:rsidR="002273D9" w:rsidRPr="002273D9">
        <w:rPr>
          <w:szCs w:val="24"/>
        </w:rPr>
        <w:t>(Sutarties 1 priedas)</w:t>
      </w:r>
      <w:r w:rsidR="004A7F30" w:rsidRPr="002273D9">
        <w:rPr>
          <w:shd w:val="clear" w:color="auto" w:fill="FFFFFF"/>
        </w:rPr>
        <w:t>.</w:t>
      </w:r>
      <w:r w:rsidR="004A7F30" w:rsidRPr="008C0BFE">
        <w:t xml:space="preserve"> </w:t>
      </w:r>
    </w:p>
    <w:p w14:paraId="592DE9D0" w14:textId="07044A9E" w:rsidR="004A7F30" w:rsidRPr="008C0BFE" w:rsidRDefault="00526612" w:rsidP="004A7F30">
      <w:pPr>
        <w:ind w:firstLine="709"/>
        <w:jc w:val="both"/>
        <w:rPr>
          <w:shd w:val="clear" w:color="auto" w:fill="FFFFFF"/>
        </w:rPr>
      </w:pPr>
      <w:r>
        <w:rPr>
          <w:shd w:val="clear" w:color="auto" w:fill="FFFFFF"/>
        </w:rPr>
        <w:t>24</w:t>
      </w:r>
      <w:r w:rsidR="004A7F30" w:rsidRPr="008C0BFE">
        <w:rPr>
          <w:shd w:val="clear" w:color="auto" w:fill="FFFFFF"/>
        </w:rPr>
        <w:t xml:space="preserve">. Sutartyje apibrėžiami šalių įsipareigojimai, tarp jų ir atsiskaitymo už įgyvendintą </w:t>
      </w:r>
      <w:r w:rsidR="005E438D" w:rsidRPr="008C0BFE">
        <w:rPr>
          <w:shd w:val="clear" w:color="auto" w:fill="FFFFFF"/>
        </w:rPr>
        <w:t xml:space="preserve">SP </w:t>
      </w:r>
      <w:r w:rsidR="004A7F30" w:rsidRPr="008C0BFE">
        <w:rPr>
          <w:shd w:val="clear" w:color="auto" w:fill="FFFFFF"/>
        </w:rPr>
        <w:t xml:space="preserve">ir panaudotas lėšas </w:t>
      </w:r>
      <w:r w:rsidR="00ED14AB" w:rsidRPr="008C0BFE">
        <w:rPr>
          <w:shd w:val="clear" w:color="auto" w:fill="FFFFFF"/>
        </w:rPr>
        <w:t>tvarka</w:t>
      </w:r>
      <w:r w:rsidR="004A7F30" w:rsidRPr="008C0BFE">
        <w:rPr>
          <w:shd w:val="clear" w:color="auto" w:fill="FFFFFF"/>
        </w:rPr>
        <w:t xml:space="preserve">. </w:t>
      </w:r>
    </w:p>
    <w:p w14:paraId="592DE9D1" w14:textId="4AAF5528" w:rsidR="00853569" w:rsidRPr="008C0BFE" w:rsidRDefault="00526612" w:rsidP="00853569">
      <w:pPr>
        <w:spacing w:line="276" w:lineRule="auto"/>
        <w:ind w:firstLine="720"/>
        <w:jc w:val="both"/>
        <w:rPr>
          <w:szCs w:val="24"/>
        </w:rPr>
      </w:pPr>
      <w:r>
        <w:rPr>
          <w:shd w:val="clear" w:color="auto" w:fill="FFFFFF"/>
        </w:rPr>
        <w:t>25</w:t>
      </w:r>
      <w:r w:rsidR="00853569" w:rsidRPr="008C0BFE">
        <w:rPr>
          <w:shd w:val="clear" w:color="auto" w:fill="FFFFFF"/>
        </w:rPr>
        <w:t xml:space="preserve">. </w:t>
      </w:r>
      <w:r w:rsidR="005E438D" w:rsidRPr="008C0BFE">
        <w:rPr>
          <w:szCs w:val="24"/>
        </w:rPr>
        <w:t xml:space="preserve">SP </w:t>
      </w:r>
      <w:r w:rsidR="00853569" w:rsidRPr="008C0BFE">
        <w:rPr>
          <w:szCs w:val="24"/>
        </w:rPr>
        <w:t>įgyvendinimo laikotarpis:</w:t>
      </w:r>
    </w:p>
    <w:p w14:paraId="66E0E646" w14:textId="4362BD7E" w:rsidR="000E1F63" w:rsidRDefault="00526612" w:rsidP="000E1F63">
      <w:pPr>
        <w:spacing w:line="276" w:lineRule="auto"/>
        <w:ind w:firstLine="720"/>
        <w:jc w:val="both"/>
        <w:rPr>
          <w:szCs w:val="24"/>
        </w:rPr>
      </w:pPr>
      <w:r>
        <w:rPr>
          <w:szCs w:val="24"/>
        </w:rPr>
        <w:t>25</w:t>
      </w:r>
      <w:r w:rsidR="001C412C" w:rsidRPr="008C0BFE">
        <w:rPr>
          <w:szCs w:val="24"/>
        </w:rPr>
        <w:t xml:space="preserve">.1. </w:t>
      </w:r>
      <w:r w:rsidR="005E438D" w:rsidRPr="008C0BFE">
        <w:rPr>
          <w:szCs w:val="24"/>
        </w:rPr>
        <w:t xml:space="preserve">SP </w:t>
      </w:r>
      <w:r w:rsidR="00EA19A8" w:rsidRPr="008C0BFE">
        <w:rPr>
          <w:szCs w:val="24"/>
        </w:rPr>
        <w:t>įgyvendinimo pradžia laikoma  S</w:t>
      </w:r>
      <w:r w:rsidR="00853569" w:rsidRPr="008C0BFE">
        <w:rPr>
          <w:szCs w:val="24"/>
        </w:rPr>
        <w:t>utarties sudarymo data;</w:t>
      </w:r>
    </w:p>
    <w:p w14:paraId="237A089F" w14:textId="3E0C5C12" w:rsidR="00CD34D8" w:rsidRPr="000E1F63" w:rsidRDefault="00526612" w:rsidP="000E1F63">
      <w:pPr>
        <w:spacing w:line="276" w:lineRule="auto"/>
        <w:ind w:firstLine="720"/>
        <w:jc w:val="both"/>
        <w:rPr>
          <w:szCs w:val="24"/>
        </w:rPr>
      </w:pPr>
      <w:r>
        <w:rPr>
          <w:szCs w:val="24"/>
        </w:rPr>
        <w:lastRenderedPageBreak/>
        <w:t>25</w:t>
      </w:r>
      <w:r w:rsidR="00E3590C" w:rsidRPr="008C0BFE">
        <w:rPr>
          <w:szCs w:val="24"/>
        </w:rPr>
        <w:t>.2</w:t>
      </w:r>
      <w:r w:rsidR="001C412C" w:rsidRPr="008C0BFE">
        <w:rPr>
          <w:szCs w:val="24"/>
        </w:rPr>
        <w:t xml:space="preserve">. </w:t>
      </w:r>
      <w:r w:rsidR="005E438D" w:rsidRPr="008C0BFE">
        <w:rPr>
          <w:szCs w:val="24"/>
        </w:rPr>
        <w:t xml:space="preserve">SP </w:t>
      </w:r>
      <w:r w:rsidR="00EA19A8" w:rsidRPr="008C0BFE">
        <w:rPr>
          <w:szCs w:val="24"/>
        </w:rPr>
        <w:t xml:space="preserve">įgyvendinimo pabaiga laikoma </w:t>
      </w:r>
      <w:r w:rsidR="00CD34D8" w:rsidRPr="0059271B">
        <w:rPr>
          <w:rFonts w:eastAsia="HG Mincho Light J"/>
          <w:szCs w:val="22"/>
          <w:shd w:val="clear" w:color="auto" w:fill="FFFFFF"/>
        </w:rPr>
        <w:t>sutartinių įsipareigojimų įvykdymo</w:t>
      </w:r>
      <w:r w:rsidR="000E1F63">
        <w:rPr>
          <w:rFonts w:eastAsia="HG Mincho Light J"/>
          <w:szCs w:val="22"/>
          <w:shd w:val="clear" w:color="auto" w:fill="FFFFFF"/>
        </w:rPr>
        <w:t xml:space="preserve"> data, bet ne vėliau nei baigiasi biudžetiniai metai.</w:t>
      </w:r>
      <w:r w:rsidR="00CD34D8" w:rsidRPr="0059271B">
        <w:rPr>
          <w:rFonts w:eastAsia="HG Mincho Light J"/>
          <w:szCs w:val="22"/>
          <w:shd w:val="clear" w:color="auto" w:fill="FFFFFF"/>
        </w:rPr>
        <w:t xml:space="preserve"> </w:t>
      </w:r>
    </w:p>
    <w:p w14:paraId="592DE9D4" w14:textId="7B34FB72" w:rsidR="004A7F30" w:rsidRPr="008C0BFE" w:rsidRDefault="00526612" w:rsidP="004A7F30">
      <w:pPr>
        <w:ind w:firstLine="709"/>
        <w:jc w:val="both"/>
        <w:rPr>
          <w:shd w:val="clear" w:color="auto" w:fill="FFFFFF"/>
        </w:rPr>
      </w:pPr>
      <w:r>
        <w:rPr>
          <w:shd w:val="clear" w:color="auto" w:fill="FFFFFF"/>
        </w:rPr>
        <w:t>26</w:t>
      </w:r>
      <w:r w:rsidR="00EA19A8" w:rsidRPr="008C0BFE">
        <w:rPr>
          <w:shd w:val="clear" w:color="auto" w:fill="FFFFFF"/>
        </w:rPr>
        <w:t>. Pasirašius S</w:t>
      </w:r>
      <w:r w:rsidR="004A7F30" w:rsidRPr="008C0BFE">
        <w:rPr>
          <w:shd w:val="clear" w:color="auto" w:fill="FFFFFF"/>
        </w:rPr>
        <w:t xml:space="preserve">utartį, </w:t>
      </w:r>
      <w:r w:rsidR="001512DA" w:rsidRPr="008C0BFE">
        <w:rPr>
          <w:shd w:val="clear" w:color="auto" w:fill="FFFFFF"/>
        </w:rPr>
        <w:t xml:space="preserve">Savivaldybės administracijos Strateginės plėtros ir ekonomikos departamento </w:t>
      </w:r>
      <w:r w:rsidR="004A7F30" w:rsidRPr="008C0BFE">
        <w:rPr>
          <w:shd w:val="clear" w:color="auto" w:fill="FFFFFF"/>
        </w:rPr>
        <w:t xml:space="preserve">Apskaitos skyrius perveda </w:t>
      </w:r>
      <w:r w:rsidR="00861ED8" w:rsidRPr="008C0BFE">
        <w:rPr>
          <w:szCs w:val="24"/>
        </w:rPr>
        <w:t xml:space="preserve">SP </w:t>
      </w:r>
      <w:r w:rsidR="004A7F30" w:rsidRPr="008C0BFE">
        <w:rPr>
          <w:shd w:val="clear" w:color="auto" w:fill="FFFFFF"/>
        </w:rPr>
        <w:t xml:space="preserve">įgyvendinti skirtas lėšas </w:t>
      </w:r>
      <w:r w:rsidR="00861ED8" w:rsidRPr="008C0BFE">
        <w:rPr>
          <w:szCs w:val="24"/>
        </w:rPr>
        <w:t>pagal pa</w:t>
      </w:r>
      <w:r w:rsidR="00EC3B19" w:rsidRPr="008C0BFE">
        <w:rPr>
          <w:szCs w:val="24"/>
        </w:rPr>
        <w:t xml:space="preserve">sirašytą Sutartį ir jos priedus </w:t>
      </w:r>
      <w:r w:rsidR="004A7F30" w:rsidRPr="008C0BFE">
        <w:rPr>
          <w:shd w:val="clear" w:color="auto" w:fill="FFFFFF"/>
        </w:rPr>
        <w:t>į lėšų gavėjo sąskaitą.</w:t>
      </w:r>
    </w:p>
    <w:p w14:paraId="592DE9D5" w14:textId="3A9F4D9C" w:rsidR="004A7F30" w:rsidRPr="00B14CDE" w:rsidRDefault="00526612" w:rsidP="004A7F30">
      <w:pPr>
        <w:ind w:firstLine="709"/>
        <w:jc w:val="both"/>
        <w:rPr>
          <w:shd w:val="clear" w:color="auto" w:fill="FFFFFF"/>
        </w:rPr>
      </w:pPr>
      <w:r>
        <w:rPr>
          <w:shd w:val="clear" w:color="auto" w:fill="FFFFFF"/>
        </w:rPr>
        <w:t>27</w:t>
      </w:r>
      <w:r w:rsidR="004A7F30" w:rsidRPr="00B14CDE">
        <w:rPr>
          <w:shd w:val="clear" w:color="auto" w:fill="FFFFFF"/>
        </w:rPr>
        <w:t>. Lėšų gavėjas tvarko</w:t>
      </w:r>
      <w:r w:rsidR="00853569" w:rsidRPr="00B14CDE">
        <w:rPr>
          <w:szCs w:val="24"/>
          <w:shd w:val="clear" w:color="auto" w:fill="FFFFFF"/>
          <w:lang w:eastAsia="lt-LT"/>
        </w:rPr>
        <w:t xml:space="preserve"> </w:t>
      </w:r>
      <w:r w:rsidR="00861ED8" w:rsidRPr="00B14CDE">
        <w:rPr>
          <w:szCs w:val="24"/>
        </w:rPr>
        <w:t xml:space="preserve">SP </w:t>
      </w:r>
      <w:r w:rsidR="00853569" w:rsidRPr="00B14CDE">
        <w:rPr>
          <w:szCs w:val="24"/>
          <w:shd w:val="clear" w:color="auto" w:fill="FFFFFF"/>
          <w:lang w:eastAsia="lt-LT"/>
        </w:rPr>
        <w:t>įgyvendinti skirtų</w:t>
      </w:r>
      <w:r w:rsidR="004A7F30" w:rsidRPr="00B14CDE">
        <w:rPr>
          <w:shd w:val="clear" w:color="auto" w:fill="FFFFFF"/>
        </w:rPr>
        <w:t xml:space="preserve"> lėšų apskaitą ir saugo su apskaita susijusius dokumentus </w:t>
      </w:r>
      <w:r w:rsidR="00861ED8" w:rsidRPr="00B14CDE">
        <w:rPr>
          <w:shd w:val="clear" w:color="auto" w:fill="FFFFFF"/>
        </w:rPr>
        <w:t>5 metus</w:t>
      </w:r>
      <w:r w:rsidR="004A7F30" w:rsidRPr="00B14CDE">
        <w:rPr>
          <w:shd w:val="clear" w:color="auto" w:fill="FFFFFF"/>
        </w:rPr>
        <w:t>.</w:t>
      </w:r>
    </w:p>
    <w:p w14:paraId="592DE9D6" w14:textId="0C7123A1" w:rsidR="004A7F30" w:rsidRPr="00B14CDE" w:rsidRDefault="00526612" w:rsidP="004A7F30">
      <w:pPr>
        <w:ind w:firstLine="709"/>
        <w:jc w:val="both"/>
        <w:rPr>
          <w:shd w:val="clear" w:color="auto" w:fill="FFFFFF"/>
        </w:rPr>
      </w:pPr>
      <w:r>
        <w:rPr>
          <w:bCs/>
        </w:rPr>
        <w:t>28</w:t>
      </w:r>
      <w:r w:rsidR="004A7F30" w:rsidRPr="00B14CDE">
        <w:rPr>
          <w:bCs/>
        </w:rPr>
        <w:t>. Lėšos gali būti skiriamos šioms</w:t>
      </w:r>
      <w:r w:rsidR="00E3590C" w:rsidRPr="00B14CDE">
        <w:rPr>
          <w:bCs/>
        </w:rPr>
        <w:t xml:space="preserve"> </w:t>
      </w:r>
      <w:r w:rsidR="00501E70" w:rsidRPr="00B14CDE">
        <w:rPr>
          <w:szCs w:val="24"/>
        </w:rPr>
        <w:t xml:space="preserve">SP </w:t>
      </w:r>
      <w:r w:rsidR="004A7F30" w:rsidRPr="00B14CDE">
        <w:rPr>
          <w:bCs/>
        </w:rPr>
        <w:t>vykdyti reikalingoms išlaidų kategorijoms:</w:t>
      </w:r>
    </w:p>
    <w:p w14:paraId="592DE9D7" w14:textId="6B7095AD" w:rsidR="004A7F30" w:rsidRPr="00B14CDE" w:rsidRDefault="00526612" w:rsidP="004A7F30">
      <w:pPr>
        <w:ind w:firstLine="709"/>
        <w:jc w:val="both"/>
        <w:rPr>
          <w:bCs/>
        </w:rPr>
      </w:pPr>
      <w:r>
        <w:rPr>
          <w:bCs/>
        </w:rPr>
        <w:t>28</w:t>
      </w:r>
      <w:r w:rsidR="004A7F30" w:rsidRPr="00B14CDE">
        <w:rPr>
          <w:bCs/>
        </w:rPr>
        <w:t xml:space="preserve">.1. </w:t>
      </w:r>
      <w:r w:rsidR="00501E70" w:rsidRPr="00B14CDE">
        <w:rPr>
          <w:szCs w:val="24"/>
        </w:rPr>
        <w:t xml:space="preserve">SP </w:t>
      </w:r>
      <w:r w:rsidR="004A7F30" w:rsidRPr="00B14CDE">
        <w:rPr>
          <w:bCs/>
        </w:rPr>
        <w:t xml:space="preserve">įgyvendinti būtinoms paslaugoms pirkti – transporto nuomai, patalpų nuomos, sveikatinimo inventoriaus nuomos, reklamos paslaugų, ryšio paslaugų </w:t>
      </w:r>
      <w:r w:rsidR="00D30376">
        <w:rPr>
          <w:bCs/>
        </w:rPr>
        <w:t>ir kitoms</w:t>
      </w:r>
      <w:r w:rsidR="00D30376" w:rsidRPr="00B14CDE">
        <w:rPr>
          <w:bCs/>
        </w:rPr>
        <w:t xml:space="preserve"> </w:t>
      </w:r>
      <w:r w:rsidR="004A7F30" w:rsidRPr="00B14CDE">
        <w:rPr>
          <w:bCs/>
        </w:rPr>
        <w:t>išlaidoms;</w:t>
      </w:r>
    </w:p>
    <w:p w14:paraId="592DE9D8" w14:textId="36ADA328" w:rsidR="004A7F30" w:rsidRPr="00B14CDE" w:rsidRDefault="00526612" w:rsidP="004A7F30">
      <w:pPr>
        <w:ind w:firstLine="709"/>
        <w:jc w:val="both"/>
        <w:rPr>
          <w:shd w:val="clear" w:color="auto" w:fill="FFFFFF"/>
        </w:rPr>
      </w:pPr>
      <w:r>
        <w:rPr>
          <w:bCs/>
        </w:rPr>
        <w:t>28</w:t>
      </w:r>
      <w:r w:rsidR="004A7F30" w:rsidRPr="00B14CDE">
        <w:rPr>
          <w:bCs/>
        </w:rPr>
        <w:t>.2. projekte dalyvaujančių asmenų apgyvendinimo išlaidoms;</w:t>
      </w:r>
    </w:p>
    <w:p w14:paraId="592DE9D9" w14:textId="7AB7F548" w:rsidR="004A7F30" w:rsidRPr="00B14CDE" w:rsidRDefault="00526612" w:rsidP="004A7F30">
      <w:pPr>
        <w:ind w:firstLine="709"/>
        <w:jc w:val="both"/>
        <w:rPr>
          <w:shd w:val="clear" w:color="auto" w:fill="FFFFFF"/>
        </w:rPr>
      </w:pPr>
      <w:r>
        <w:rPr>
          <w:bCs/>
        </w:rPr>
        <w:t>28</w:t>
      </w:r>
      <w:r w:rsidR="004A7F30" w:rsidRPr="00B14CDE">
        <w:rPr>
          <w:bCs/>
        </w:rPr>
        <w:t>.</w:t>
      </w:r>
      <w:r w:rsidR="004A7F30" w:rsidRPr="00B14CDE">
        <w:rPr>
          <w:bCs/>
          <w:szCs w:val="24"/>
        </w:rPr>
        <w:t xml:space="preserve">3. projektui būtinų viešinimo priemonių </w:t>
      </w:r>
      <w:r w:rsidR="004A7F30" w:rsidRPr="00B14CDE">
        <w:rPr>
          <w:bCs/>
        </w:rPr>
        <w:t>–</w:t>
      </w:r>
      <w:r w:rsidR="004A7F30" w:rsidRPr="00B14CDE">
        <w:rPr>
          <w:bCs/>
          <w:szCs w:val="24"/>
        </w:rPr>
        <w:t xml:space="preserve"> reklaminių </w:t>
      </w:r>
      <w:r w:rsidR="004A7F30" w:rsidRPr="00B14CDE">
        <w:rPr>
          <w:bCs/>
          <w:szCs w:val="24"/>
        </w:rPr>
        <w:lastRenderedPageBreak/>
        <w:t>skelbimų žiniasklaidos priemonėse spausdinimo, skelbimų, lankstinukų, renginio programų, skrajučių gaminimo išlaidoms;</w:t>
      </w:r>
    </w:p>
    <w:p w14:paraId="592DE9DA" w14:textId="70A6932F" w:rsidR="00026F66" w:rsidRPr="00B14CDE" w:rsidRDefault="00526612" w:rsidP="00026F66">
      <w:pPr>
        <w:ind w:firstLine="709"/>
        <w:jc w:val="both"/>
        <w:rPr>
          <w:shd w:val="clear" w:color="auto" w:fill="FFFFFF"/>
        </w:rPr>
      </w:pPr>
      <w:r>
        <w:rPr>
          <w:bCs/>
          <w:szCs w:val="24"/>
        </w:rPr>
        <w:t>28</w:t>
      </w:r>
      <w:r w:rsidR="004A7F30" w:rsidRPr="00B14CDE">
        <w:rPr>
          <w:bCs/>
          <w:szCs w:val="24"/>
        </w:rPr>
        <w:t>.4. projektui įgyvendinti būtinų kanceliarinių prekių įsigijimo išlaidoms;</w:t>
      </w:r>
      <w:r w:rsidR="005C122F" w:rsidRPr="00B14CDE">
        <w:rPr>
          <w:bCs/>
          <w:szCs w:val="24"/>
          <w:lang w:eastAsia="lt-LT"/>
        </w:rPr>
        <w:t xml:space="preserve"> </w:t>
      </w:r>
    </w:p>
    <w:p w14:paraId="592DE9DB" w14:textId="01B44930" w:rsidR="00026F66" w:rsidRPr="00B14CDE" w:rsidRDefault="00526612" w:rsidP="00026F66">
      <w:pPr>
        <w:ind w:firstLine="709"/>
        <w:jc w:val="both"/>
        <w:rPr>
          <w:shd w:val="clear" w:color="auto" w:fill="FFFFFF"/>
        </w:rPr>
      </w:pPr>
      <w:r>
        <w:rPr>
          <w:bCs/>
          <w:szCs w:val="24"/>
        </w:rPr>
        <w:t>28</w:t>
      </w:r>
      <w:r w:rsidR="004A7F30" w:rsidRPr="00B14CDE">
        <w:rPr>
          <w:bCs/>
          <w:szCs w:val="24"/>
        </w:rPr>
        <w:t xml:space="preserve">.5. </w:t>
      </w:r>
      <w:r w:rsidR="004A7F30" w:rsidRPr="00B14CDE">
        <w:rPr>
          <w:szCs w:val="24"/>
        </w:rPr>
        <w:t>apmokėjimui pagal auto</w:t>
      </w:r>
      <w:r w:rsidR="00EA19A8" w:rsidRPr="00B14CDE">
        <w:rPr>
          <w:szCs w:val="24"/>
        </w:rPr>
        <w:t>rines S</w:t>
      </w:r>
      <w:r w:rsidR="004A7F30" w:rsidRPr="00B14CDE">
        <w:rPr>
          <w:szCs w:val="24"/>
        </w:rPr>
        <w:t>utartis (įskaitant mokesčius);</w:t>
      </w:r>
    </w:p>
    <w:p w14:paraId="592DE9DC" w14:textId="4B527797" w:rsidR="00026F66" w:rsidRPr="00B14CDE" w:rsidRDefault="00526612" w:rsidP="00026F66">
      <w:pPr>
        <w:ind w:firstLine="709"/>
        <w:jc w:val="both"/>
        <w:rPr>
          <w:b/>
          <w:shd w:val="clear" w:color="auto" w:fill="FFFFFF"/>
        </w:rPr>
      </w:pPr>
      <w:r>
        <w:rPr>
          <w:szCs w:val="24"/>
        </w:rPr>
        <w:t>28</w:t>
      </w:r>
      <w:r w:rsidR="00853569" w:rsidRPr="00B14CDE">
        <w:rPr>
          <w:szCs w:val="24"/>
        </w:rPr>
        <w:t xml:space="preserve">.6. </w:t>
      </w:r>
      <w:r w:rsidR="00853569" w:rsidRPr="00B14CDE">
        <w:rPr>
          <w:bCs/>
          <w:szCs w:val="24"/>
          <w:lang w:eastAsia="lt-LT"/>
        </w:rPr>
        <w:t>medikamentų, higienos, medicinos priemonių, dezinfekcinių medžiagų įsigijimo išlaidoms;</w:t>
      </w:r>
      <w:r w:rsidR="00853569" w:rsidRPr="00B14CDE">
        <w:rPr>
          <w:b/>
          <w:bCs/>
          <w:szCs w:val="24"/>
        </w:rPr>
        <w:t xml:space="preserve"> </w:t>
      </w:r>
    </w:p>
    <w:p w14:paraId="592DE9DD" w14:textId="089C0C88" w:rsidR="00B06566" w:rsidRPr="00671FBD" w:rsidRDefault="00526612" w:rsidP="00DB16D6">
      <w:pPr>
        <w:ind w:firstLine="709"/>
        <w:jc w:val="both"/>
        <w:rPr>
          <w:bCs/>
          <w:szCs w:val="24"/>
          <w:lang w:eastAsia="lt-LT"/>
        </w:rPr>
      </w:pPr>
      <w:r>
        <w:rPr>
          <w:szCs w:val="24"/>
        </w:rPr>
        <w:t>28</w:t>
      </w:r>
      <w:r w:rsidR="004A7F30" w:rsidRPr="00B14CDE">
        <w:rPr>
          <w:szCs w:val="24"/>
        </w:rPr>
        <w:t xml:space="preserve">.7. </w:t>
      </w:r>
      <w:r w:rsidR="004A7F30" w:rsidRPr="00B14CDE">
        <w:rPr>
          <w:bCs/>
        </w:rPr>
        <w:t>trumpalaikio turto įsigijimo išlaidoms.</w:t>
      </w:r>
      <w:r w:rsidR="005C122F" w:rsidRPr="00671FBD">
        <w:rPr>
          <w:bCs/>
          <w:szCs w:val="24"/>
          <w:lang w:eastAsia="lt-LT"/>
        </w:rPr>
        <w:t xml:space="preserve"> </w:t>
      </w:r>
    </w:p>
    <w:p w14:paraId="592DE9DE" w14:textId="3C8FF304" w:rsidR="00B95CB3" w:rsidRPr="008C0BFE" w:rsidRDefault="00526612" w:rsidP="00DB16D6">
      <w:pPr>
        <w:ind w:firstLine="709"/>
        <w:jc w:val="both"/>
        <w:rPr>
          <w:bCs/>
          <w:szCs w:val="24"/>
          <w:lang w:eastAsia="lt-LT"/>
        </w:rPr>
      </w:pPr>
      <w:r>
        <w:rPr>
          <w:bCs/>
          <w:szCs w:val="24"/>
          <w:lang w:eastAsia="lt-LT"/>
        </w:rPr>
        <w:t>29</w:t>
      </w:r>
      <w:r w:rsidR="00B95CB3" w:rsidRPr="00671FBD">
        <w:rPr>
          <w:bCs/>
          <w:szCs w:val="24"/>
          <w:lang w:eastAsia="lt-LT"/>
        </w:rPr>
        <w:t xml:space="preserve">. </w:t>
      </w:r>
      <w:r w:rsidR="00B95CB3" w:rsidRPr="008C0BFE">
        <w:rPr>
          <w:szCs w:val="24"/>
        </w:rPr>
        <w:t>Viso</w:t>
      </w:r>
      <w:r w:rsidR="00B06566" w:rsidRPr="008C0BFE">
        <w:rPr>
          <w:szCs w:val="24"/>
        </w:rPr>
        <w:t xml:space="preserve">s kitos išlaidos, nepaminėtos </w:t>
      </w:r>
      <w:r>
        <w:rPr>
          <w:szCs w:val="24"/>
        </w:rPr>
        <w:t>28</w:t>
      </w:r>
      <w:r w:rsidR="008C0BFE" w:rsidRPr="00B14CDE">
        <w:rPr>
          <w:szCs w:val="24"/>
        </w:rPr>
        <w:t xml:space="preserve"> </w:t>
      </w:r>
      <w:r w:rsidR="00B95CB3" w:rsidRPr="00B14CDE">
        <w:rPr>
          <w:szCs w:val="24"/>
        </w:rPr>
        <w:t>punkte, Savivaldybės biudžeto lėšomis nebus finansuojamos.</w:t>
      </w:r>
    </w:p>
    <w:p w14:paraId="43D4C998" w14:textId="62682A3F" w:rsidR="00A8293D" w:rsidRPr="008C0BFE" w:rsidRDefault="00526612" w:rsidP="00A8293D">
      <w:pPr>
        <w:spacing w:line="276" w:lineRule="auto"/>
        <w:ind w:firstLine="720"/>
        <w:jc w:val="both"/>
        <w:rPr>
          <w:szCs w:val="24"/>
        </w:rPr>
      </w:pPr>
      <w:r>
        <w:rPr>
          <w:szCs w:val="24"/>
        </w:rPr>
        <w:t>30</w:t>
      </w:r>
      <w:r w:rsidR="00AF104F" w:rsidRPr="008C0BFE">
        <w:rPr>
          <w:szCs w:val="24"/>
        </w:rPr>
        <w:t xml:space="preserve">. </w:t>
      </w:r>
      <w:r w:rsidR="00613CF3" w:rsidRPr="008C0BFE">
        <w:rPr>
          <w:szCs w:val="24"/>
        </w:rPr>
        <w:t xml:space="preserve">SP </w:t>
      </w:r>
      <w:r w:rsidR="00AF104F" w:rsidRPr="008C0BFE">
        <w:rPr>
          <w:szCs w:val="24"/>
        </w:rPr>
        <w:t xml:space="preserve">vykdymo metu atsiradus nenumatytoms aplinkybėms, susijusioms su lėšų panaudojimu, </w:t>
      </w:r>
      <w:r w:rsidR="00613CF3" w:rsidRPr="008C0BFE">
        <w:rPr>
          <w:szCs w:val="24"/>
        </w:rPr>
        <w:t xml:space="preserve">SP paraiškos </w:t>
      </w:r>
      <w:r w:rsidR="0024356D" w:rsidRPr="008C0BFE">
        <w:rPr>
          <w:szCs w:val="24"/>
        </w:rPr>
        <w:t xml:space="preserve">teikėjas </w:t>
      </w:r>
      <w:r w:rsidR="00AF104F" w:rsidRPr="008C0BFE">
        <w:rPr>
          <w:szCs w:val="24"/>
        </w:rPr>
        <w:t xml:space="preserve">turi raštu kreiptis į Sveikatos skyrių su prašymu patikslinti </w:t>
      </w:r>
      <w:r w:rsidR="006369EF" w:rsidRPr="008C0BFE">
        <w:rPr>
          <w:szCs w:val="24"/>
        </w:rPr>
        <w:t>patvirtintą</w:t>
      </w:r>
      <w:r w:rsidR="006369EF" w:rsidRPr="008C0BFE">
        <w:rPr>
          <w:rFonts w:eastAsia="Times New Roman"/>
          <w:szCs w:val="24"/>
        </w:rPr>
        <w:t xml:space="preserve"> sąmatos paaiškinimą </w:t>
      </w:r>
      <w:r w:rsidR="006369EF" w:rsidRPr="008C0BFE">
        <w:rPr>
          <w:szCs w:val="24"/>
        </w:rPr>
        <w:t>(Sutarties 1 priedas)</w:t>
      </w:r>
      <w:r w:rsidR="00AF104F" w:rsidRPr="008C0BFE">
        <w:rPr>
          <w:szCs w:val="24"/>
        </w:rPr>
        <w:t>, nurodant priežast</w:t>
      </w:r>
      <w:r w:rsidR="00DB16D6" w:rsidRPr="008C0BFE">
        <w:rPr>
          <w:szCs w:val="24"/>
        </w:rPr>
        <w:t xml:space="preserve">is bei pateikiant </w:t>
      </w:r>
      <w:r w:rsidR="0024356D" w:rsidRPr="008C0BFE">
        <w:rPr>
          <w:szCs w:val="24"/>
        </w:rPr>
        <w:t>2 egzempliorius patikslin</w:t>
      </w:r>
      <w:r w:rsidR="006369EF" w:rsidRPr="008C0BFE">
        <w:rPr>
          <w:szCs w:val="24"/>
        </w:rPr>
        <w:t>to</w:t>
      </w:r>
      <w:r w:rsidR="0024356D" w:rsidRPr="008C0BFE">
        <w:rPr>
          <w:szCs w:val="24"/>
        </w:rPr>
        <w:t xml:space="preserve"> sąmatos</w:t>
      </w:r>
      <w:r w:rsidR="006369EF" w:rsidRPr="008C0BFE">
        <w:rPr>
          <w:szCs w:val="24"/>
        </w:rPr>
        <w:t xml:space="preserve"> paaiškinimo. Patikslintas sąmatos paaiškinimas </w:t>
      </w:r>
      <w:r w:rsidR="0024356D" w:rsidRPr="008C0BFE">
        <w:rPr>
          <w:szCs w:val="24"/>
        </w:rPr>
        <w:t xml:space="preserve">turi būti </w:t>
      </w:r>
      <w:r w:rsidR="00EC3B19" w:rsidRPr="008C0BFE">
        <w:rPr>
          <w:szCs w:val="24"/>
        </w:rPr>
        <w:lastRenderedPageBreak/>
        <w:t>suderinta</w:t>
      </w:r>
      <w:r w:rsidR="004178B4">
        <w:rPr>
          <w:szCs w:val="24"/>
        </w:rPr>
        <w:t>s</w:t>
      </w:r>
      <w:r w:rsidR="00EC3B19" w:rsidRPr="008C0BFE">
        <w:rPr>
          <w:szCs w:val="24"/>
        </w:rPr>
        <w:t xml:space="preserve"> s</w:t>
      </w:r>
      <w:r w:rsidR="008C0BFE">
        <w:rPr>
          <w:szCs w:val="24"/>
        </w:rPr>
        <w:t>u Sveikatos skyriumi</w:t>
      </w:r>
      <w:r w:rsidR="00193806">
        <w:rPr>
          <w:szCs w:val="24"/>
        </w:rPr>
        <w:t xml:space="preserve">, su Savivaldybės administracijos direktoriumi </w:t>
      </w:r>
      <w:r w:rsidR="002E0E7D">
        <w:rPr>
          <w:szCs w:val="24"/>
        </w:rPr>
        <w:t>pasirašomas papildomas susitarimas prie Sutarties</w:t>
      </w:r>
      <w:r w:rsidR="00EC3B19" w:rsidRPr="008C0BFE">
        <w:rPr>
          <w:szCs w:val="24"/>
        </w:rPr>
        <w:t>.</w:t>
      </w:r>
    </w:p>
    <w:p w14:paraId="592DE9E1" w14:textId="77777777" w:rsidR="00507401" w:rsidRPr="00026F66" w:rsidRDefault="00507401" w:rsidP="004A7F30">
      <w:pPr>
        <w:jc w:val="center"/>
        <w:rPr>
          <w:b/>
        </w:rPr>
      </w:pPr>
    </w:p>
    <w:p w14:paraId="592DE9E2" w14:textId="6CCF882C" w:rsidR="00EE7257" w:rsidRDefault="002310A5" w:rsidP="004A7F30">
      <w:pPr>
        <w:jc w:val="center"/>
        <w:rPr>
          <w:b/>
        </w:rPr>
      </w:pPr>
      <w:r>
        <w:rPr>
          <w:b/>
        </w:rPr>
        <w:t>V</w:t>
      </w:r>
      <w:r w:rsidR="00EE7257">
        <w:rPr>
          <w:b/>
        </w:rPr>
        <w:t xml:space="preserve"> SKYRIUS</w:t>
      </w:r>
      <w:r w:rsidR="004A7F30" w:rsidRPr="00026F66">
        <w:rPr>
          <w:b/>
        </w:rPr>
        <w:t xml:space="preserve"> </w:t>
      </w:r>
    </w:p>
    <w:p w14:paraId="592DE9E3" w14:textId="77777777" w:rsidR="004A7F30" w:rsidRDefault="004A7F30" w:rsidP="004A7F30">
      <w:pPr>
        <w:jc w:val="center"/>
        <w:rPr>
          <w:b/>
        </w:rPr>
      </w:pPr>
      <w:r w:rsidRPr="00026F66">
        <w:rPr>
          <w:b/>
        </w:rPr>
        <w:t>ATSKAITOMYBĖ IR ATSAKOMYBĖ</w:t>
      </w:r>
    </w:p>
    <w:p w14:paraId="550FA2BA" w14:textId="77777777" w:rsidR="001D44CC" w:rsidRPr="00026F66" w:rsidRDefault="001D44CC" w:rsidP="004A7F30">
      <w:pPr>
        <w:jc w:val="center"/>
        <w:rPr>
          <w:b/>
        </w:rPr>
      </w:pPr>
    </w:p>
    <w:p w14:paraId="592DE9E4" w14:textId="25B5A794" w:rsidR="00EE7257" w:rsidRPr="008C0BFE" w:rsidRDefault="00526612" w:rsidP="00EE7257">
      <w:pPr>
        <w:ind w:firstLine="709"/>
        <w:jc w:val="both"/>
        <w:rPr>
          <w:szCs w:val="24"/>
        </w:rPr>
      </w:pPr>
      <w:r>
        <w:rPr>
          <w:szCs w:val="24"/>
        </w:rPr>
        <w:t>31</w:t>
      </w:r>
      <w:r w:rsidR="00EE7257" w:rsidRPr="008C0BFE">
        <w:rPr>
          <w:szCs w:val="24"/>
        </w:rPr>
        <w:t xml:space="preserve">. </w:t>
      </w:r>
      <w:r w:rsidR="00613CF3" w:rsidRPr="008C0BFE">
        <w:rPr>
          <w:szCs w:val="24"/>
        </w:rPr>
        <w:t xml:space="preserve">SP </w:t>
      </w:r>
      <w:r w:rsidR="00EE7257" w:rsidRPr="008C0BFE">
        <w:rPr>
          <w:szCs w:val="24"/>
        </w:rPr>
        <w:t>vykdytoj</w:t>
      </w:r>
      <w:r w:rsidR="00EA19A8" w:rsidRPr="008C0BFE">
        <w:rPr>
          <w:szCs w:val="24"/>
        </w:rPr>
        <w:t xml:space="preserve">as atsako už </w:t>
      </w:r>
      <w:r w:rsidR="00613CF3" w:rsidRPr="008C0BFE">
        <w:rPr>
          <w:szCs w:val="24"/>
        </w:rPr>
        <w:t xml:space="preserve">SP </w:t>
      </w:r>
      <w:r w:rsidR="00EA19A8" w:rsidRPr="008C0BFE">
        <w:rPr>
          <w:szCs w:val="24"/>
        </w:rPr>
        <w:t>vykdymo S</w:t>
      </w:r>
      <w:r w:rsidR="00EE7257" w:rsidRPr="008C0BFE">
        <w:rPr>
          <w:szCs w:val="24"/>
        </w:rPr>
        <w:t>utartyje numatytų veiklų įgyvendinimą, teikiamų paslaugų saugumą, priemonei s</w:t>
      </w:r>
      <w:r w:rsidR="0024356D" w:rsidRPr="008C0BFE">
        <w:rPr>
          <w:szCs w:val="24"/>
        </w:rPr>
        <w:t xml:space="preserve">kirtų lėšų tikslinį panaudojimą. </w:t>
      </w:r>
      <w:r w:rsidR="00EE7257" w:rsidRPr="008C0BFE">
        <w:rPr>
          <w:szCs w:val="24"/>
        </w:rPr>
        <w:t xml:space="preserve">Neįvykdęs prisiimtų įsipareigojimų </w:t>
      </w:r>
      <w:r w:rsidR="00613CF3" w:rsidRPr="008C0BFE">
        <w:rPr>
          <w:szCs w:val="24"/>
        </w:rPr>
        <w:t xml:space="preserve">pagal Sutartį </w:t>
      </w:r>
      <w:r w:rsidR="00EE7257" w:rsidRPr="008C0BFE">
        <w:rPr>
          <w:szCs w:val="24"/>
        </w:rPr>
        <w:t xml:space="preserve">arba naudojant lėšas ne pagal patvirtintą sąmatą, </w:t>
      </w:r>
      <w:r w:rsidR="00613CF3" w:rsidRPr="008C0BFE">
        <w:rPr>
          <w:szCs w:val="24"/>
        </w:rPr>
        <w:t>SP</w:t>
      </w:r>
      <w:r w:rsidR="00EE7257" w:rsidRPr="008C0BFE">
        <w:rPr>
          <w:szCs w:val="24"/>
        </w:rPr>
        <w:t xml:space="preserve"> vykdytojas grąžina</w:t>
      </w:r>
      <w:r w:rsidR="00613CF3" w:rsidRPr="008C0BFE">
        <w:rPr>
          <w:szCs w:val="24"/>
        </w:rPr>
        <w:t xml:space="preserve"> Savivaldybei</w:t>
      </w:r>
      <w:r w:rsidR="001D44CC" w:rsidRPr="008C0BFE">
        <w:rPr>
          <w:szCs w:val="24"/>
        </w:rPr>
        <w:t xml:space="preserve"> lėšas</w:t>
      </w:r>
      <w:r w:rsidR="00EE7257" w:rsidRPr="008C0BFE">
        <w:rPr>
          <w:szCs w:val="24"/>
        </w:rPr>
        <w:t xml:space="preserve"> ar ne pagal paskirtį panaudotų lėšų dalį. </w:t>
      </w:r>
    </w:p>
    <w:p w14:paraId="592DE9E5" w14:textId="44EAAF02" w:rsidR="00EE7257" w:rsidRPr="008C0BFE" w:rsidRDefault="00526612" w:rsidP="00EE7257">
      <w:pPr>
        <w:ind w:firstLine="709"/>
        <w:jc w:val="both"/>
        <w:rPr>
          <w:szCs w:val="24"/>
        </w:rPr>
      </w:pPr>
      <w:r>
        <w:rPr>
          <w:szCs w:val="24"/>
        </w:rPr>
        <w:t>32</w:t>
      </w:r>
      <w:r w:rsidR="00EE7257" w:rsidRPr="008C0BFE">
        <w:rPr>
          <w:szCs w:val="24"/>
        </w:rPr>
        <w:t xml:space="preserve">. </w:t>
      </w:r>
      <w:r w:rsidR="00C277F7" w:rsidRPr="008C0BFE">
        <w:rPr>
          <w:szCs w:val="24"/>
        </w:rPr>
        <w:t xml:space="preserve">SP </w:t>
      </w:r>
      <w:r w:rsidR="00EE7257" w:rsidRPr="008C0BFE">
        <w:rPr>
          <w:szCs w:val="24"/>
        </w:rPr>
        <w:t xml:space="preserve">skirtas ir nepanaudotas lėšas </w:t>
      </w:r>
      <w:r w:rsidR="00C277F7" w:rsidRPr="008C0BFE">
        <w:rPr>
          <w:szCs w:val="24"/>
        </w:rPr>
        <w:t xml:space="preserve">SP </w:t>
      </w:r>
      <w:r w:rsidR="00EA19A8" w:rsidRPr="008C0BFE">
        <w:rPr>
          <w:szCs w:val="24"/>
        </w:rPr>
        <w:t xml:space="preserve">vykdytojas </w:t>
      </w:r>
      <w:r w:rsidR="00EE7257" w:rsidRPr="008C0BFE">
        <w:rPr>
          <w:szCs w:val="24"/>
        </w:rPr>
        <w:t>privalo grąžinti į Savivaldybės adminis</w:t>
      </w:r>
      <w:r w:rsidR="00EA19A8" w:rsidRPr="008C0BFE">
        <w:rPr>
          <w:szCs w:val="24"/>
        </w:rPr>
        <w:t>tracijos nurodytą sąskaitą iki S</w:t>
      </w:r>
      <w:r w:rsidR="00EE7257" w:rsidRPr="008C0BFE">
        <w:rPr>
          <w:szCs w:val="24"/>
        </w:rPr>
        <w:t>utartyje nurodyto termino.</w:t>
      </w:r>
    </w:p>
    <w:p w14:paraId="592DE9E6" w14:textId="7A48BC2F" w:rsidR="004A7F30" w:rsidRPr="008C0BFE" w:rsidRDefault="00526612" w:rsidP="004A7F30">
      <w:pPr>
        <w:pStyle w:val="Pagrindiniotekstotrauka"/>
        <w:jc w:val="both"/>
        <w:rPr>
          <w:shd w:val="clear" w:color="auto" w:fill="FFFFFF"/>
        </w:rPr>
      </w:pPr>
      <w:r>
        <w:rPr>
          <w:shd w:val="clear" w:color="auto" w:fill="FFFFFF"/>
        </w:rPr>
        <w:t>33</w:t>
      </w:r>
      <w:r w:rsidR="00EA19A8" w:rsidRPr="008C0BFE">
        <w:rPr>
          <w:shd w:val="clear" w:color="auto" w:fill="FFFFFF"/>
        </w:rPr>
        <w:t xml:space="preserve">. </w:t>
      </w:r>
      <w:r w:rsidR="00C277F7" w:rsidRPr="008C0BFE">
        <w:rPr>
          <w:szCs w:val="24"/>
        </w:rPr>
        <w:t xml:space="preserve">SP </w:t>
      </w:r>
      <w:r w:rsidR="00EA19A8" w:rsidRPr="008C0BFE">
        <w:rPr>
          <w:shd w:val="clear" w:color="auto" w:fill="FFFFFF"/>
        </w:rPr>
        <w:t>vykdytojas</w:t>
      </w:r>
      <w:r w:rsidR="004A7F30" w:rsidRPr="008C0BFE">
        <w:rPr>
          <w:shd w:val="clear" w:color="auto" w:fill="FFFFFF"/>
        </w:rPr>
        <w:t xml:space="preserve"> už </w:t>
      </w:r>
      <w:r w:rsidR="00EE7257" w:rsidRPr="008C0BFE">
        <w:rPr>
          <w:shd w:val="clear" w:color="auto" w:fill="FFFFFF"/>
        </w:rPr>
        <w:t xml:space="preserve">veiklą ir </w:t>
      </w:r>
      <w:r w:rsidR="004A7F30" w:rsidRPr="008C0BFE">
        <w:rPr>
          <w:shd w:val="clear" w:color="auto" w:fill="FFFFFF"/>
        </w:rPr>
        <w:t>Program</w:t>
      </w:r>
      <w:r w:rsidR="00EA19A8" w:rsidRPr="008C0BFE">
        <w:rPr>
          <w:shd w:val="clear" w:color="auto" w:fill="FFFFFF"/>
        </w:rPr>
        <w:t xml:space="preserve">os lėšų panaudojimą </w:t>
      </w:r>
      <w:r w:rsidR="00EA19A8" w:rsidRPr="008C0BFE">
        <w:rPr>
          <w:shd w:val="clear" w:color="auto" w:fill="FFFFFF"/>
        </w:rPr>
        <w:lastRenderedPageBreak/>
        <w:t>atsiskaito Sutartyje</w:t>
      </w:r>
      <w:r w:rsidR="004A7F30" w:rsidRPr="008C0BFE">
        <w:rPr>
          <w:shd w:val="clear" w:color="auto" w:fill="FFFFFF"/>
        </w:rPr>
        <w:t xml:space="preserve"> nustatyta tvarka ir terminais.</w:t>
      </w:r>
    </w:p>
    <w:p w14:paraId="592DE9E8" w14:textId="77777777" w:rsidR="004A7F30" w:rsidRDefault="004A7F30" w:rsidP="00526612">
      <w:pPr>
        <w:jc w:val="both"/>
        <w:rPr>
          <w:rFonts w:eastAsia="Times New Roman"/>
        </w:rPr>
      </w:pPr>
    </w:p>
    <w:p w14:paraId="592DE9E9" w14:textId="113E3369" w:rsidR="00EE7257" w:rsidRPr="00DB28B7" w:rsidRDefault="002310A5" w:rsidP="00EE7257">
      <w:pPr>
        <w:jc w:val="center"/>
        <w:rPr>
          <w:b/>
        </w:rPr>
      </w:pPr>
      <w:r>
        <w:rPr>
          <w:b/>
        </w:rPr>
        <w:t>VI</w:t>
      </w:r>
      <w:r w:rsidR="00EE7257" w:rsidRPr="00DB28B7">
        <w:rPr>
          <w:b/>
        </w:rPr>
        <w:t xml:space="preserve"> SKYRIUS</w:t>
      </w:r>
    </w:p>
    <w:p w14:paraId="592DE9EA" w14:textId="77777777" w:rsidR="00EE7257" w:rsidRDefault="00EE7257" w:rsidP="00EE7257">
      <w:pPr>
        <w:jc w:val="center"/>
        <w:rPr>
          <w:b/>
        </w:rPr>
      </w:pPr>
      <w:r w:rsidRPr="00DB28B7">
        <w:rPr>
          <w:b/>
        </w:rPr>
        <w:t>BAIGIAMOSIOS NUOSTATOS</w:t>
      </w:r>
      <w:r>
        <w:rPr>
          <w:b/>
        </w:rPr>
        <w:t xml:space="preserve"> </w:t>
      </w:r>
    </w:p>
    <w:p w14:paraId="592DE9EB" w14:textId="77777777" w:rsidR="00EE7257" w:rsidRPr="00DB28B7" w:rsidRDefault="00EE7257" w:rsidP="00EE7257">
      <w:pPr>
        <w:jc w:val="center"/>
        <w:rPr>
          <w:b/>
        </w:rPr>
      </w:pPr>
    </w:p>
    <w:p w14:paraId="592DE9EC" w14:textId="3C86FA66" w:rsidR="00EE7257" w:rsidRPr="008C0BFE" w:rsidRDefault="00526612" w:rsidP="00EE7257">
      <w:pPr>
        <w:ind w:firstLine="720"/>
        <w:jc w:val="both"/>
        <w:rPr>
          <w:szCs w:val="24"/>
          <w:lang w:eastAsia="lt-LT"/>
        </w:rPr>
      </w:pPr>
      <w:r>
        <w:t>34</w:t>
      </w:r>
      <w:r w:rsidR="00EE7257">
        <w:t xml:space="preserve">. </w:t>
      </w:r>
      <w:r w:rsidR="00C277F7" w:rsidRPr="008C0BFE">
        <w:rPr>
          <w:szCs w:val="24"/>
        </w:rPr>
        <w:t xml:space="preserve">SP </w:t>
      </w:r>
      <w:r w:rsidR="00EE7257" w:rsidRPr="008C0BFE">
        <w:rPr>
          <w:szCs w:val="24"/>
          <w:lang w:eastAsia="lt-LT"/>
        </w:rPr>
        <w:t>vykdytojas turi skleisti informaciją (turizmo informacijos centre ar vietinėje žiniasklaidoje ir pagal galimybes kitose viešosios informacijos rengėjų ir visuomenės informavimo priemonių sistemose) apie įgyvendinamą projektą, kad tikslinės grupės ir visuomenė daugiau sužinotų apie projekto tikslus, eigą ir jo rezultatus. Skelbdamas ir skleisdamas inf</w:t>
      </w:r>
      <w:r w:rsidR="00EA19A8" w:rsidRPr="008C0BFE">
        <w:rPr>
          <w:szCs w:val="24"/>
          <w:lang w:eastAsia="lt-LT"/>
        </w:rPr>
        <w:t xml:space="preserve">ormaciją apie projektą, </w:t>
      </w:r>
      <w:r w:rsidR="00C277F7" w:rsidRPr="008C0BFE">
        <w:rPr>
          <w:szCs w:val="24"/>
        </w:rPr>
        <w:t xml:space="preserve">SP </w:t>
      </w:r>
      <w:r w:rsidR="00EE7257" w:rsidRPr="008C0BFE">
        <w:rPr>
          <w:szCs w:val="24"/>
          <w:lang w:eastAsia="lt-LT"/>
        </w:rPr>
        <w:t xml:space="preserve">vykdytojas turi nepažeisti Lietuvos Respublikos įstatymų ir kitų teisės aktų reikalavimų, laikytis viešosios tvarkos ir nurodyti, kad </w:t>
      </w:r>
      <w:r w:rsidR="00C277F7" w:rsidRPr="008C0BFE">
        <w:rPr>
          <w:szCs w:val="24"/>
        </w:rPr>
        <w:t xml:space="preserve">SP </w:t>
      </w:r>
      <w:r w:rsidR="00B9534B" w:rsidRPr="008C0BFE">
        <w:rPr>
          <w:szCs w:val="24"/>
          <w:lang w:eastAsia="lt-LT"/>
        </w:rPr>
        <w:t>vykdymui</w:t>
      </w:r>
      <w:r w:rsidR="005E0D94" w:rsidRPr="008C0BFE">
        <w:rPr>
          <w:szCs w:val="24"/>
          <w:lang w:eastAsia="lt-LT"/>
        </w:rPr>
        <w:t xml:space="preserve"> lėšų skyrė Savivaldybė</w:t>
      </w:r>
      <w:r w:rsidR="00EC3B19" w:rsidRPr="008C0BFE">
        <w:rPr>
          <w:szCs w:val="24"/>
          <w:lang w:eastAsia="lt-LT"/>
        </w:rPr>
        <w:t>.</w:t>
      </w:r>
    </w:p>
    <w:p w14:paraId="592DE9ED" w14:textId="33C2E12C" w:rsidR="00EE7257" w:rsidRPr="008C0BFE" w:rsidRDefault="00526612" w:rsidP="00EE7257">
      <w:pPr>
        <w:ind w:firstLine="720"/>
        <w:jc w:val="both"/>
        <w:rPr>
          <w:szCs w:val="24"/>
        </w:rPr>
      </w:pPr>
      <w:r>
        <w:rPr>
          <w:szCs w:val="24"/>
          <w:lang w:eastAsia="lt-LT"/>
        </w:rPr>
        <w:t>35</w:t>
      </w:r>
      <w:r w:rsidR="00EE7257" w:rsidRPr="008C0BFE">
        <w:rPr>
          <w:szCs w:val="24"/>
          <w:lang w:eastAsia="lt-LT"/>
        </w:rPr>
        <w:t xml:space="preserve">. </w:t>
      </w:r>
      <w:r w:rsidR="00EE7257" w:rsidRPr="008C0BFE">
        <w:rPr>
          <w:szCs w:val="24"/>
        </w:rPr>
        <w:t xml:space="preserve">Už informacijos ir pateiktų duomenų tikslumą, gautų lėšų buhalterinės apskaitos tvarkymą atsako pareiškėjas Lietuvos </w:t>
      </w:r>
      <w:r w:rsidR="00EE7257" w:rsidRPr="008C0BFE">
        <w:rPr>
          <w:szCs w:val="24"/>
        </w:rPr>
        <w:lastRenderedPageBreak/>
        <w:t>Respublikos įstatymų nustatyta tvarka.</w:t>
      </w:r>
    </w:p>
    <w:p w14:paraId="592DE9EE" w14:textId="214100E2" w:rsidR="00EE7257" w:rsidRPr="008C0BFE" w:rsidRDefault="00526612" w:rsidP="00EE7257">
      <w:pPr>
        <w:ind w:firstLine="720"/>
        <w:jc w:val="both"/>
        <w:rPr>
          <w:szCs w:val="24"/>
        </w:rPr>
      </w:pPr>
      <w:r>
        <w:rPr>
          <w:szCs w:val="24"/>
        </w:rPr>
        <w:t>36</w:t>
      </w:r>
      <w:r w:rsidR="00EE7257" w:rsidRPr="00A8293D">
        <w:rPr>
          <w:szCs w:val="24"/>
        </w:rPr>
        <w:t xml:space="preserve">. </w:t>
      </w:r>
      <w:r w:rsidR="003B1380" w:rsidRPr="00A8293D">
        <w:rPr>
          <w:szCs w:val="24"/>
        </w:rPr>
        <w:t xml:space="preserve">Savivaldybės administracijos direktoriaus įsakymas </w:t>
      </w:r>
      <w:r w:rsidR="00EA19A8" w:rsidRPr="00A8293D">
        <w:rPr>
          <w:szCs w:val="24"/>
        </w:rPr>
        <w:t xml:space="preserve">dėl </w:t>
      </w:r>
      <w:r w:rsidR="00501E70" w:rsidRPr="00A8293D">
        <w:rPr>
          <w:szCs w:val="24"/>
        </w:rPr>
        <w:t xml:space="preserve">SP </w:t>
      </w:r>
      <w:r w:rsidR="00EE7257" w:rsidRPr="00A8293D">
        <w:rPr>
          <w:szCs w:val="24"/>
        </w:rPr>
        <w:t xml:space="preserve">finansavimo gali būti skundžiamas Lietuvos Respublikos viešojo administravimo </w:t>
      </w:r>
      <w:r w:rsidR="00EE7257">
        <w:rPr>
          <w:szCs w:val="24"/>
        </w:rPr>
        <w:t xml:space="preserve">įstatymo ir Lietuvos Respublikos administracinių bylų </w:t>
      </w:r>
      <w:r w:rsidR="00EE7257" w:rsidRPr="008C0BFE">
        <w:rPr>
          <w:szCs w:val="24"/>
        </w:rPr>
        <w:t>teisenos įstatymo nustatyta tvarka.</w:t>
      </w:r>
    </w:p>
    <w:p w14:paraId="592DE9EF" w14:textId="60360C84" w:rsidR="00E55353" w:rsidRPr="008C0BFE" w:rsidRDefault="00526612" w:rsidP="00E55353">
      <w:pPr>
        <w:ind w:firstLine="720"/>
        <w:jc w:val="both"/>
        <w:rPr>
          <w:szCs w:val="24"/>
        </w:rPr>
      </w:pPr>
      <w:r>
        <w:rPr>
          <w:szCs w:val="24"/>
        </w:rPr>
        <w:t>37</w:t>
      </w:r>
      <w:r w:rsidR="00EE7257" w:rsidRPr="008C0BFE">
        <w:rPr>
          <w:szCs w:val="24"/>
        </w:rPr>
        <w:t>. Savivaldybės administra</w:t>
      </w:r>
      <w:r w:rsidR="00046E7B" w:rsidRPr="008C0BFE">
        <w:rPr>
          <w:szCs w:val="24"/>
        </w:rPr>
        <w:t xml:space="preserve">cija turi teisę atlikti </w:t>
      </w:r>
      <w:r w:rsidR="00501E70" w:rsidRPr="008C0BFE">
        <w:rPr>
          <w:szCs w:val="24"/>
        </w:rPr>
        <w:t xml:space="preserve">SP </w:t>
      </w:r>
      <w:r w:rsidR="00EE7257" w:rsidRPr="008C0BFE">
        <w:rPr>
          <w:szCs w:val="24"/>
        </w:rPr>
        <w:t>įgyvendinimo ir lėšų panaudojimo teisingumo ir tikslingumo auditą</w:t>
      </w:r>
      <w:r w:rsidR="00324C95" w:rsidRPr="008C0BFE">
        <w:rPr>
          <w:szCs w:val="24"/>
        </w:rPr>
        <w:t xml:space="preserve"> SP </w:t>
      </w:r>
      <w:r w:rsidR="00324C95" w:rsidRPr="008C0BFE">
        <w:t xml:space="preserve">įgyvendinimo metu ir pasibaigus SP įgyvendinimo terminui. </w:t>
      </w:r>
    </w:p>
    <w:p w14:paraId="592DE9F0" w14:textId="59ECCE8D" w:rsidR="00E55353" w:rsidRDefault="00526612" w:rsidP="00E55353">
      <w:pPr>
        <w:ind w:firstLine="720"/>
        <w:jc w:val="both"/>
        <w:rPr>
          <w:szCs w:val="24"/>
        </w:rPr>
      </w:pPr>
      <w:r>
        <w:rPr>
          <w:color w:val="000000"/>
          <w:szCs w:val="24"/>
        </w:rPr>
        <w:t>38</w:t>
      </w:r>
      <w:r w:rsidR="00E55353" w:rsidRPr="008C0BFE">
        <w:rPr>
          <w:color w:val="000000"/>
          <w:szCs w:val="24"/>
        </w:rPr>
        <w:t xml:space="preserve">. Savivaldybės administracijai nustačius, kad lėšų gavėjas skirtas savivaldybės biudžeto lėšas panaudojo ne pagal paskirtį, Lėšų gavėjas privalo jas grąžinti Lėšų davėjui per nustatytą laikotarpį. Negrąžintos lėšos išieškomos Lietuvos Respublikos teisės aktų nustatyta tvarka. Lėšų gavėjas praranda teisę teikti paraiškas ir gauti finansavimą iš </w:t>
      </w:r>
      <w:r w:rsidR="00324C95" w:rsidRPr="008C0BFE">
        <w:rPr>
          <w:color w:val="000000"/>
          <w:szCs w:val="24"/>
        </w:rPr>
        <w:t xml:space="preserve">Savivaldybės Bendruomenės </w:t>
      </w:r>
      <w:r w:rsidR="00D650A1" w:rsidRPr="008C0BFE">
        <w:rPr>
          <w:color w:val="000000"/>
          <w:szCs w:val="24"/>
        </w:rPr>
        <w:t xml:space="preserve">sveikatinimo </w:t>
      </w:r>
      <w:r w:rsidR="00324C95" w:rsidRPr="008C0BFE">
        <w:rPr>
          <w:color w:val="000000"/>
          <w:szCs w:val="24"/>
        </w:rPr>
        <w:t xml:space="preserve">programos </w:t>
      </w:r>
      <w:r w:rsidR="00E55353" w:rsidRPr="008C0BFE">
        <w:rPr>
          <w:color w:val="000000"/>
          <w:szCs w:val="24"/>
        </w:rPr>
        <w:t xml:space="preserve">trejus metus nuo teismo sprendimo, kuriuo </w:t>
      </w:r>
      <w:r w:rsidR="00E220BA" w:rsidRPr="008C0BFE">
        <w:rPr>
          <w:color w:val="000000"/>
          <w:szCs w:val="24"/>
        </w:rPr>
        <w:t>Savivaldybės administracijai iš l</w:t>
      </w:r>
      <w:r w:rsidR="00E55353" w:rsidRPr="008C0BFE">
        <w:rPr>
          <w:color w:val="000000"/>
          <w:szCs w:val="24"/>
        </w:rPr>
        <w:t>ėšų gavėjo priteisiamos</w:t>
      </w:r>
      <w:r w:rsidR="00E55353" w:rsidRPr="00E220BA">
        <w:rPr>
          <w:color w:val="000000"/>
          <w:szCs w:val="24"/>
        </w:rPr>
        <w:t xml:space="preserve"> </w:t>
      </w:r>
      <w:r w:rsidR="00E55353" w:rsidRPr="00E220BA">
        <w:rPr>
          <w:color w:val="000000"/>
          <w:szCs w:val="24"/>
        </w:rPr>
        <w:lastRenderedPageBreak/>
        <w:t xml:space="preserve">neteisėtai panaudotos savivaldybės biudžeto lėšos, įsiteisėjimo dienos </w:t>
      </w:r>
      <w:r w:rsidR="00E55353" w:rsidRPr="00E220BA">
        <w:rPr>
          <w:color w:val="000000" w:themeColor="text1"/>
          <w:szCs w:val="24"/>
        </w:rPr>
        <w:t>arba kitais būdais nustatyto pažeidimo dienos</w:t>
      </w:r>
      <w:r w:rsidR="00E55353" w:rsidRPr="00E220BA">
        <w:rPr>
          <w:color w:val="000000"/>
          <w:szCs w:val="24"/>
        </w:rPr>
        <w:t>.</w:t>
      </w:r>
    </w:p>
    <w:p w14:paraId="592DE9F4" w14:textId="1DB05CCA" w:rsidR="00EE7257" w:rsidRDefault="00526612" w:rsidP="00EC3B19">
      <w:pPr>
        <w:ind w:firstLine="720"/>
        <w:jc w:val="both"/>
        <w:rPr>
          <w:szCs w:val="24"/>
        </w:rPr>
      </w:pPr>
      <w:r>
        <w:rPr>
          <w:szCs w:val="24"/>
        </w:rPr>
        <w:t>39</w:t>
      </w:r>
      <w:r w:rsidR="00EE7257">
        <w:rPr>
          <w:szCs w:val="24"/>
        </w:rPr>
        <w:t xml:space="preserve">. Visi kilę klausimai ar ginčai sprendžiami Lietuvos Respublikos teisės aktų nustatyta tvarka. </w:t>
      </w:r>
    </w:p>
    <w:p w14:paraId="2110E6DA" w14:textId="77777777" w:rsidR="002E24C5" w:rsidRPr="000E1F63" w:rsidRDefault="002E24C5" w:rsidP="002E24C5">
      <w:pPr>
        <w:ind w:firstLine="720"/>
        <w:jc w:val="both"/>
        <w:rPr>
          <w:szCs w:val="24"/>
        </w:rPr>
      </w:pPr>
      <w:r w:rsidRPr="000E1F63">
        <w:rPr>
          <w:szCs w:val="24"/>
        </w:rPr>
        <w:t>40. Tvarkos apraše neaptarti klausimai sprendžiami taip, kaip nustatyta Lietuvos Respublikos teisės aktuose ar Šiaulių miesto savivaldybės institucijų priimtuose sprendimuose.</w:t>
      </w:r>
    </w:p>
    <w:p w14:paraId="11E471AD" w14:textId="77777777" w:rsidR="002E24C5" w:rsidRDefault="002E24C5" w:rsidP="00EC3B19">
      <w:pPr>
        <w:ind w:firstLine="720"/>
        <w:jc w:val="both"/>
        <w:rPr>
          <w:szCs w:val="24"/>
        </w:rPr>
      </w:pPr>
    </w:p>
    <w:p w14:paraId="0430818C" w14:textId="77777777" w:rsidR="00526612" w:rsidRPr="00EC3B19" w:rsidRDefault="00526612" w:rsidP="00EC3B19">
      <w:pPr>
        <w:ind w:firstLine="720"/>
        <w:jc w:val="both"/>
        <w:rPr>
          <w:szCs w:val="24"/>
        </w:rPr>
      </w:pPr>
    </w:p>
    <w:p w14:paraId="592DE9F5" w14:textId="77777777" w:rsidR="004A7F30" w:rsidRDefault="00F04668" w:rsidP="004A7F30">
      <w:pPr>
        <w:jc w:val="center"/>
      </w:pPr>
      <w:r w:rsidRPr="00026F66">
        <w:rPr>
          <w:noProof/>
          <w:lang w:eastAsia="lt-LT"/>
        </w:rPr>
        <mc:AlternateContent>
          <mc:Choice Requires="wps">
            <w:drawing>
              <wp:anchor distT="0" distB="0" distL="114935" distR="114935" simplePos="0" relativeHeight="251657728" behindDoc="0" locked="0" layoutInCell="1" allowOverlap="1" wp14:anchorId="592DE9F6" wp14:editId="592DE9F7">
                <wp:simplePos x="0" y="0"/>
                <wp:positionH relativeFrom="column">
                  <wp:posOffset>6232525</wp:posOffset>
                </wp:positionH>
                <wp:positionV relativeFrom="paragraph">
                  <wp:posOffset>123190</wp:posOffset>
                </wp:positionV>
                <wp:extent cx="13970" cy="346710"/>
                <wp:effectExtent l="0" t="444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DEA01" w14:textId="77777777" w:rsidR="00E55353" w:rsidRDefault="00E55353" w:rsidP="004A7F30"/>
                          <w:p w14:paraId="592DEA02" w14:textId="77777777" w:rsidR="00E55353" w:rsidRDefault="00E55353" w:rsidP="004A7F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2DE9F6" id="_x0000_t202" coordsize="21600,21600" o:spt="202" path="m,l,21600r21600,l21600,xe">
                <v:stroke joinstyle="miter"/>
                <v:path gradientshapeok="t" o:connecttype="rect"/>
              </v:shapetype>
              <v:shape id="Text Box 3" o:spid="_x0000_s1026" type="#_x0000_t202" style="position:absolute;left:0;text-align:left;margin-left:490.75pt;margin-top:9.7pt;width:1.1pt;height:27.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xyRO+gEAAN0DAAAOAAAAZHJzL2Uyb0RvYy54bWysU8Fu2zAMvQ/YPwi6L06aod2MOEWXIsOA bh3Q9gNoWbaF2aJGKbGzrx8lJ1mw3Yr5IFAS+fTeI726HftO7DV5g7aQi9lcCm0VVsY2hXx53r77 IIUPYCvo0OpCHrSXt+u3b1aDy/UVtthVmgSDWJ8PrpBtCC7PMq9a3YOfodOWL2ukHgJvqckqgoHR +y67ms+vswGpcoRKe8+n99OlXCf8utYqPNa110F0hWRuIa2U1jKu2XoFeUPgWqOONOAVLHowlh89 Q91DALEj8w9UbxShxzrMFPYZ1rVROmlgNYv5X2qeWnA6aWFzvDvb5P8frPq2/07CVNw7KSz03KJn PQbxCUexjO4Mzuec9OQ4LYx8HDOjUu8eUP3wwuKmBdvoOyIcWg0Vs1vEyuyidMLxEaQcvmLFz8Au YAIaa+ojIJshGJ27dDh3JlJR8cnlxxu+UHyzfH99s0iNyyA/1Try4bPGXsSgkMR9T9iwf/AhcoH8 lJK4Y2eqrem6tKGm3HQk9sAzsk1fos8SL9M6G5MtxrIJMZ4kkVHXpDCM5Xg0rcTqwHIJp5njf4SD FumXFAPPWyH9zx2QlqL7YtmyOJyngE5BeQrAKi4tZJBiCjdhGuKdI9O0jDw1xeId21qbpDn6P7E4 8uQZSlYc5z0O6eU+Zf35K9e/AQAA//8DAFBLAwQUAAYACAAAACEAcuuKouAAAAAJAQAADwAAAGRy cy9kb3ducmV2LnhtbEyPQU/CQBCF7yb+h82YeDGyBRHa2i1RwJseQMJ56K5tY3e26W5p+fcOJz1O 3pf3vslWo23E2XS+dqRgOolAGCqcrqlUcPh6f4xB+ICksXFkFFyMh1V+e5Nhqt1AO3Peh1JwCfkU FVQhtKmUvqiMRT9xrSHOvl1nMfDZlVJ3OHC5beQsihbSYk28UGFr1pUpfva9VbDYdP2wo/XD5rD9 wM+2nB3fLkel7u/G1xcQwYzhD4arPqtDzk4n15P2olGQxNNnRjlI5iAYSOKnJYiTguU8Apln8v8H +S8AAAD//wMAUEsBAi0AFAAGAAgAAAAhALaDOJL+AAAA4QEAABMAAAAAAAAAAAAAAAAAAAAAAFtD b250ZW50X1R5cGVzXS54bWxQSwECLQAUAAYACAAAACEAOP0h/9YAAACUAQAACwAAAAAAAAAAAAAA AAAvAQAAX3JlbHMvLnJlbHNQSwECLQAUAAYACAAAACEA78ckTvoBAADdAwAADgAAAAAAAAAAAAAA AAAuAgAAZHJzL2Uyb0RvYy54bWxQSwECLQAUAAYACAAAACEAcuuKouAAAAAJAQAADwAAAAAAAAAA AAAAAABUBAAAZHJzL2Rvd25yZXYueG1sUEsFBgAAAAAEAAQA8wAAAGEFAAAAAA== " stroked="f">
                <v:textbox inset="0,0,0,0">
                  <w:txbxContent>
                    <w:p w14:paraId="592DEA01" w14:textId="77777777" w:rsidR="00E55353" w:rsidRDefault="00E55353" w:rsidP="004A7F30"/>
                    <w:p w14:paraId="592DEA02" w14:textId="77777777" w:rsidR="00E55353" w:rsidRDefault="00E55353" w:rsidP="004A7F30"/>
                  </w:txbxContent>
                </v:textbox>
              </v:shape>
            </w:pict>
          </mc:Fallback>
        </mc:AlternateContent>
      </w:r>
      <w:r w:rsidR="004A7F30" w:rsidRPr="00026F66">
        <w:t>__________________________</w:t>
      </w:r>
    </w:p>
    <w:sectPr w:rsidR="004A7F30" w:rsidSect="00ED64B1">
      <w:headerReference w:type="even" r:id="rId8"/>
      <w:headerReference w:type="default" r:id="rId9"/>
      <w:pgSz w:w="11906" w:h="16838" w:code="9"/>
      <w:pgMar w:top="1134" w:right="567" w:bottom="1134" w:left="1701" w:header="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AFF00" w14:textId="77777777" w:rsidR="004613B3" w:rsidRDefault="004613B3">
      <w:r>
        <w:separator/>
      </w:r>
    </w:p>
  </w:endnote>
  <w:endnote w:type="continuationSeparator" w:id="0">
    <w:p w14:paraId="706F839D" w14:textId="77777777" w:rsidR="004613B3" w:rsidRDefault="0046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E9D1B" w14:textId="77777777" w:rsidR="004613B3" w:rsidRDefault="004613B3">
      <w:r>
        <w:separator/>
      </w:r>
    </w:p>
  </w:footnote>
  <w:footnote w:type="continuationSeparator" w:id="0">
    <w:p w14:paraId="128BF74C" w14:textId="77777777" w:rsidR="004613B3" w:rsidRDefault="0046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E9FC" w14:textId="77777777" w:rsidR="00E55353" w:rsidRDefault="00E55353" w:rsidP="00B91C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2DE9FD" w14:textId="77777777" w:rsidR="00E55353" w:rsidRDefault="00E5535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E9FE" w14:textId="77777777" w:rsidR="00E55353" w:rsidRDefault="00E55353">
    <w:pPr>
      <w:pStyle w:val="Antrats"/>
      <w:jc w:val="center"/>
    </w:pPr>
  </w:p>
  <w:p w14:paraId="592DE9FF" w14:textId="77777777" w:rsidR="00E55353" w:rsidRDefault="00E55353">
    <w:pPr>
      <w:pStyle w:val="Antrats"/>
      <w:jc w:val="center"/>
    </w:pPr>
    <w:r w:rsidRPr="00026F66">
      <w:fldChar w:fldCharType="begin"/>
    </w:r>
    <w:r w:rsidRPr="00026F66">
      <w:instrText xml:space="preserve"> PAGE   \* MERGEFORMAT </w:instrText>
    </w:r>
    <w:r w:rsidRPr="00026F66">
      <w:fldChar w:fldCharType="separate"/>
    </w:r>
    <w:r w:rsidR="00016471">
      <w:rPr>
        <w:noProof/>
      </w:rPr>
      <w:t>3</w:t>
    </w:r>
    <w:r w:rsidRPr="00026F66">
      <w:fldChar w:fldCharType="end"/>
    </w:r>
  </w:p>
  <w:p w14:paraId="592DEA00" w14:textId="77777777" w:rsidR="00E55353" w:rsidRDefault="00E5535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39"/>
      <w:numFmt w:val="decimal"/>
      <w:lvlText w:val="%1."/>
      <w:lvlJc w:val="left"/>
      <w:pPr>
        <w:tabs>
          <w:tab w:val="num" w:pos="600"/>
        </w:tabs>
        <w:ind w:left="600" w:hanging="600"/>
      </w:pPr>
    </w:lvl>
    <w:lvl w:ilvl="1">
      <w:start w:val="6"/>
      <w:numFmt w:val="decimal"/>
      <w:lvlText w:val="%1.%2."/>
      <w:lvlJc w:val="left"/>
      <w:pPr>
        <w:tabs>
          <w:tab w:val="num" w:pos="1278"/>
        </w:tabs>
        <w:ind w:left="1278" w:hanging="600"/>
      </w:pPr>
    </w:lvl>
    <w:lvl w:ilvl="2">
      <w:start w:val="1"/>
      <w:numFmt w:val="decimal"/>
      <w:lvlText w:val="%1.%2.%3."/>
      <w:lvlJc w:val="left"/>
      <w:pPr>
        <w:tabs>
          <w:tab w:val="num" w:pos="2076"/>
        </w:tabs>
        <w:ind w:left="2076" w:hanging="720"/>
      </w:pPr>
    </w:lvl>
    <w:lvl w:ilvl="3">
      <w:start w:val="1"/>
      <w:numFmt w:val="decimal"/>
      <w:lvlText w:val="%1.%2.%3.%4."/>
      <w:lvlJc w:val="left"/>
      <w:pPr>
        <w:tabs>
          <w:tab w:val="num" w:pos="2754"/>
        </w:tabs>
        <w:ind w:left="2754" w:hanging="720"/>
      </w:pPr>
    </w:lvl>
    <w:lvl w:ilvl="4">
      <w:start w:val="1"/>
      <w:numFmt w:val="decimal"/>
      <w:lvlText w:val="%1.%2.%3.%4.%5."/>
      <w:lvlJc w:val="left"/>
      <w:pPr>
        <w:tabs>
          <w:tab w:val="num" w:pos="3792"/>
        </w:tabs>
        <w:ind w:left="3792" w:hanging="1080"/>
      </w:pPr>
    </w:lvl>
    <w:lvl w:ilvl="5">
      <w:start w:val="1"/>
      <w:numFmt w:val="decimal"/>
      <w:lvlText w:val="%1.%2.%3.%4.%5.%6."/>
      <w:lvlJc w:val="left"/>
      <w:pPr>
        <w:tabs>
          <w:tab w:val="num" w:pos="4470"/>
        </w:tabs>
        <w:ind w:left="4470" w:hanging="1080"/>
      </w:pPr>
    </w:lvl>
    <w:lvl w:ilvl="6">
      <w:start w:val="1"/>
      <w:numFmt w:val="decimal"/>
      <w:lvlText w:val="%1.%2.%3.%4.%5.%6.%7."/>
      <w:lvlJc w:val="left"/>
      <w:pPr>
        <w:tabs>
          <w:tab w:val="num" w:pos="5508"/>
        </w:tabs>
        <w:ind w:left="5508" w:hanging="1440"/>
      </w:pPr>
    </w:lvl>
    <w:lvl w:ilvl="7">
      <w:start w:val="1"/>
      <w:numFmt w:val="decimal"/>
      <w:lvlText w:val="%1.%2.%3.%4.%5.%6.%7.%8."/>
      <w:lvlJc w:val="left"/>
      <w:pPr>
        <w:tabs>
          <w:tab w:val="num" w:pos="6186"/>
        </w:tabs>
        <w:ind w:left="6186" w:hanging="1440"/>
      </w:pPr>
    </w:lvl>
    <w:lvl w:ilvl="8">
      <w:start w:val="1"/>
      <w:numFmt w:val="decimal"/>
      <w:lvlText w:val="%1.%2.%3.%4.%5.%6.%7.%8.%9."/>
      <w:lvlJc w:val="left"/>
      <w:pPr>
        <w:tabs>
          <w:tab w:val="num" w:pos="7224"/>
        </w:tabs>
        <w:ind w:left="7224"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527151"/>
    <w:multiLevelType w:val="multilevel"/>
    <w:tmpl w:val="E5FA5C9A"/>
    <w:lvl w:ilvl="0">
      <w:start w:val="39"/>
      <w:numFmt w:val="decimal"/>
      <w:lvlText w:val="%1"/>
      <w:lvlJc w:val="left"/>
      <w:pPr>
        <w:tabs>
          <w:tab w:val="num" w:pos="420"/>
        </w:tabs>
        <w:ind w:left="420" w:hanging="420"/>
      </w:pPr>
      <w:rPr>
        <w:rFonts w:hint="default"/>
      </w:rPr>
    </w:lvl>
    <w:lvl w:ilvl="1">
      <w:start w:val="5"/>
      <w:numFmt w:val="decimal"/>
      <w:lvlText w:val="%1.%2"/>
      <w:lvlJc w:val="left"/>
      <w:pPr>
        <w:tabs>
          <w:tab w:val="num" w:pos="1080"/>
        </w:tabs>
        <w:ind w:left="1080" w:hanging="4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 w15:restartNumberingAfterBreak="0">
    <w:nsid w:val="71726F4D"/>
    <w:multiLevelType w:val="hybridMultilevel"/>
    <w:tmpl w:val="68E0CCB6"/>
    <w:lvl w:ilvl="0" w:tplc="208E3158">
      <w:start w:val="1"/>
      <w:numFmt w:val="decimal"/>
      <w:lvlText w:val="%1."/>
      <w:lvlJc w:val="left"/>
      <w:pPr>
        <w:ind w:left="1060" w:hanging="360"/>
      </w:pPr>
      <w:rPr>
        <w:rFonts w:hint="default"/>
      </w:rPr>
    </w:lvl>
    <w:lvl w:ilvl="1" w:tplc="04270019" w:tentative="1">
      <w:start w:val="1"/>
      <w:numFmt w:val="lowerLetter"/>
      <w:lvlText w:val="%2."/>
      <w:lvlJc w:val="left"/>
      <w:pPr>
        <w:ind w:left="1780" w:hanging="360"/>
      </w:pPr>
    </w:lvl>
    <w:lvl w:ilvl="2" w:tplc="0427001B" w:tentative="1">
      <w:start w:val="1"/>
      <w:numFmt w:val="lowerRoman"/>
      <w:lvlText w:val="%3."/>
      <w:lvlJc w:val="right"/>
      <w:pPr>
        <w:ind w:left="2500" w:hanging="180"/>
      </w:pPr>
    </w:lvl>
    <w:lvl w:ilvl="3" w:tplc="0427000F" w:tentative="1">
      <w:start w:val="1"/>
      <w:numFmt w:val="decimal"/>
      <w:lvlText w:val="%4."/>
      <w:lvlJc w:val="left"/>
      <w:pPr>
        <w:ind w:left="3220" w:hanging="360"/>
      </w:pPr>
    </w:lvl>
    <w:lvl w:ilvl="4" w:tplc="04270019" w:tentative="1">
      <w:start w:val="1"/>
      <w:numFmt w:val="lowerLetter"/>
      <w:lvlText w:val="%5."/>
      <w:lvlJc w:val="left"/>
      <w:pPr>
        <w:ind w:left="3940" w:hanging="360"/>
      </w:pPr>
    </w:lvl>
    <w:lvl w:ilvl="5" w:tplc="0427001B" w:tentative="1">
      <w:start w:val="1"/>
      <w:numFmt w:val="lowerRoman"/>
      <w:lvlText w:val="%6."/>
      <w:lvlJc w:val="right"/>
      <w:pPr>
        <w:ind w:left="4660" w:hanging="180"/>
      </w:pPr>
    </w:lvl>
    <w:lvl w:ilvl="6" w:tplc="0427000F" w:tentative="1">
      <w:start w:val="1"/>
      <w:numFmt w:val="decimal"/>
      <w:lvlText w:val="%7."/>
      <w:lvlJc w:val="left"/>
      <w:pPr>
        <w:ind w:left="5380" w:hanging="360"/>
      </w:pPr>
    </w:lvl>
    <w:lvl w:ilvl="7" w:tplc="04270019" w:tentative="1">
      <w:start w:val="1"/>
      <w:numFmt w:val="lowerLetter"/>
      <w:lvlText w:val="%8."/>
      <w:lvlJc w:val="left"/>
      <w:pPr>
        <w:ind w:left="6100" w:hanging="360"/>
      </w:pPr>
    </w:lvl>
    <w:lvl w:ilvl="8" w:tplc="0427001B" w:tentative="1">
      <w:start w:val="1"/>
      <w:numFmt w:val="lowerRoman"/>
      <w:lvlText w:val="%9."/>
      <w:lvlJc w:val="right"/>
      <w:pPr>
        <w:ind w:left="68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62"/>
    <w:rsid w:val="00007EE7"/>
    <w:rsid w:val="00016471"/>
    <w:rsid w:val="0002244A"/>
    <w:rsid w:val="00022B2D"/>
    <w:rsid w:val="0002471A"/>
    <w:rsid w:val="00026F66"/>
    <w:rsid w:val="00040C84"/>
    <w:rsid w:val="00043606"/>
    <w:rsid w:val="00046E7B"/>
    <w:rsid w:val="00055A44"/>
    <w:rsid w:val="00060B1E"/>
    <w:rsid w:val="000643B2"/>
    <w:rsid w:val="00065AE0"/>
    <w:rsid w:val="00071210"/>
    <w:rsid w:val="00085935"/>
    <w:rsid w:val="00087C6C"/>
    <w:rsid w:val="000A4EE8"/>
    <w:rsid w:val="000B57D4"/>
    <w:rsid w:val="000B6407"/>
    <w:rsid w:val="000E1F63"/>
    <w:rsid w:val="000F0155"/>
    <w:rsid w:val="0012360C"/>
    <w:rsid w:val="001512DA"/>
    <w:rsid w:val="00164DE5"/>
    <w:rsid w:val="001813B4"/>
    <w:rsid w:val="00186182"/>
    <w:rsid w:val="00186483"/>
    <w:rsid w:val="00193806"/>
    <w:rsid w:val="001C0EB7"/>
    <w:rsid w:val="001C412C"/>
    <w:rsid w:val="001D44CC"/>
    <w:rsid w:val="002273D9"/>
    <w:rsid w:val="002310A5"/>
    <w:rsid w:val="00241D17"/>
    <w:rsid w:val="0024356D"/>
    <w:rsid w:val="0024382F"/>
    <w:rsid w:val="0024427B"/>
    <w:rsid w:val="0026008A"/>
    <w:rsid w:val="00287133"/>
    <w:rsid w:val="00295604"/>
    <w:rsid w:val="002A0CC4"/>
    <w:rsid w:val="002C3F53"/>
    <w:rsid w:val="002D326C"/>
    <w:rsid w:val="002E0E7D"/>
    <w:rsid w:val="002E24C5"/>
    <w:rsid w:val="002E3D33"/>
    <w:rsid w:val="002E53A1"/>
    <w:rsid w:val="002E7DA9"/>
    <w:rsid w:val="00322EB1"/>
    <w:rsid w:val="00324C95"/>
    <w:rsid w:val="00335896"/>
    <w:rsid w:val="0033622C"/>
    <w:rsid w:val="00343200"/>
    <w:rsid w:val="00347297"/>
    <w:rsid w:val="00350B0D"/>
    <w:rsid w:val="00370656"/>
    <w:rsid w:val="00391DE1"/>
    <w:rsid w:val="00393030"/>
    <w:rsid w:val="003B05BF"/>
    <w:rsid w:val="003B1380"/>
    <w:rsid w:val="003D1CC1"/>
    <w:rsid w:val="003F39FD"/>
    <w:rsid w:val="004178B4"/>
    <w:rsid w:val="004557FA"/>
    <w:rsid w:val="004613B3"/>
    <w:rsid w:val="00470385"/>
    <w:rsid w:val="00476089"/>
    <w:rsid w:val="00495DB2"/>
    <w:rsid w:val="004A7F30"/>
    <w:rsid w:val="004B3CA2"/>
    <w:rsid w:val="004B4522"/>
    <w:rsid w:val="004D7D3D"/>
    <w:rsid w:val="004F77DE"/>
    <w:rsid w:val="00501E70"/>
    <w:rsid w:val="00501E83"/>
    <w:rsid w:val="0050520B"/>
    <w:rsid w:val="00507401"/>
    <w:rsid w:val="005113BA"/>
    <w:rsid w:val="00511995"/>
    <w:rsid w:val="00523A99"/>
    <w:rsid w:val="00526612"/>
    <w:rsid w:val="005337C9"/>
    <w:rsid w:val="005377C0"/>
    <w:rsid w:val="0054515F"/>
    <w:rsid w:val="005460D6"/>
    <w:rsid w:val="00550B5C"/>
    <w:rsid w:val="00554310"/>
    <w:rsid w:val="00571852"/>
    <w:rsid w:val="005803B1"/>
    <w:rsid w:val="005C11F2"/>
    <w:rsid w:val="005C122F"/>
    <w:rsid w:val="005E084A"/>
    <w:rsid w:val="005E0D94"/>
    <w:rsid w:val="005E438D"/>
    <w:rsid w:val="005F3EF7"/>
    <w:rsid w:val="005F54B5"/>
    <w:rsid w:val="00601CCB"/>
    <w:rsid w:val="00613CF3"/>
    <w:rsid w:val="0061510C"/>
    <w:rsid w:val="00622FD6"/>
    <w:rsid w:val="00631593"/>
    <w:rsid w:val="006369EF"/>
    <w:rsid w:val="00653C50"/>
    <w:rsid w:val="00660E84"/>
    <w:rsid w:val="00671FBD"/>
    <w:rsid w:val="006A0C05"/>
    <w:rsid w:val="006A5B47"/>
    <w:rsid w:val="006A70AA"/>
    <w:rsid w:val="006B5C05"/>
    <w:rsid w:val="006C33D8"/>
    <w:rsid w:val="006C4DFD"/>
    <w:rsid w:val="006D706E"/>
    <w:rsid w:val="00701D40"/>
    <w:rsid w:val="00705247"/>
    <w:rsid w:val="007160CE"/>
    <w:rsid w:val="0073332F"/>
    <w:rsid w:val="00735BA1"/>
    <w:rsid w:val="00751158"/>
    <w:rsid w:val="007529D7"/>
    <w:rsid w:val="0075436B"/>
    <w:rsid w:val="00763F2E"/>
    <w:rsid w:val="00771520"/>
    <w:rsid w:val="00793A74"/>
    <w:rsid w:val="007C0C95"/>
    <w:rsid w:val="007C5DDA"/>
    <w:rsid w:val="007C6F88"/>
    <w:rsid w:val="007F1DFE"/>
    <w:rsid w:val="00807DA7"/>
    <w:rsid w:val="00834DA1"/>
    <w:rsid w:val="00835872"/>
    <w:rsid w:val="00846CDF"/>
    <w:rsid w:val="0085298B"/>
    <w:rsid w:val="00853569"/>
    <w:rsid w:val="00861ED8"/>
    <w:rsid w:val="008718EC"/>
    <w:rsid w:val="0087203D"/>
    <w:rsid w:val="0088398D"/>
    <w:rsid w:val="00894294"/>
    <w:rsid w:val="008A0185"/>
    <w:rsid w:val="008A2891"/>
    <w:rsid w:val="008A7AA1"/>
    <w:rsid w:val="008B2606"/>
    <w:rsid w:val="008C0BFE"/>
    <w:rsid w:val="008D11FC"/>
    <w:rsid w:val="008E5630"/>
    <w:rsid w:val="008F7393"/>
    <w:rsid w:val="00907E67"/>
    <w:rsid w:val="00912A62"/>
    <w:rsid w:val="00916F82"/>
    <w:rsid w:val="00936801"/>
    <w:rsid w:val="00937078"/>
    <w:rsid w:val="00954C01"/>
    <w:rsid w:val="0095521C"/>
    <w:rsid w:val="00956F5D"/>
    <w:rsid w:val="00960FFE"/>
    <w:rsid w:val="009661CF"/>
    <w:rsid w:val="009763A9"/>
    <w:rsid w:val="00990235"/>
    <w:rsid w:val="00991D17"/>
    <w:rsid w:val="009A29DB"/>
    <w:rsid w:val="009A6344"/>
    <w:rsid w:val="009B041F"/>
    <w:rsid w:val="009B098E"/>
    <w:rsid w:val="009B789A"/>
    <w:rsid w:val="009C1067"/>
    <w:rsid w:val="009C3FE2"/>
    <w:rsid w:val="009D4F12"/>
    <w:rsid w:val="00A25E8F"/>
    <w:rsid w:val="00A40D7C"/>
    <w:rsid w:val="00A43E70"/>
    <w:rsid w:val="00A44A5C"/>
    <w:rsid w:val="00A674B1"/>
    <w:rsid w:val="00A7754C"/>
    <w:rsid w:val="00A8293D"/>
    <w:rsid w:val="00A957D1"/>
    <w:rsid w:val="00A97393"/>
    <w:rsid w:val="00AB2A3B"/>
    <w:rsid w:val="00AB45A9"/>
    <w:rsid w:val="00AE4D2A"/>
    <w:rsid w:val="00AF104F"/>
    <w:rsid w:val="00AF7BCF"/>
    <w:rsid w:val="00B05A1B"/>
    <w:rsid w:val="00B06566"/>
    <w:rsid w:val="00B14CDE"/>
    <w:rsid w:val="00B467E1"/>
    <w:rsid w:val="00B47C5A"/>
    <w:rsid w:val="00B54BB0"/>
    <w:rsid w:val="00B91C1C"/>
    <w:rsid w:val="00B9499C"/>
    <w:rsid w:val="00B9534B"/>
    <w:rsid w:val="00B95CB3"/>
    <w:rsid w:val="00BA3F37"/>
    <w:rsid w:val="00BB2482"/>
    <w:rsid w:val="00BC67A5"/>
    <w:rsid w:val="00BD6290"/>
    <w:rsid w:val="00BF1EEA"/>
    <w:rsid w:val="00BF31FB"/>
    <w:rsid w:val="00BF326C"/>
    <w:rsid w:val="00C00080"/>
    <w:rsid w:val="00C20090"/>
    <w:rsid w:val="00C21F2F"/>
    <w:rsid w:val="00C26DBB"/>
    <w:rsid w:val="00C277F7"/>
    <w:rsid w:val="00C341D7"/>
    <w:rsid w:val="00C40AB8"/>
    <w:rsid w:val="00C44DC1"/>
    <w:rsid w:val="00C70352"/>
    <w:rsid w:val="00C81231"/>
    <w:rsid w:val="00C87E42"/>
    <w:rsid w:val="00C940B1"/>
    <w:rsid w:val="00CA1FCE"/>
    <w:rsid w:val="00CA33C7"/>
    <w:rsid w:val="00CB5552"/>
    <w:rsid w:val="00CB6602"/>
    <w:rsid w:val="00CD34D8"/>
    <w:rsid w:val="00CD436A"/>
    <w:rsid w:val="00CD5DD4"/>
    <w:rsid w:val="00CF4DB2"/>
    <w:rsid w:val="00D30376"/>
    <w:rsid w:val="00D32C6C"/>
    <w:rsid w:val="00D47837"/>
    <w:rsid w:val="00D650A1"/>
    <w:rsid w:val="00D81810"/>
    <w:rsid w:val="00D87173"/>
    <w:rsid w:val="00D92668"/>
    <w:rsid w:val="00D94182"/>
    <w:rsid w:val="00D97837"/>
    <w:rsid w:val="00DA5FC3"/>
    <w:rsid w:val="00DB16D6"/>
    <w:rsid w:val="00DD5E47"/>
    <w:rsid w:val="00DE5D3E"/>
    <w:rsid w:val="00E220BA"/>
    <w:rsid w:val="00E3590C"/>
    <w:rsid w:val="00E40E2B"/>
    <w:rsid w:val="00E43412"/>
    <w:rsid w:val="00E43F11"/>
    <w:rsid w:val="00E4714E"/>
    <w:rsid w:val="00E514CA"/>
    <w:rsid w:val="00E516FC"/>
    <w:rsid w:val="00E5226C"/>
    <w:rsid w:val="00E55353"/>
    <w:rsid w:val="00E804CB"/>
    <w:rsid w:val="00E94EEB"/>
    <w:rsid w:val="00EA19A8"/>
    <w:rsid w:val="00EA6D34"/>
    <w:rsid w:val="00EA72B7"/>
    <w:rsid w:val="00EC3B19"/>
    <w:rsid w:val="00EC5DD2"/>
    <w:rsid w:val="00ED14AB"/>
    <w:rsid w:val="00ED64B1"/>
    <w:rsid w:val="00EE7257"/>
    <w:rsid w:val="00EF58C3"/>
    <w:rsid w:val="00F04668"/>
    <w:rsid w:val="00F1029C"/>
    <w:rsid w:val="00F1253A"/>
    <w:rsid w:val="00F14F68"/>
    <w:rsid w:val="00F151CE"/>
    <w:rsid w:val="00F168CF"/>
    <w:rsid w:val="00F31FC6"/>
    <w:rsid w:val="00F43B91"/>
    <w:rsid w:val="00F5165D"/>
    <w:rsid w:val="00F520BF"/>
    <w:rsid w:val="00F64899"/>
    <w:rsid w:val="00FA4BBC"/>
    <w:rsid w:val="00FA4DAB"/>
    <w:rsid w:val="00FC4E12"/>
    <w:rsid w:val="00FC7991"/>
    <w:rsid w:val="00FD2A86"/>
    <w:rsid w:val="00FD3EDA"/>
    <w:rsid w:val="00FE0C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2DE998"/>
  <w15:docId w15:val="{A4DFC788-17FE-4A0B-ACE8-17674F1E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Lucida Sans Unicode"/>
      <w:sz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styleId="Hipersaitas">
    <w:name w:val="Hyperlink"/>
    <w:rPr>
      <w:color w:val="000080"/>
      <w:u w:val="single"/>
    </w:rPr>
  </w:style>
  <w:style w:type="character" w:customStyle="1" w:styleId="DiagramaDiagrama1">
    <w:name w:val="Diagrama Diagrama1"/>
    <w:rPr>
      <w:rFonts w:eastAsia="Lucida Sans Unicode"/>
      <w:sz w:val="24"/>
    </w:rPr>
  </w:style>
  <w:style w:type="character" w:customStyle="1" w:styleId="DiagramaDiagrama">
    <w:name w:val="Diagrama Diagrama"/>
    <w:rPr>
      <w:rFonts w:eastAsia="Lucida Sans Unicode"/>
      <w:sz w:val="24"/>
    </w:rPr>
  </w:style>
  <w:style w:type="character" w:customStyle="1" w:styleId="Numeravimosimboliai">
    <w:name w:val="Numeravimo simboliai"/>
  </w:style>
  <w:style w:type="paragraph" w:customStyle="1" w:styleId="Antrat1">
    <w:name w:val="Antraštė1"/>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Cs w:val="24"/>
    </w:rPr>
  </w:style>
  <w:style w:type="paragraph" w:customStyle="1" w:styleId="Rodykl">
    <w:name w:val="Rodyklė"/>
    <w:basedOn w:val="prastasis"/>
    <w:pPr>
      <w:suppressLineNumbers/>
    </w:pPr>
    <w:rPr>
      <w:rFonts w:cs="Tahoma"/>
    </w:rPr>
  </w:style>
  <w:style w:type="paragraph" w:styleId="Pagrindiniotekstotrauka">
    <w:name w:val="Body Text Indent"/>
    <w:basedOn w:val="prastasis"/>
    <w:pPr>
      <w:ind w:firstLine="720"/>
    </w:pPr>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Kadroturinys">
    <w:name w:val="Kadro turinys"/>
    <w:basedOn w:val="Pagrindinistekstas"/>
  </w:style>
  <w:style w:type="paragraph" w:styleId="Pagrindinistekstas2">
    <w:name w:val="Body Text 2"/>
    <w:basedOn w:val="prastasis"/>
    <w:rsid w:val="00807DA7"/>
    <w:pPr>
      <w:spacing w:after="120" w:line="480" w:lineRule="auto"/>
    </w:pPr>
  </w:style>
  <w:style w:type="character" w:styleId="Puslapionumeris">
    <w:name w:val="page number"/>
    <w:basedOn w:val="Numatytasispastraiposriftas"/>
    <w:rsid w:val="004A7F30"/>
  </w:style>
  <w:style w:type="paragraph" w:styleId="Debesliotekstas">
    <w:name w:val="Balloon Text"/>
    <w:basedOn w:val="prastasis"/>
    <w:semiHidden/>
    <w:rsid w:val="003B05BF"/>
    <w:rPr>
      <w:rFonts w:ascii="Tahoma" w:hAnsi="Tahoma" w:cs="Tahoma"/>
      <w:sz w:val="16"/>
      <w:szCs w:val="16"/>
    </w:rPr>
  </w:style>
  <w:style w:type="character" w:customStyle="1" w:styleId="AntratsDiagrama">
    <w:name w:val="Antraštės Diagrama"/>
    <w:link w:val="Antrats"/>
    <w:uiPriority w:val="99"/>
    <w:rsid w:val="00ED64B1"/>
    <w:rPr>
      <w:rFonts w:eastAsia="Lucida Sans Unicode"/>
      <w:sz w:val="24"/>
      <w:lang w:eastAsia="ar-SA"/>
    </w:rPr>
  </w:style>
  <w:style w:type="character" w:styleId="Komentaronuoroda">
    <w:name w:val="annotation reference"/>
    <w:basedOn w:val="Numatytasispastraiposriftas"/>
    <w:semiHidden/>
    <w:unhideWhenUsed/>
    <w:rsid w:val="0073332F"/>
    <w:rPr>
      <w:sz w:val="16"/>
      <w:szCs w:val="16"/>
    </w:rPr>
  </w:style>
  <w:style w:type="paragraph" w:styleId="Komentarotekstas">
    <w:name w:val="annotation text"/>
    <w:basedOn w:val="prastasis"/>
    <w:link w:val="KomentarotekstasDiagrama"/>
    <w:semiHidden/>
    <w:unhideWhenUsed/>
    <w:rsid w:val="0073332F"/>
    <w:rPr>
      <w:sz w:val="20"/>
    </w:rPr>
  </w:style>
  <w:style w:type="character" w:customStyle="1" w:styleId="KomentarotekstasDiagrama">
    <w:name w:val="Komentaro tekstas Diagrama"/>
    <w:basedOn w:val="Numatytasispastraiposriftas"/>
    <w:link w:val="Komentarotekstas"/>
    <w:semiHidden/>
    <w:rsid w:val="0073332F"/>
    <w:rPr>
      <w:rFonts w:eastAsia="Lucida Sans Unicode"/>
      <w:lang w:eastAsia="ar-SA"/>
    </w:rPr>
  </w:style>
  <w:style w:type="paragraph" w:styleId="Komentarotema">
    <w:name w:val="annotation subject"/>
    <w:basedOn w:val="Komentarotekstas"/>
    <w:next w:val="Komentarotekstas"/>
    <w:link w:val="KomentarotemaDiagrama"/>
    <w:semiHidden/>
    <w:unhideWhenUsed/>
    <w:rsid w:val="0073332F"/>
    <w:rPr>
      <w:b/>
      <w:bCs/>
    </w:rPr>
  </w:style>
  <w:style w:type="character" w:customStyle="1" w:styleId="KomentarotemaDiagrama">
    <w:name w:val="Komentaro tema Diagrama"/>
    <w:basedOn w:val="KomentarotekstasDiagrama"/>
    <w:link w:val="Komentarotema"/>
    <w:semiHidden/>
    <w:rsid w:val="0073332F"/>
    <w:rPr>
      <w:rFonts w:eastAsia="Lucida Sans Unicode"/>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CB5D-7A28-4606-9B87-22E43225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8770</Words>
  <Characters>5000</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PATVIRTINTA</vt:lpstr>
    </vt:vector>
  </TitlesOfParts>
  <Company>Siauliu miesto administracija</Company>
  <LinksUpToDate>false</LinksUpToDate>
  <CharactersWithSpaces>13743</CharactersWithSpaces>
  <SharedDoc>false</SharedDoc>
  <HLinks>
    <vt:vector size="6" baseType="variant">
      <vt:variant>
        <vt:i4>7208992</vt:i4>
      </vt:variant>
      <vt:variant>
        <vt:i4>0</vt:i4>
      </vt:variant>
      <vt:variant>
        <vt:i4>0</vt:i4>
      </vt:variant>
      <vt:variant>
        <vt:i4>5</vt:i4>
      </vt:variant>
      <vt:variant>
        <vt:lpwstr>http://www.siauliai.lt/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ieva.andruskeviciute</dc:creator>
  <cp:lastModifiedBy>Kristina Strupienė</cp:lastModifiedBy>
  <cp:revision>2</cp:revision>
  <cp:lastPrinted>2014-09-04T06:51:00Z</cp:lastPrinted>
  <dcterms:created xsi:type="dcterms:W3CDTF">2021-03-24T06:23:00Z</dcterms:created>
  <dcterms:modified xsi:type="dcterms:W3CDTF">2021-03-24T06:23:00Z</dcterms:modified>
</cp:coreProperties>
</file>