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43FC614" w14:textId="77777777" w:rsidR="00AD6FBE" w:rsidRDefault="00AD6FBE" w:rsidP="004174E4">
      <w:bookmarkStart w:id="0" w:name="_Hlk15287201"/>
    </w:p>
    <w:p w14:paraId="09F0FF17" w14:textId="32087D2F" w:rsidR="00537536" w:rsidRPr="002C4679" w:rsidRDefault="0077656B" w:rsidP="002C4679">
      <w:pPr>
        <w:rPr>
          <w:sz w:val="24"/>
          <w:szCs w:val="24"/>
        </w:rPr>
      </w:pPr>
      <w:r w:rsidRPr="002C4679">
        <w:rPr>
          <w:sz w:val="24"/>
          <w:szCs w:val="24"/>
        </w:rPr>
        <w:br/>
      </w:r>
      <w:r w:rsidR="002C4679">
        <w:rPr>
          <w:sz w:val="24"/>
          <w:szCs w:val="24"/>
        </w:rPr>
        <w:tab/>
      </w:r>
      <w:r w:rsidR="002C4679">
        <w:rPr>
          <w:sz w:val="24"/>
          <w:szCs w:val="24"/>
        </w:rPr>
        <w:tab/>
      </w:r>
      <w:r w:rsidR="002C4679">
        <w:rPr>
          <w:sz w:val="24"/>
          <w:szCs w:val="24"/>
        </w:rPr>
        <w:tab/>
      </w:r>
      <w:r w:rsidR="002C4679">
        <w:rPr>
          <w:sz w:val="24"/>
          <w:szCs w:val="24"/>
        </w:rPr>
        <w:tab/>
      </w:r>
      <w:r w:rsidR="002C4679">
        <w:rPr>
          <w:sz w:val="24"/>
          <w:szCs w:val="24"/>
        </w:rPr>
        <w:tab/>
      </w:r>
      <w:r w:rsidR="002C4679">
        <w:rPr>
          <w:sz w:val="24"/>
          <w:szCs w:val="24"/>
        </w:rPr>
        <w:tab/>
      </w:r>
      <w:r w:rsidR="002C4679">
        <w:rPr>
          <w:sz w:val="24"/>
          <w:szCs w:val="24"/>
        </w:rPr>
        <w:tab/>
      </w:r>
      <w:r w:rsidR="00537536" w:rsidRPr="002C4679">
        <w:rPr>
          <w:sz w:val="24"/>
          <w:szCs w:val="24"/>
        </w:rPr>
        <w:t>PATVIRTINTA</w:t>
      </w:r>
    </w:p>
    <w:p w14:paraId="7D76BC8A" w14:textId="464D12C5" w:rsidR="00537536" w:rsidRPr="002C4679" w:rsidRDefault="002C4679" w:rsidP="002C46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37536" w:rsidRPr="002C4679">
        <w:rPr>
          <w:sz w:val="24"/>
          <w:szCs w:val="24"/>
        </w:rPr>
        <w:t xml:space="preserve">Šiaulių miesto savivaldybės administracijos </w:t>
      </w:r>
    </w:p>
    <w:p w14:paraId="4F2BFA42" w14:textId="1E3AD50C" w:rsidR="00537536" w:rsidRPr="002C4679" w:rsidRDefault="002C4679" w:rsidP="002C46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37536" w:rsidRPr="002C4679">
        <w:rPr>
          <w:sz w:val="24"/>
          <w:szCs w:val="24"/>
        </w:rPr>
        <w:t>direktoriaus 20</w:t>
      </w:r>
      <w:r>
        <w:rPr>
          <w:sz w:val="24"/>
          <w:szCs w:val="24"/>
        </w:rPr>
        <w:t>20</w:t>
      </w:r>
      <w:r w:rsidR="00537536" w:rsidRPr="002C4679">
        <w:rPr>
          <w:sz w:val="24"/>
          <w:szCs w:val="24"/>
        </w:rPr>
        <w:t xml:space="preserve"> m. </w:t>
      </w:r>
      <w:r>
        <w:rPr>
          <w:sz w:val="24"/>
          <w:szCs w:val="24"/>
        </w:rPr>
        <w:t xml:space="preserve">liepos  </w:t>
      </w:r>
      <w:r w:rsidR="001C2903">
        <w:rPr>
          <w:sz w:val="24"/>
          <w:szCs w:val="24"/>
        </w:rPr>
        <w:t>16</w:t>
      </w:r>
      <w:r>
        <w:rPr>
          <w:sz w:val="24"/>
          <w:szCs w:val="24"/>
        </w:rPr>
        <w:t xml:space="preserve"> </w:t>
      </w:r>
      <w:r w:rsidR="00537536" w:rsidRPr="002C4679">
        <w:rPr>
          <w:sz w:val="24"/>
          <w:szCs w:val="24"/>
        </w:rPr>
        <w:t xml:space="preserve"> d.</w:t>
      </w:r>
    </w:p>
    <w:p w14:paraId="652CA731" w14:textId="17433F1E" w:rsidR="00537536" w:rsidRPr="002C4679" w:rsidRDefault="002C4679" w:rsidP="002C46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37536" w:rsidRPr="002C4679">
        <w:rPr>
          <w:sz w:val="24"/>
          <w:szCs w:val="24"/>
        </w:rPr>
        <w:t>įsakymu Nr. AP-</w:t>
      </w:r>
      <w:r w:rsidR="001C2903">
        <w:rPr>
          <w:sz w:val="24"/>
          <w:szCs w:val="24"/>
        </w:rPr>
        <w:t>393</w:t>
      </w:r>
    </w:p>
    <w:p w14:paraId="60A7ADE4" w14:textId="7D16EE3F" w:rsidR="0077656B" w:rsidRPr="002C4679" w:rsidRDefault="0077656B" w:rsidP="002C4679">
      <w:pPr>
        <w:rPr>
          <w:sz w:val="24"/>
          <w:szCs w:val="24"/>
        </w:rPr>
      </w:pPr>
    </w:p>
    <w:p w14:paraId="653DEF58" w14:textId="77777777" w:rsidR="0077656B" w:rsidRPr="002C4679" w:rsidRDefault="0077656B" w:rsidP="002C4679">
      <w:pPr>
        <w:rPr>
          <w:sz w:val="24"/>
          <w:szCs w:val="24"/>
        </w:rPr>
      </w:pPr>
    </w:p>
    <w:p w14:paraId="3445466F" w14:textId="789F5E67" w:rsidR="00E354E2" w:rsidRPr="002C4679" w:rsidRDefault="00E354E2" w:rsidP="002C4679">
      <w:pPr>
        <w:jc w:val="center"/>
        <w:rPr>
          <w:b/>
          <w:bCs/>
          <w:sz w:val="24"/>
          <w:szCs w:val="24"/>
        </w:rPr>
      </w:pPr>
      <w:r w:rsidRPr="002C4679">
        <w:rPr>
          <w:b/>
          <w:bCs/>
          <w:sz w:val="24"/>
          <w:szCs w:val="24"/>
        </w:rPr>
        <w:t xml:space="preserve">ŠIAULIŲ MIESTO </w:t>
      </w:r>
      <w:r w:rsidR="00004D0D" w:rsidRPr="002C4679">
        <w:rPr>
          <w:b/>
          <w:bCs/>
          <w:sz w:val="24"/>
          <w:szCs w:val="24"/>
        </w:rPr>
        <w:t xml:space="preserve">SAVIVALDYBĖS </w:t>
      </w:r>
      <w:r w:rsidRPr="002C4679">
        <w:rPr>
          <w:b/>
          <w:bCs/>
          <w:sz w:val="24"/>
          <w:szCs w:val="24"/>
        </w:rPr>
        <w:t>ADMINISTRACIJOS</w:t>
      </w:r>
    </w:p>
    <w:p w14:paraId="713255B8" w14:textId="330F7206" w:rsidR="008E4D19" w:rsidRPr="002C4679" w:rsidRDefault="003373FC" w:rsidP="002C4679">
      <w:pPr>
        <w:jc w:val="center"/>
        <w:rPr>
          <w:b/>
          <w:bCs/>
          <w:sz w:val="24"/>
          <w:szCs w:val="24"/>
        </w:rPr>
      </w:pPr>
      <w:r w:rsidRPr="002C4679">
        <w:rPr>
          <w:b/>
          <w:bCs/>
          <w:sz w:val="24"/>
          <w:szCs w:val="24"/>
        </w:rPr>
        <w:t>MIESTO KOORDINAVIMO SKYRIAUS</w:t>
      </w:r>
    </w:p>
    <w:p w14:paraId="740ED559" w14:textId="6E9715CE" w:rsidR="0077656B" w:rsidRPr="002C4679" w:rsidRDefault="00AB0338" w:rsidP="002C4679">
      <w:pPr>
        <w:jc w:val="center"/>
        <w:rPr>
          <w:b/>
          <w:bCs/>
          <w:sz w:val="24"/>
          <w:szCs w:val="24"/>
        </w:rPr>
      </w:pPr>
      <w:r w:rsidRPr="002C4679">
        <w:rPr>
          <w:b/>
          <w:bCs/>
          <w:sz w:val="24"/>
          <w:szCs w:val="24"/>
        </w:rPr>
        <w:t>VYRIAUSIOJO</w:t>
      </w:r>
      <w:r w:rsidR="008E4D19" w:rsidRPr="002C4679">
        <w:rPr>
          <w:b/>
          <w:bCs/>
          <w:sz w:val="24"/>
          <w:szCs w:val="24"/>
        </w:rPr>
        <w:t xml:space="preserve"> SPECIALISTO</w:t>
      </w:r>
    </w:p>
    <w:p w14:paraId="2232D862" w14:textId="515BA5E1" w:rsidR="008E4D19" w:rsidRPr="002C4679" w:rsidRDefault="008E4D19" w:rsidP="002C4679">
      <w:pPr>
        <w:jc w:val="center"/>
        <w:rPr>
          <w:b/>
          <w:bCs/>
          <w:sz w:val="24"/>
          <w:szCs w:val="24"/>
        </w:rPr>
      </w:pPr>
      <w:r w:rsidRPr="002C4679">
        <w:rPr>
          <w:b/>
          <w:bCs/>
          <w:sz w:val="24"/>
          <w:szCs w:val="24"/>
        </w:rPr>
        <w:t>PAREIGYBĖS APRAŠYMAS</w:t>
      </w:r>
    </w:p>
    <w:p w14:paraId="51FD1F2D" w14:textId="13A3DF47" w:rsidR="00E01168" w:rsidRPr="002C4679" w:rsidRDefault="003373FC" w:rsidP="002C4679">
      <w:pPr>
        <w:jc w:val="center"/>
        <w:rPr>
          <w:sz w:val="24"/>
          <w:szCs w:val="24"/>
        </w:rPr>
      </w:pPr>
      <w:r w:rsidRPr="002C4679">
        <w:rPr>
          <w:b/>
          <w:bCs/>
          <w:sz w:val="24"/>
          <w:szCs w:val="24"/>
        </w:rPr>
        <w:br/>
      </w:r>
      <w:bookmarkEnd w:id="0"/>
    </w:p>
    <w:p w14:paraId="4A8608BF" w14:textId="77777777" w:rsidR="0077656B" w:rsidRPr="002C4679" w:rsidRDefault="00BB363E" w:rsidP="002C4679">
      <w:pPr>
        <w:jc w:val="center"/>
        <w:rPr>
          <w:b/>
          <w:bCs/>
          <w:sz w:val="24"/>
          <w:szCs w:val="24"/>
        </w:rPr>
      </w:pPr>
      <w:r w:rsidRPr="002C4679">
        <w:rPr>
          <w:b/>
          <w:bCs/>
          <w:sz w:val="24"/>
          <w:szCs w:val="24"/>
        </w:rPr>
        <w:t>I.</w:t>
      </w:r>
      <w:r w:rsidR="0077656B" w:rsidRPr="002C4679">
        <w:rPr>
          <w:b/>
          <w:bCs/>
          <w:sz w:val="24"/>
          <w:szCs w:val="24"/>
        </w:rPr>
        <w:t>SKYRIUS</w:t>
      </w:r>
    </w:p>
    <w:p w14:paraId="76A1E885" w14:textId="2BA1110C" w:rsidR="00E01168" w:rsidRPr="002C4679" w:rsidRDefault="00BB363E" w:rsidP="002C4679">
      <w:pPr>
        <w:jc w:val="center"/>
        <w:rPr>
          <w:b/>
          <w:bCs/>
          <w:sz w:val="24"/>
          <w:szCs w:val="24"/>
        </w:rPr>
      </w:pPr>
      <w:r w:rsidRPr="002C4679">
        <w:rPr>
          <w:b/>
          <w:bCs/>
          <w:sz w:val="24"/>
          <w:szCs w:val="24"/>
        </w:rPr>
        <w:t>PAREIGYBĖ</w:t>
      </w:r>
    </w:p>
    <w:p w14:paraId="3C623B17" w14:textId="77777777" w:rsidR="00E01168" w:rsidRPr="002C4679" w:rsidRDefault="00E01168" w:rsidP="003733E0">
      <w:pPr>
        <w:jc w:val="both"/>
        <w:rPr>
          <w:sz w:val="24"/>
          <w:szCs w:val="24"/>
        </w:rPr>
      </w:pPr>
    </w:p>
    <w:p w14:paraId="1F81B61A" w14:textId="3DB3A0D8" w:rsidR="00E01168" w:rsidRPr="002C4679" w:rsidRDefault="002C4679" w:rsidP="003733E0">
      <w:pPr>
        <w:ind w:firstLine="567"/>
        <w:jc w:val="both"/>
        <w:rPr>
          <w:color w:val="000000"/>
          <w:sz w:val="24"/>
          <w:szCs w:val="24"/>
        </w:rPr>
      </w:pPr>
      <w:bookmarkStart w:id="1" w:name="_Hlk15287226"/>
      <w:r>
        <w:rPr>
          <w:sz w:val="24"/>
          <w:szCs w:val="24"/>
        </w:rPr>
        <w:t xml:space="preserve">1. </w:t>
      </w:r>
      <w:r w:rsidR="003373FC" w:rsidRPr="002C4679">
        <w:rPr>
          <w:sz w:val="24"/>
          <w:szCs w:val="24"/>
        </w:rPr>
        <w:t>Miesto koordinavimo skyriaus</w:t>
      </w:r>
      <w:r w:rsidR="004B0D6E" w:rsidRPr="002C4679">
        <w:rPr>
          <w:sz w:val="24"/>
          <w:szCs w:val="24"/>
        </w:rPr>
        <w:t xml:space="preserve"> (toliau - Skyrius)</w:t>
      </w:r>
      <w:r w:rsidR="003373FC" w:rsidRPr="002C4679">
        <w:rPr>
          <w:sz w:val="24"/>
          <w:szCs w:val="24"/>
        </w:rPr>
        <w:t xml:space="preserve"> </w:t>
      </w:r>
      <w:r w:rsidR="00004D0D" w:rsidRPr="002C4679">
        <w:rPr>
          <w:sz w:val="24"/>
          <w:szCs w:val="24"/>
        </w:rPr>
        <w:t>vyriausiojo</w:t>
      </w:r>
      <w:r w:rsidR="007B1362" w:rsidRPr="002C4679">
        <w:rPr>
          <w:sz w:val="24"/>
          <w:szCs w:val="24"/>
        </w:rPr>
        <w:t xml:space="preserve"> </w:t>
      </w:r>
      <w:r w:rsidR="003373FC" w:rsidRPr="002C4679">
        <w:rPr>
          <w:sz w:val="24"/>
          <w:szCs w:val="24"/>
        </w:rPr>
        <w:t>specialist</w:t>
      </w:r>
      <w:r w:rsidR="00CA09B3" w:rsidRPr="002C4679">
        <w:rPr>
          <w:sz w:val="24"/>
          <w:szCs w:val="24"/>
        </w:rPr>
        <w:t>o pareigybė yra priskiriama specialistų grupei.</w:t>
      </w:r>
    </w:p>
    <w:bookmarkEnd w:id="1"/>
    <w:p w14:paraId="059F4881" w14:textId="2F2E5A7B" w:rsidR="0077656B" w:rsidRPr="002C4679" w:rsidRDefault="002C4679" w:rsidP="003733E0">
      <w:pPr>
        <w:ind w:firstLine="567"/>
        <w:rPr>
          <w:sz w:val="24"/>
          <w:szCs w:val="24"/>
        </w:rPr>
      </w:pPr>
      <w:r>
        <w:rPr>
          <w:color w:val="000000"/>
          <w:sz w:val="24"/>
          <w:szCs w:val="24"/>
        </w:rPr>
        <w:t xml:space="preserve">2. </w:t>
      </w:r>
      <w:r w:rsidR="0077656B" w:rsidRPr="002C4679">
        <w:rPr>
          <w:color w:val="000000"/>
          <w:sz w:val="24"/>
          <w:szCs w:val="24"/>
        </w:rPr>
        <w:t>Pareigybės lygis – A2</w:t>
      </w:r>
      <w:r w:rsidR="0063299D" w:rsidRPr="002C4679">
        <w:rPr>
          <w:color w:val="000000"/>
          <w:sz w:val="24"/>
          <w:szCs w:val="24"/>
        </w:rPr>
        <w:t>.</w:t>
      </w:r>
    </w:p>
    <w:p w14:paraId="3F9049F7" w14:textId="77777777" w:rsidR="00E01168" w:rsidRPr="002C4679" w:rsidRDefault="00E01168" w:rsidP="002C4679">
      <w:pPr>
        <w:rPr>
          <w:sz w:val="24"/>
          <w:szCs w:val="24"/>
        </w:rPr>
      </w:pPr>
    </w:p>
    <w:p w14:paraId="1FA82222" w14:textId="77777777" w:rsidR="0077656B" w:rsidRPr="002C4679" w:rsidRDefault="00BB363E" w:rsidP="002C4679">
      <w:pPr>
        <w:jc w:val="center"/>
        <w:rPr>
          <w:b/>
          <w:bCs/>
          <w:sz w:val="24"/>
          <w:szCs w:val="24"/>
        </w:rPr>
      </w:pPr>
      <w:r w:rsidRPr="002C4679">
        <w:rPr>
          <w:b/>
          <w:bCs/>
          <w:sz w:val="24"/>
          <w:szCs w:val="24"/>
        </w:rPr>
        <w:t>I</w:t>
      </w:r>
      <w:r w:rsidR="004B0D6E" w:rsidRPr="002C4679">
        <w:rPr>
          <w:b/>
          <w:bCs/>
          <w:sz w:val="24"/>
          <w:szCs w:val="24"/>
        </w:rPr>
        <w:t>I</w:t>
      </w:r>
      <w:r w:rsidRPr="002C4679">
        <w:rPr>
          <w:b/>
          <w:bCs/>
          <w:sz w:val="24"/>
          <w:szCs w:val="24"/>
        </w:rPr>
        <w:t xml:space="preserve">. </w:t>
      </w:r>
      <w:r w:rsidR="0077656B" w:rsidRPr="002C4679">
        <w:rPr>
          <w:b/>
          <w:bCs/>
          <w:sz w:val="24"/>
          <w:szCs w:val="24"/>
        </w:rPr>
        <w:t>SKYRIUS</w:t>
      </w:r>
    </w:p>
    <w:p w14:paraId="1D726472" w14:textId="5E19CE3B" w:rsidR="00E01168" w:rsidRPr="002C4679" w:rsidRDefault="00BB363E" w:rsidP="002C4679">
      <w:pPr>
        <w:jc w:val="center"/>
        <w:rPr>
          <w:b/>
          <w:bCs/>
          <w:sz w:val="24"/>
          <w:szCs w:val="24"/>
        </w:rPr>
      </w:pPr>
      <w:r w:rsidRPr="002C4679">
        <w:rPr>
          <w:b/>
          <w:bCs/>
          <w:sz w:val="24"/>
          <w:szCs w:val="24"/>
        </w:rPr>
        <w:t>SPECIAL</w:t>
      </w:r>
      <w:r w:rsidR="0077656B" w:rsidRPr="002C4679">
        <w:rPr>
          <w:b/>
          <w:bCs/>
          <w:sz w:val="24"/>
          <w:szCs w:val="24"/>
        </w:rPr>
        <w:t>ŪS</w:t>
      </w:r>
      <w:r w:rsidRPr="002C4679">
        <w:rPr>
          <w:b/>
          <w:bCs/>
          <w:sz w:val="24"/>
          <w:szCs w:val="24"/>
        </w:rPr>
        <w:t xml:space="preserve"> REIKALAVIMAI ŠIAS PAREIGAS EINANČIAM </w:t>
      </w:r>
      <w:r w:rsidR="004174E4" w:rsidRPr="002C4679">
        <w:rPr>
          <w:b/>
          <w:bCs/>
          <w:sz w:val="24"/>
          <w:szCs w:val="24"/>
        </w:rPr>
        <w:br/>
      </w:r>
      <w:r w:rsidR="0077656B" w:rsidRPr="002C4679">
        <w:rPr>
          <w:b/>
          <w:bCs/>
          <w:sz w:val="24"/>
          <w:szCs w:val="24"/>
        </w:rPr>
        <w:t>DARBUOTOJUI</w:t>
      </w:r>
    </w:p>
    <w:p w14:paraId="4884297A" w14:textId="77777777" w:rsidR="00E01168" w:rsidRPr="002C4679" w:rsidRDefault="00E01168" w:rsidP="002C4679">
      <w:pPr>
        <w:rPr>
          <w:sz w:val="24"/>
          <w:szCs w:val="24"/>
        </w:rPr>
      </w:pPr>
    </w:p>
    <w:p w14:paraId="113812C7" w14:textId="13CBBAE2" w:rsidR="00E01168" w:rsidRPr="002C4679" w:rsidRDefault="002C4679" w:rsidP="003733E0">
      <w:pPr>
        <w:ind w:firstLine="567"/>
        <w:jc w:val="both"/>
        <w:rPr>
          <w:sz w:val="24"/>
          <w:szCs w:val="24"/>
        </w:rPr>
      </w:pPr>
      <w:r>
        <w:rPr>
          <w:sz w:val="24"/>
          <w:szCs w:val="24"/>
        </w:rPr>
        <w:t xml:space="preserve">3. </w:t>
      </w:r>
      <w:r w:rsidR="00ED1B32" w:rsidRPr="002C4679">
        <w:rPr>
          <w:sz w:val="24"/>
          <w:szCs w:val="24"/>
        </w:rPr>
        <w:t>Darbuotojas</w:t>
      </w:r>
      <w:r w:rsidR="00BB363E" w:rsidRPr="002C4679">
        <w:rPr>
          <w:sz w:val="24"/>
          <w:szCs w:val="24"/>
        </w:rPr>
        <w:t>, einantis šias pareigas, turi atitikti šiuos specialiuosius reikalavimus:</w:t>
      </w:r>
    </w:p>
    <w:p w14:paraId="43EB2FCE" w14:textId="06D74C3B" w:rsidR="007B1362" w:rsidRPr="002C4679" w:rsidRDefault="002C4679" w:rsidP="003733E0">
      <w:pPr>
        <w:ind w:firstLine="567"/>
        <w:jc w:val="both"/>
        <w:rPr>
          <w:color w:val="000000"/>
          <w:sz w:val="24"/>
          <w:szCs w:val="24"/>
        </w:rPr>
      </w:pPr>
      <w:r>
        <w:rPr>
          <w:color w:val="000000"/>
          <w:sz w:val="24"/>
          <w:szCs w:val="24"/>
        </w:rPr>
        <w:t xml:space="preserve">3.1. </w:t>
      </w:r>
      <w:r w:rsidR="007B1362" w:rsidRPr="002C4679">
        <w:rPr>
          <w:color w:val="000000"/>
          <w:sz w:val="24"/>
          <w:szCs w:val="24"/>
        </w:rPr>
        <w:t>turėti ne žemesnį kaip aukštąjį koleginį išsilavinimą su profesinio bakalauro kvalifikaciniu laipsniu ar jam prilygintą išsilavinimą;</w:t>
      </w:r>
    </w:p>
    <w:p w14:paraId="21548E1F" w14:textId="7EAABDBA" w:rsidR="00E01168" w:rsidRPr="002C4679" w:rsidRDefault="002C4679" w:rsidP="003733E0">
      <w:pPr>
        <w:ind w:firstLine="567"/>
        <w:jc w:val="both"/>
        <w:rPr>
          <w:i/>
          <w:sz w:val="24"/>
          <w:szCs w:val="24"/>
        </w:rPr>
      </w:pPr>
      <w:r>
        <w:rPr>
          <w:color w:val="000000"/>
          <w:sz w:val="24"/>
          <w:szCs w:val="24"/>
        </w:rPr>
        <w:t xml:space="preserve">3.2. </w:t>
      </w:r>
      <w:r w:rsidR="00BB363E" w:rsidRPr="002C4679">
        <w:rPr>
          <w:color w:val="000000"/>
          <w:sz w:val="24"/>
          <w:szCs w:val="24"/>
        </w:rPr>
        <w:t xml:space="preserve">išmanyti Lietuvos Respublikos  </w:t>
      </w:r>
      <w:r w:rsidR="00BB363E" w:rsidRPr="002C4679">
        <w:rPr>
          <w:sz w:val="24"/>
          <w:szCs w:val="24"/>
        </w:rPr>
        <w:t xml:space="preserve">įstatymus, Lietuvos Respublikos Vyriausybės nutarimus ir kitus teisės aktus, reglamentuojančius viešąjį administravimą, vietos savivaldą, </w:t>
      </w:r>
    </w:p>
    <w:p w14:paraId="4D2BA459" w14:textId="75AB45F4" w:rsidR="00845BF9" w:rsidRPr="002C4679" w:rsidRDefault="002C4679" w:rsidP="003733E0">
      <w:pPr>
        <w:ind w:firstLine="567"/>
        <w:jc w:val="both"/>
        <w:rPr>
          <w:iCs/>
          <w:sz w:val="24"/>
          <w:szCs w:val="24"/>
        </w:rPr>
      </w:pPr>
      <w:r>
        <w:rPr>
          <w:iCs/>
          <w:sz w:val="24"/>
          <w:szCs w:val="24"/>
        </w:rPr>
        <w:t xml:space="preserve">3.3. </w:t>
      </w:r>
      <w:r w:rsidR="00845BF9" w:rsidRPr="002C4679">
        <w:rPr>
          <w:iCs/>
          <w:sz w:val="24"/>
          <w:szCs w:val="24"/>
        </w:rPr>
        <w:t>gebėti bendrauti ir dirbti su interesantais bei spręsti konfliktines situacijas;</w:t>
      </w:r>
    </w:p>
    <w:p w14:paraId="43DCF6D4" w14:textId="24D4DBDC" w:rsidR="00E01168" w:rsidRPr="002C4679" w:rsidRDefault="002C4679" w:rsidP="003733E0">
      <w:pPr>
        <w:ind w:firstLine="567"/>
        <w:jc w:val="both"/>
        <w:rPr>
          <w:color w:val="000000"/>
          <w:sz w:val="24"/>
          <w:szCs w:val="24"/>
        </w:rPr>
      </w:pPr>
      <w:r>
        <w:rPr>
          <w:sz w:val="24"/>
          <w:szCs w:val="24"/>
        </w:rPr>
        <w:t xml:space="preserve">3.4. </w:t>
      </w:r>
      <w:r w:rsidR="00BB363E" w:rsidRPr="002C4679">
        <w:rPr>
          <w:sz w:val="24"/>
          <w:szCs w:val="24"/>
        </w:rPr>
        <w:t>mokėti kaupti, sisteminti ir apibendrinti informaciją ir rengti išvadas;</w:t>
      </w:r>
    </w:p>
    <w:p w14:paraId="0EF60C5E" w14:textId="49FE78A4" w:rsidR="00E01168" w:rsidRPr="002C4679" w:rsidRDefault="002C4679" w:rsidP="003733E0">
      <w:pPr>
        <w:ind w:firstLine="567"/>
        <w:jc w:val="both"/>
        <w:rPr>
          <w:sz w:val="24"/>
          <w:szCs w:val="24"/>
        </w:rPr>
      </w:pPr>
      <w:r>
        <w:rPr>
          <w:color w:val="000000"/>
          <w:sz w:val="24"/>
          <w:szCs w:val="24"/>
        </w:rPr>
        <w:t xml:space="preserve">3.5. </w:t>
      </w:r>
      <w:r w:rsidR="00BB363E" w:rsidRPr="002C4679">
        <w:rPr>
          <w:color w:val="000000"/>
          <w:sz w:val="24"/>
          <w:szCs w:val="24"/>
        </w:rPr>
        <w:t xml:space="preserve">mokėti dirbti </w:t>
      </w:r>
      <w:r w:rsidR="00BB363E" w:rsidRPr="002C4679">
        <w:rPr>
          <w:sz w:val="24"/>
          <w:szCs w:val="24"/>
        </w:rPr>
        <w:t>kompiuteriu</w:t>
      </w:r>
      <w:r w:rsidR="00086170" w:rsidRPr="002C4679">
        <w:rPr>
          <w:sz w:val="24"/>
          <w:szCs w:val="24"/>
        </w:rPr>
        <w:t xml:space="preserve"> </w:t>
      </w:r>
      <w:r w:rsidR="00BB363E" w:rsidRPr="002C4679">
        <w:rPr>
          <w:sz w:val="24"/>
          <w:szCs w:val="24"/>
        </w:rPr>
        <w:t>MS Office programiniu paketu</w:t>
      </w:r>
      <w:r w:rsidR="00D07D95" w:rsidRPr="002C4679">
        <w:rPr>
          <w:sz w:val="24"/>
          <w:szCs w:val="24"/>
        </w:rPr>
        <w:t>;</w:t>
      </w:r>
      <w:r w:rsidR="00BB363E" w:rsidRPr="002C4679">
        <w:rPr>
          <w:sz w:val="24"/>
          <w:szCs w:val="24"/>
        </w:rPr>
        <w:t xml:space="preserve"> </w:t>
      </w:r>
      <w:bookmarkStart w:id="2" w:name="_Hlk15287947"/>
      <w:r w:rsidR="0077656B" w:rsidRPr="002C4679">
        <w:rPr>
          <w:sz w:val="24"/>
          <w:szCs w:val="24"/>
        </w:rPr>
        <w:t xml:space="preserve"> </w:t>
      </w:r>
    </w:p>
    <w:p w14:paraId="4A72EDDB" w14:textId="0268A7E6" w:rsidR="00845BF9" w:rsidRPr="002C4679" w:rsidRDefault="002C4679" w:rsidP="003733E0">
      <w:pPr>
        <w:ind w:firstLine="567"/>
        <w:jc w:val="both"/>
        <w:rPr>
          <w:color w:val="000000"/>
          <w:sz w:val="24"/>
          <w:szCs w:val="24"/>
        </w:rPr>
      </w:pPr>
      <w:bookmarkStart w:id="3" w:name="_Hlk15287957"/>
      <w:bookmarkEnd w:id="2"/>
      <w:r>
        <w:rPr>
          <w:color w:val="000000"/>
          <w:sz w:val="24"/>
          <w:szCs w:val="24"/>
        </w:rPr>
        <w:t xml:space="preserve">3.6. </w:t>
      </w:r>
      <w:r w:rsidR="00845BF9" w:rsidRPr="002C4679">
        <w:rPr>
          <w:color w:val="000000"/>
          <w:sz w:val="24"/>
          <w:szCs w:val="24"/>
        </w:rPr>
        <w:t>puikiai mokėti valstybinę kalbą, gebėti sklandžiai ir argumentuotai dėstyti mintis žodžiu ir raštu;</w:t>
      </w:r>
      <w:r w:rsidR="0077656B" w:rsidRPr="002C4679" w:rsidDel="0077656B">
        <w:rPr>
          <w:color w:val="000000"/>
          <w:sz w:val="24"/>
          <w:szCs w:val="24"/>
        </w:rPr>
        <w:t xml:space="preserve"> </w:t>
      </w:r>
    </w:p>
    <w:p w14:paraId="6525037E" w14:textId="42E6D0B6" w:rsidR="0077656B" w:rsidRPr="002C4679" w:rsidRDefault="002C4679" w:rsidP="003733E0">
      <w:pPr>
        <w:ind w:firstLine="567"/>
        <w:jc w:val="both"/>
        <w:rPr>
          <w:color w:val="000000"/>
          <w:sz w:val="24"/>
          <w:szCs w:val="24"/>
        </w:rPr>
      </w:pPr>
      <w:r>
        <w:rPr>
          <w:color w:val="000000"/>
          <w:sz w:val="24"/>
          <w:szCs w:val="24"/>
        </w:rPr>
        <w:t xml:space="preserve">3.7. </w:t>
      </w:r>
      <w:r w:rsidR="00845BF9" w:rsidRPr="002C4679">
        <w:rPr>
          <w:color w:val="000000"/>
          <w:sz w:val="24"/>
          <w:szCs w:val="24"/>
        </w:rPr>
        <w:t xml:space="preserve">mokėti </w:t>
      </w:r>
      <w:r w:rsidR="00DA7489" w:rsidRPr="002C4679">
        <w:rPr>
          <w:color w:val="000000"/>
          <w:sz w:val="24"/>
          <w:szCs w:val="24"/>
        </w:rPr>
        <w:t>anglų arba rusų kalbą pažengusio vartotojo lygmens B1 lygiu.</w:t>
      </w:r>
      <w:r w:rsidR="0077656B" w:rsidRPr="002C4679">
        <w:rPr>
          <w:color w:val="000000"/>
          <w:sz w:val="24"/>
          <w:szCs w:val="24"/>
        </w:rPr>
        <w:t xml:space="preserve"> </w:t>
      </w:r>
    </w:p>
    <w:bookmarkEnd w:id="3"/>
    <w:p w14:paraId="10453477" w14:textId="77777777" w:rsidR="00E01168" w:rsidRPr="002C4679" w:rsidRDefault="00E01168" w:rsidP="002C4679">
      <w:pPr>
        <w:jc w:val="both"/>
        <w:rPr>
          <w:sz w:val="24"/>
          <w:szCs w:val="24"/>
        </w:rPr>
      </w:pPr>
    </w:p>
    <w:p w14:paraId="42B44CE3" w14:textId="77777777" w:rsidR="0077656B" w:rsidRPr="002C4679" w:rsidRDefault="004B0D6E" w:rsidP="002C4679">
      <w:pPr>
        <w:jc w:val="center"/>
        <w:rPr>
          <w:b/>
          <w:bCs/>
          <w:sz w:val="24"/>
          <w:szCs w:val="24"/>
        </w:rPr>
      </w:pPr>
      <w:bookmarkStart w:id="4" w:name="_Hlk24966855"/>
      <w:r w:rsidRPr="002C4679">
        <w:rPr>
          <w:b/>
          <w:bCs/>
          <w:sz w:val="24"/>
          <w:szCs w:val="24"/>
        </w:rPr>
        <w:t>III</w:t>
      </w:r>
      <w:r w:rsidR="00BB363E" w:rsidRPr="002C4679">
        <w:rPr>
          <w:b/>
          <w:bCs/>
          <w:sz w:val="24"/>
          <w:szCs w:val="24"/>
        </w:rPr>
        <w:t>.</w:t>
      </w:r>
      <w:r w:rsidR="0077656B" w:rsidRPr="002C4679">
        <w:rPr>
          <w:b/>
          <w:bCs/>
          <w:sz w:val="24"/>
          <w:szCs w:val="24"/>
        </w:rPr>
        <w:t xml:space="preserve"> SKYRIUS</w:t>
      </w:r>
    </w:p>
    <w:p w14:paraId="49FA6331" w14:textId="5D17B753" w:rsidR="00E01168" w:rsidRPr="002C4679" w:rsidRDefault="00BB363E" w:rsidP="002C4679">
      <w:pPr>
        <w:jc w:val="center"/>
        <w:rPr>
          <w:b/>
          <w:bCs/>
          <w:sz w:val="24"/>
          <w:szCs w:val="24"/>
        </w:rPr>
      </w:pPr>
      <w:r w:rsidRPr="002C4679">
        <w:rPr>
          <w:b/>
          <w:bCs/>
          <w:sz w:val="24"/>
          <w:szCs w:val="24"/>
        </w:rPr>
        <w:t xml:space="preserve">ŠIAS PAREIGAS EINANČIO </w:t>
      </w:r>
      <w:r w:rsidR="0077656B" w:rsidRPr="002C4679">
        <w:rPr>
          <w:b/>
          <w:bCs/>
          <w:sz w:val="24"/>
          <w:szCs w:val="24"/>
        </w:rPr>
        <w:t>DARBUOTOJO</w:t>
      </w:r>
      <w:r w:rsidRPr="002C4679">
        <w:rPr>
          <w:b/>
          <w:bCs/>
          <w:sz w:val="24"/>
          <w:szCs w:val="24"/>
        </w:rPr>
        <w:t xml:space="preserve"> FUNKCIJOS</w:t>
      </w:r>
    </w:p>
    <w:bookmarkEnd w:id="4"/>
    <w:p w14:paraId="25BC1DDA" w14:textId="77777777" w:rsidR="00E01168" w:rsidRPr="002C4679" w:rsidRDefault="00E01168" w:rsidP="002C4679">
      <w:pPr>
        <w:jc w:val="both"/>
        <w:rPr>
          <w:b/>
          <w:bCs/>
          <w:sz w:val="24"/>
          <w:szCs w:val="24"/>
        </w:rPr>
      </w:pPr>
    </w:p>
    <w:p w14:paraId="3CD1FFE0" w14:textId="1534D9E2" w:rsidR="00E01168" w:rsidRPr="002C4679" w:rsidRDefault="002C4679" w:rsidP="003733E0">
      <w:pPr>
        <w:ind w:firstLine="567"/>
        <w:jc w:val="both"/>
        <w:rPr>
          <w:sz w:val="24"/>
          <w:szCs w:val="24"/>
        </w:rPr>
      </w:pPr>
      <w:r>
        <w:rPr>
          <w:sz w:val="24"/>
          <w:szCs w:val="24"/>
        </w:rPr>
        <w:t xml:space="preserve">4. </w:t>
      </w:r>
      <w:r w:rsidR="00BB363E" w:rsidRPr="002C4679">
        <w:rPr>
          <w:sz w:val="24"/>
          <w:szCs w:val="24"/>
        </w:rPr>
        <w:t xml:space="preserve">Šias pareigas einantis </w:t>
      </w:r>
      <w:r w:rsidR="00ED1B32" w:rsidRPr="002C4679">
        <w:rPr>
          <w:sz w:val="24"/>
          <w:szCs w:val="24"/>
        </w:rPr>
        <w:t>darbuotojas</w:t>
      </w:r>
      <w:r w:rsidR="00BB363E" w:rsidRPr="002C4679">
        <w:rPr>
          <w:sz w:val="24"/>
          <w:szCs w:val="24"/>
        </w:rPr>
        <w:t xml:space="preserve"> vykdo tokias funkcijas:</w:t>
      </w:r>
    </w:p>
    <w:p w14:paraId="75D79BFC" w14:textId="2E43309C" w:rsidR="00845BF9" w:rsidRPr="002C4679" w:rsidRDefault="002C4679" w:rsidP="003733E0">
      <w:pPr>
        <w:ind w:firstLine="567"/>
        <w:jc w:val="both"/>
        <w:rPr>
          <w:sz w:val="24"/>
          <w:szCs w:val="24"/>
        </w:rPr>
      </w:pPr>
      <w:bookmarkStart w:id="5" w:name="_Hlk15288380"/>
      <w:r>
        <w:rPr>
          <w:sz w:val="24"/>
          <w:szCs w:val="24"/>
        </w:rPr>
        <w:t xml:space="preserve">4.1. </w:t>
      </w:r>
      <w:r w:rsidR="00BB363E" w:rsidRPr="002C4679">
        <w:rPr>
          <w:sz w:val="24"/>
          <w:szCs w:val="24"/>
        </w:rPr>
        <w:t>Siekdamas užtikrinti kokybišką interesantų aptarnavimą:</w:t>
      </w:r>
    </w:p>
    <w:p w14:paraId="3FAAF5B8" w14:textId="07BA6A90" w:rsidR="004B0D6E" w:rsidRPr="002C4679" w:rsidRDefault="002C4679" w:rsidP="003733E0">
      <w:pPr>
        <w:ind w:firstLine="567"/>
        <w:jc w:val="both"/>
        <w:rPr>
          <w:sz w:val="24"/>
          <w:szCs w:val="24"/>
        </w:rPr>
      </w:pPr>
      <w:r>
        <w:rPr>
          <w:sz w:val="24"/>
          <w:szCs w:val="24"/>
        </w:rPr>
        <w:t xml:space="preserve">4.1.1. </w:t>
      </w:r>
      <w:r w:rsidR="00BB363E" w:rsidRPr="002C4679">
        <w:rPr>
          <w:sz w:val="24"/>
          <w:szCs w:val="24"/>
        </w:rPr>
        <w:t xml:space="preserve">pagal kompetenciją teikia informaciją asmenims, priskirtu telefonu ar elektroniniu būdu besikreipiantiems į </w:t>
      </w:r>
      <w:r w:rsidR="004B0D6E" w:rsidRPr="002C4679">
        <w:rPr>
          <w:sz w:val="24"/>
          <w:szCs w:val="24"/>
        </w:rPr>
        <w:t xml:space="preserve">Skyrių </w:t>
      </w:r>
      <w:bookmarkStart w:id="6" w:name="_heading=h.gjdgxs" w:colFirst="0" w:colLast="0"/>
      <w:bookmarkEnd w:id="6"/>
      <w:r w:rsidR="004B0D6E" w:rsidRPr="002C4679">
        <w:rPr>
          <w:sz w:val="24"/>
          <w:szCs w:val="24"/>
          <w:lang w:eastAsia="lt-LT" w:bidi="lt-LT"/>
        </w:rPr>
        <w:t xml:space="preserve">viešosios tvarkos pažeidimų, šilumos, geriamojo vandens tiekimo, buitinių ir paviršinių nuotekų tvarkymo, komunalinių atliekų tvarkymo, miesto išorinio apšvietimo, eismo valdymo, keleivių vežimo vietiniais susisiekimo maršrutais, aplinkos apsaugos komponentų (oro, paviršinio ir požeminio vandens, triukšmo, dangų ir grunto, bioįvairovės), bešeimininkių ir neprižiūrimų gyvūnų augintinių, automobilių statymo mieste, bendro naudojimo teritorijų (miesto gatvių, žaliųjų plotų (vejų, žolynų, želdynų, želdinių) ir kitais </w:t>
      </w:r>
      <w:bookmarkStart w:id="7" w:name="_Hlk16675800"/>
      <w:r w:rsidR="0087433D" w:rsidRPr="002C4679">
        <w:rPr>
          <w:sz w:val="24"/>
          <w:szCs w:val="24"/>
          <w:lang w:eastAsia="lt-LT" w:bidi="lt-LT"/>
        </w:rPr>
        <w:t>su miesto viešosios infrastruktūros priežiūra, miesto tvarkymu, avarinių ir ekstremalių situacijų šalinimu</w:t>
      </w:r>
      <w:r w:rsidR="005A652C" w:rsidRPr="002C4679">
        <w:rPr>
          <w:sz w:val="24"/>
          <w:szCs w:val="24"/>
          <w:lang w:eastAsia="lt-LT" w:bidi="lt-LT"/>
        </w:rPr>
        <w:t xml:space="preserve"> </w:t>
      </w:r>
      <w:r w:rsidR="0087433D" w:rsidRPr="002C4679">
        <w:rPr>
          <w:sz w:val="24"/>
          <w:szCs w:val="24"/>
          <w:lang w:eastAsia="lt-LT" w:bidi="lt-LT"/>
        </w:rPr>
        <w:t>ir viešąja tvarka susijusiais klausimais;</w:t>
      </w:r>
      <w:bookmarkEnd w:id="7"/>
      <w:r w:rsidR="0087433D" w:rsidRPr="002C4679">
        <w:rPr>
          <w:sz w:val="24"/>
          <w:szCs w:val="24"/>
          <w:lang w:eastAsia="lt-LT" w:bidi="lt-LT"/>
        </w:rPr>
        <w:t xml:space="preserve"> </w:t>
      </w:r>
    </w:p>
    <w:p w14:paraId="5D327A20" w14:textId="677353A7" w:rsidR="004B0D6E" w:rsidRPr="002C4679" w:rsidRDefault="002C4679" w:rsidP="003733E0">
      <w:pPr>
        <w:ind w:firstLine="567"/>
        <w:jc w:val="both"/>
        <w:rPr>
          <w:sz w:val="24"/>
          <w:szCs w:val="24"/>
        </w:rPr>
      </w:pPr>
      <w:r>
        <w:rPr>
          <w:sz w:val="24"/>
          <w:szCs w:val="24"/>
        </w:rPr>
        <w:lastRenderedPageBreak/>
        <w:t xml:space="preserve">4.1.2. </w:t>
      </w:r>
      <w:r w:rsidR="004B0D6E" w:rsidRPr="002C4679">
        <w:rPr>
          <w:sz w:val="24"/>
          <w:szCs w:val="24"/>
        </w:rPr>
        <w:t>nurodo kompetentingų nagrinėti ir spręsti rūpimus klausimus valstybės tarnautojų ir darbuotojų kontaktus,</w:t>
      </w:r>
      <w:r w:rsidR="00156496" w:rsidRPr="002C4679">
        <w:rPr>
          <w:sz w:val="24"/>
          <w:szCs w:val="24"/>
        </w:rPr>
        <w:t xml:space="preserve"> Savivaldybės įmonių atstovų ar paslaugos teikėjų (rangovų) kontaktus,</w:t>
      </w:r>
      <w:r w:rsidR="004B0D6E" w:rsidRPr="002C4679">
        <w:rPr>
          <w:sz w:val="24"/>
          <w:szCs w:val="24"/>
        </w:rPr>
        <w:t xml:space="preserve"> darbo (priėmimo) laiką bei kitą asmens prašomą informaciją apie Savivaldybės veiklą Lietuvos Respublikos teisės gauti informaciją iš valstybės ir savivaldybių institucijų ir įstaigų įstatymo nustatyta tvarka;</w:t>
      </w:r>
    </w:p>
    <w:p w14:paraId="4DC02A05" w14:textId="2DB411F8" w:rsidR="00E01168" w:rsidRPr="002C4679" w:rsidRDefault="002C4679" w:rsidP="003733E0">
      <w:pPr>
        <w:ind w:firstLine="567"/>
        <w:jc w:val="both"/>
        <w:rPr>
          <w:sz w:val="24"/>
          <w:szCs w:val="24"/>
        </w:rPr>
      </w:pPr>
      <w:r>
        <w:rPr>
          <w:sz w:val="24"/>
          <w:szCs w:val="24"/>
        </w:rPr>
        <w:t xml:space="preserve">4.1.3. </w:t>
      </w:r>
      <w:r w:rsidR="00BB363E" w:rsidRPr="002C4679">
        <w:rPr>
          <w:sz w:val="24"/>
          <w:szCs w:val="24"/>
        </w:rPr>
        <w:t>užtikrina telefonu</w:t>
      </w:r>
      <w:r w:rsidR="000B1A32" w:rsidRPr="002C4679">
        <w:rPr>
          <w:sz w:val="24"/>
          <w:szCs w:val="24"/>
        </w:rPr>
        <w:t xml:space="preserve">, </w:t>
      </w:r>
      <w:r w:rsidR="00BB363E" w:rsidRPr="002C4679">
        <w:rPr>
          <w:sz w:val="24"/>
          <w:szCs w:val="24"/>
        </w:rPr>
        <w:t>elektroniniu būdu</w:t>
      </w:r>
      <w:r w:rsidR="000B1A32" w:rsidRPr="002C4679">
        <w:rPr>
          <w:sz w:val="24"/>
          <w:szCs w:val="24"/>
        </w:rPr>
        <w:t xml:space="preserve"> ar Skyriaus informacine sistema</w:t>
      </w:r>
      <w:r w:rsidR="00BB363E" w:rsidRPr="002C4679">
        <w:rPr>
          <w:sz w:val="24"/>
          <w:szCs w:val="24"/>
        </w:rPr>
        <w:t xml:space="preserve"> į </w:t>
      </w:r>
      <w:r w:rsidR="003C615C" w:rsidRPr="002C4679">
        <w:rPr>
          <w:sz w:val="24"/>
          <w:szCs w:val="24"/>
        </w:rPr>
        <w:t>S</w:t>
      </w:r>
      <w:r w:rsidR="00E31C88" w:rsidRPr="002C4679">
        <w:rPr>
          <w:sz w:val="24"/>
          <w:szCs w:val="24"/>
        </w:rPr>
        <w:t>kyrių</w:t>
      </w:r>
      <w:r w:rsidR="00BB363E" w:rsidRPr="002C4679">
        <w:rPr>
          <w:sz w:val="24"/>
          <w:szCs w:val="24"/>
        </w:rPr>
        <w:t xml:space="preserve"> besikreipiančių asmenų </w:t>
      </w:r>
      <w:r w:rsidR="004B0D6E" w:rsidRPr="002C4679">
        <w:rPr>
          <w:sz w:val="24"/>
          <w:szCs w:val="24"/>
        </w:rPr>
        <w:t xml:space="preserve">pranešimų </w:t>
      </w:r>
      <w:r w:rsidR="00BB363E" w:rsidRPr="002C4679">
        <w:rPr>
          <w:sz w:val="24"/>
          <w:szCs w:val="24"/>
        </w:rPr>
        <w:t>peradresavimą struktūriniams Savivaldybės padaliniams</w:t>
      </w:r>
      <w:r w:rsidR="003F77A6" w:rsidRPr="002C4679">
        <w:rPr>
          <w:sz w:val="24"/>
          <w:szCs w:val="24"/>
        </w:rPr>
        <w:t>,</w:t>
      </w:r>
      <w:r w:rsidR="005737E7" w:rsidRPr="002C4679">
        <w:rPr>
          <w:sz w:val="24"/>
          <w:szCs w:val="24"/>
        </w:rPr>
        <w:t xml:space="preserve"> Savivaldybės įmonėms</w:t>
      </w:r>
      <w:r w:rsidR="00A240EF" w:rsidRPr="002C4679">
        <w:rPr>
          <w:sz w:val="24"/>
          <w:szCs w:val="24"/>
        </w:rPr>
        <w:t xml:space="preserve">, </w:t>
      </w:r>
      <w:r w:rsidR="00DE4174" w:rsidRPr="002C4679">
        <w:rPr>
          <w:sz w:val="24"/>
          <w:szCs w:val="24"/>
        </w:rPr>
        <w:t>paslaug</w:t>
      </w:r>
      <w:r w:rsidR="00156496" w:rsidRPr="002C4679">
        <w:rPr>
          <w:sz w:val="24"/>
          <w:szCs w:val="24"/>
        </w:rPr>
        <w:t xml:space="preserve">ų teikėjams </w:t>
      </w:r>
      <w:r w:rsidR="0087433D" w:rsidRPr="002C4679">
        <w:rPr>
          <w:sz w:val="24"/>
          <w:szCs w:val="24"/>
        </w:rPr>
        <w:t>(rangovams)</w:t>
      </w:r>
      <w:r w:rsidR="00A240EF" w:rsidRPr="002C4679">
        <w:rPr>
          <w:sz w:val="24"/>
          <w:szCs w:val="24"/>
        </w:rPr>
        <w:t xml:space="preserve"> ar </w:t>
      </w:r>
      <w:r w:rsidR="00A240EF" w:rsidRPr="002C4679">
        <w:rPr>
          <w:bCs/>
          <w:sz w:val="24"/>
          <w:szCs w:val="24"/>
          <w:lang w:eastAsia="lt-LT" w:bidi="lt-LT"/>
        </w:rPr>
        <w:t xml:space="preserve">specialiosioms tarnyboms </w:t>
      </w:r>
      <w:r w:rsidR="00BB363E" w:rsidRPr="002C4679">
        <w:rPr>
          <w:sz w:val="24"/>
          <w:szCs w:val="24"/>
        </w:rPr>
        <w:t>pagal kompetenciją</w:t>
      </w:r>
      <w:r w:rsidR="004B0D6E" w:rsidRPr="002C4679">
        <w:rPr>
          <w:sz w:val="24"/>
          <w:szCs w:val="24"/>
        </w:rPr>
        <w:t xml:space="preserve"> nagrinėti ir spręsti</w:t>
      </w:r>
      <w:r w:rsidR="008877A8" w:rsidRPr="002C4679">
        <w:rPr>
          <w:sz w:val="24"/>
          <w:szCs w:val="24"/>
        </w:rPr>
        <w:t xml:space="preserve"> </w:t>
      </w:r>
      <w:r w:rsidR="004B0D6E" w:rsidRPr="002C4679">
        <w:rPr>
          <w:sz w:val="24"/>
          <w:szCs w:val="24"/>
        </w:rPr>
        <w:t>klausimą</w:t>
      </w:r>
      <w:bookmarkStart w:id="8" w:name="_Hlk16678363"/>
      <w:r w:rsidR="003F77A6" w:rsidRPr="002C4679">
        <w:rPr>
          <w:sz w:val="24"/>
          <w:szCs w:val="24"/>
        </w:rPr>
        <w:t>, reaguoti ir likviduoti kilusią avarinę</w:t>
      </w:r>
      <w:r w:rsidR="00D11000" w:rsidRPr="002C4679">
        <w:rPr>
          <w:sz w:val="24"/>
          <w:szCs w:val="24"/>
        </w:rPr>
        <w:t xml:space="preserve"> ar ekstremalią</w:t>
      </w:r>
      <w:r w:rsidR="003F77A6" w:rsidRPr="002C4679">
        <w:rPr>
          <w:sz w:val="24"/>
          <w:szCs w:val="24"/>
        </w:rPr>
        <w:t xml:space="preserve"> situaciją</w:t>
      </w:r>
      <w:bookmarkEnd w:id="8"/>
      <w:r w:rsidR="004B0D6E" w:rsidRPr="002C4679">
        <w:rPr>
          <w:sz w:val="24"/>
          <w:szCs w:val="24"/>
        </w:rPr>
        <w:t>;</w:t>
      </w:r>
    </w:p>
    <w:p w14:paraId="5116DF24" w14:textId="7D806DDF" w:rsidR="00386ED3" w:rsidRPr="002C4679" w:rsidRDefault="002C4679" w:rsidP="003733E0">
      <w:pPr>
        <w:ind w:firstLine="567"/>
        <w:jc w:val="both"/>
        <w:rPr>
          <w:sz w:val="24"/>
          <w:szCs w:val="24"/>
        </w:rPr>
      </w:pPr>
      <w:r>
        <w:rPr>
          <w:sz w:val="24"/>
          <w:szCs w:val="24"/>
        </w:rPr>
        <w:t xml:space="preserve">4.1.4. </w:t>
      </w:r>
      <w:r w:rsidR="00004D0D" w:rsidRPr="002C4679">
        <w:rPr>
          <w:sz w:val="24"/>
          <w:szCs w:val="24"/>
        </w:rPr>
        <w:t xml:space="preserve">kontroliuoja kaip laikomasi paslaugų teikėjų (rangovų) sutartinių įsipareigojimų, </w:t>
      </w:r>
      <w:r w:rsidR="00386ED3" w:rsidRPr="002C4679">
        <w:rPr>
          <w:sz w:val="24"/>
          <w:szCs w:val="24"/>
        </w:rPr>
        <w:t>teikia užsakymus paslaugos teikėjams (rangovams)</w:t>
      </w:r>
      <w:r w:rsidR="00E31B25" w:rsidRPr="002C4679">
        <w:rPr>
          <w:sz w:val="24"/>
          <w:szCs w:val="24"/>
        </w:rPr>
        <w:t xml:space="preserve">, </w:t>
      </w:r>
      <w:r w:rsidR="00AB0338" w:rsidRPr="002C4679">
        <w:rPr>
          <w:sz w:val="24"/>
          <w:szCs w:val="24"/>
        </w:rPr>
        <w:t xml:space="preserve">atsižvelgdamas į sudarytas sutartis, </w:t>
      </w:r>
      <w:r w:rsidR="0077656B" w:rsidRPr="002C4679">
        <w:rPr>
          <w:sz w:val="24"/>
          <w:szCs w:val="24"/>
        </w:rPr>
        <w:t>pagal skyriaus vykdomas veiklos sritis</w:t>
      </w:r>
      <w:r w:rsidR="00DA66A7" w:rsidRPr="002C4679">
        <w:rPr>
          <w:sz w:val="24"/>
          <w:szCs w:val="24"/>
        </w:rPr>
        <w:t>;</w:t>
      </w:r>
    </w:p>
    <w:p w14:paraId="2ECFEA84" w14:textId="3BA3CE05" w:rsidR="004B0D6E" w:rsidRPr="002C4679" w:rsidRDefault="002C4679" w:rsidP="003733E0">
      <w:pPr>
        <w:ind w:firstLine="567"/>
        <w:jc w:val="both"/>
        <w:rPr>
          <w:b/>
          <w:sz w:val="24"/>
          <w:szCs w:val="24"/>
        </w:rPr>
      </w:pPr>
      <w:r>
        <w:rPr>
          <w:sz w:val="24"/>
          <w:szCs w:val="24"/>
        </w:rPr>
        <w:t xml:space="preserve">4.1.5. </w:t>
      </w:r>
      <w:r w:rsidR="004B0D6E" w:rsidRPr="002C4679">
        <w:rPr>
          <w:sz w:val="24"/>
          <w:szCs w:val="24"/>
        </w:rPr>
        <w:t>priima, registruoj</w:t>
      </w:r>
      <w:r w:rsidR="00D11000" w:rsidRPr="002C4679">
        <w:rPr>
          <w:sz w:val="24"/>
          <w:szCs w:val="24"/>
        </w:rPr>
        <w:t xml:space="preserve">a, </w:t>
      </w:r>
      <w:r w:rsidR="004B0D6E" w:rsidRPr="002C4679">
        <w:rPr>
          <w:sz w:val="24"/>
          <w:szCs w:val="24"/>
        </w:rPr>
        <w:t>sistemina</w:t>
      </w:r>
      <w:r w:rsidR="00D11000" w:rsidRPr="002C4679">
        <w:rPr>
          <w:sz w:val="24"/>
          <w:szCs w:val="24"/>
        </w:rPr>
        <w:t xml:space="preserve"> ir analizuoja</w:t>
      </w:r>
      <w:r w:rsidR="004B0D6E" w:rsidRPr="002C4679">
        <w:rPr>
          <w:sz w:val="24"/>
          <w:szCs w:val="24"/>
        </w:rPr>
        <w:t xml:space="preserve"> fizinių ir juridinių asmenų, Šiaulių miesto savivaldybės struktūrinių padalinių bei įrengtų daviklių</w:t>
      </w:r>
      <w:r w:rsidR="00D11000" w:rsidRPr="002C4679">
        <w:rPr>
          <w:sz w:val="24"/>
          <w:szCs w:val="24"/>
        </w:rPr>
        <w:t xml:space="preserve"> ir sistemų </w:t>
      </w:r>
      <w:r w:rsidR="004B0D6E" w:rsidRPr="002C4679">
        <w:rPr>
          <w:sz w:val="24"/>
          <w:szCs w:val="24"/>
        </w:rPr>
        <w:t>pranešimus</w:t>
      </w:r>
      <w:r w:rsidR="00386ED3" w:rsidRPr="002C4679">
        <w:rPr>
          <w:sz w:val="24"/>
          <w:szCs w:val="24"/>
        </w:rPr>
        <w:t>;</w:t>
      </w:r>
    </w:p>
    <w:p w14:paraId="6D2503AE" w14:textId="304B0F81" w:rsidR="007831D8" w:rsidRPr="002C4679" w:rsidRDefault="002C4679" w:rsidP="003733E0">
      <w:pPr>
        <w:ind w:firstLine="567"/>
        <w:jc w:val="both"/>
        <w:rPr>
          <w:sz w:val="24"/>
          <w:szCs w:val="24"/>
          <w:lang w:eastAsia="lt-LT" w:bidi="lt-LT"/>
        </w:rPr>
      </w:pPr>
      <w:bookmarkStart w:id="9" w:name="_Hlk15372286"/>
      <w:r>
        <w:rPr>
          <w:sz w:val="24"/>
          <w:szCs w:val="24"/>
          <w:lang w:eastAsia="lt-LT" w:bidi="lt-LT"/>
        </w:rPr>
        <w:t xml:space="preserve">4.1.6. </w:t>
      </w:r>
      <w:r w:rsidR="00A13FE4" w:rsidRPr="002C4679">
        <w:rPr>
          <w:sz w:val="24"/>
          <w:szCs w:val="24"/>
          <w:lang w:eastAsia="lt-LT" w:bidi="lt-LT"/>
        </w:rPr>
        <w:t>r</w:t>
      </w:r>
      <w:r w:rsidR="007831D8" w:rsidRPr="002C4679">
        <w:rPr>
          <w:sz w:val="24"/>
          <w:szCs w:val="24"/>
          <w:lang w:eastAsia="lt-LT" w:bidi="lt-LT"/>
        </w:rPr>
        <w:t>egistruoja ir nuolat atnaujina informaciją apie miesto viešosios infrastruktūros priežiūrą, miesto tvarkymą, avarines ir ekstremalias situacijos bei jų šalinimą,</w:t>
      </w:r>
      <w:r w:rsidR="005A652C" w:rsidRPr="002C4679">
        <w:rPr>
          <w:sz w:val="24"/>
          <w:szCs w:val="24"/>
          <w:lang w:eastAsia="lt-LT" w:bidi="lt-LT"/>
        </w:rPr>
        <w:t xml:space="preserve"> </w:t>
      </w:r>
      <w:r w:rsidR="007831D8" w:rsidRPr="002C4679">
        <w:rPr>
          <w:sz w:val="24"/>
          <w:szCs w:val="24"/>
          <w:lang w:eastAsia="lt-LT" w:bidi="lt-LT"/>
        </w:rPr>
        <w:t>viešąją tvarką</w:t>
      </w:r>
      <w:r w:rsidR="007B1362" w:rsidRPr="002C4679">
        <w:rPr>
          <w:sz w:val="24"/>
          <w:szCs w:val="24"/>
          <w:lang w:eastAsia="lt-LT" w:bidi="lt-LT"/>
        </w:rPr>
        <w:t xml:space="preserve"> Skyriaus informacinėje sistemoje</w:t>
      </w:r>
      <w:r w:rsidR="003E71E0" w:rsidRPr="002C4679">
        <w:rPr>
          <w:sz w:val="24"/>
          <w:szCs w:val="24"/>
          <w:lang w:eastAsia="lt-LT" w:bidi="lt-LT"/>
        </w:rPr>
        <w:t xml:space="preserve"> ir Šiaulių miesto savivaldybės elektroninėje svetainėje</w:t>
      </w:r>
      <w:r w:rsidR="007831D8" w:rsidRPr="002C4679">
        <w:rPr>
          <w:sz w:val="24"/>
          <w:szCs w:val="24"/>
          <w:lang w:eastAsia="lt-LT" w:bidi="lt-LT"/>
        </w:rPr>
        <w:t>;</w:t>
      </w:r>
    </w:p>
    <w:p w14:paraId="32F827E2" w14:textId="31F9BB80" w:rsidR="009C706D" w:rsidRPr="002C4679" w:rsidRDefault="002C4679" w:rsidP="003733E0">
      <w:pPr>
        <w:ind w:firstLine="567"/>
        <w:jc w:val="both"/>
        <w:rPr>
          <w:sz w:val="24"/>
          <w:szCs w:val="24"/>
        </w:rPr>
      </w:pPr>
      <w:r>
        <w:rPr>
          <w:bCs/>
          <w:sz w:val="24"/>
          <w:szCs w:val="24"/>
        </w:rPr>
        <w:t xml:space="preserve">4.1.7. </w:t>
      </w:r>
      <w:r w:rsidR="009C706D" w:rsidRPr="002C4679">
        <w:rPr>
          <w:bCs/>
          <w:sz w:val="24"/>
          <w:szCs w:val="24"/>
        </w:rPr>
        <w:t xml:space="preserve">pastebėjus techninės ir programinės įrangos gedimus nedelsiant informuoja Skyriaus vedėją; </w:t>
      </w:r>
    </w:p>
    <w:bookmarkEnd w:id="5"/>
    <w:bookmarkEnd w:id="9"/>
    <w:p w14:paraId="433B3D90" w14:textId="1E44F8EF" w:rsidR="00E31B25" w:rsidRDefault="00AB0338" w:rsidP="003733E0">
      <w:pPr>
        <w:ind w:firstLine="567"/>
        <w:jc w:val="both"/>
        <w:rPr>
          <w:sz w:val="24"/>
          <w:szCs w:val="24"/>
        </w:rPr>
      </w:pPr>
      <w:r w:rsidRPr="002C4679">
        <w:rPr>
          <w:sz w:val="24"/>
          <w:szCs w:val="24"/>
        </w:rPr>
        <w:t xml:space="preserve">4.1.8. stebi miesto kamerų bei daviklių transliuojamą informaciją, nesant už šią darbo funkciją atsakingam darbuotojui, bei nedelsiant sprendžia operatyvaus reagavimo reikalaujančius klausimus. </w:t>
      </w:r>
    </w:p>
    <w:p w14:paraId="79AE20D1" w14:textId="656EBC0B" w:rsidR="002C4679" w:rsidRPr="002C4679" w:rsidRDefault="002C4679" w:rsidP="003733E0">
      <w:pPr>
        <w:ind w:firstLine="567"/>
        <w:jc w:val="both"/>
        <w:rPr>
          <w:sz w:val="24"/>
          <w:szCs w:val="24"/>
        </w:rPr>
      </w:pPr>
      <w:r w:rsidRPr="002C4679">
        <w:rPr>
          <w:sz w:val="24"/>
          <w:szCs w:val="24"/>
        </w:rPr>
        <w:t>4.1.</w:t>
      </w:r>
      <w:r>
        <w:rPr>
          <w:sz w:val="24"/>
          <w:szCs w:val="24"/>
        </w:rPr>
        <w:t>9.</w:t>
      </w:r>
      <w:r w:rsidRPr="002C4679">
        <w:rPr>
          <w:sz w:val="24"/>
          <w:szCs w:val="24"/>
        </w:rPr>
        <w:t xml:space="preserve"> išnagrinėja administracinių nusižengimų bylas pagal pavestus ANK straipsnius, pradeda administracinių nusižengimų teiseną, atlieka administracinių nusižengimų tyrimą, surašo administracinių nusižengimų protokolus ne teismo tvarka pagal ANK 589 str. savivaldos vykdomosios institucijos kompetencijai priskirtus administracinius nusižengimus, pavestus skyriui Administracijos direktoriaus įsakymu, kontroliuoja, ar yra įvykdytas administracinis nurodymas</w:t>
      </w:r>
      <w:r>
        <w:rPr>
          <w:sz w:val="24"/>
          <w:szCs w:val="24"/>
        </w:rPr>
        <w:t>;</w:t>
      </w:r>
    </w:p>
    <w:p w14:paraId="3023B81A" w14:textId="4113CAE1" w:rsidR="00E01168" w:rsidRPr="002C4679" w:rsidRDefault="00E31B25" w:rsidP="003733E0">
      <w:pPr>
        <w:ind w:firstLine="567"/>
        <w:jc w:val="both"/>
        <w:rPr>
          <w:sz w:val="24"/>
          <w:szCs w:val="24"/>
        </w:rPr>
      </w:pPr>
      <w:r w:rsidRPr="002C4679">
        <w:rPr>
          <w:sz w:val="24"/>
          <w:szCs w:val="24"/>
        </w:rPr>
        <w:t>4.1.</w:t>
      </w:r>
      <w:r w:rsidR="002C4679">
        <w:rPr>
          <w:sz w:val="24"/>
          <w:szCs w:val="24"/>
        </w:rPr>
        <w:t>10</w:t>
      </w:r>
      <w:r w:rsidRPr="002C4679">
        <w:rPr>
          <w:sz w:val="24"/>
          <w:szCs w:val="24"/>
        </w:rPr>
        <w:t>.</w:t>
      </w:r>
      <w:r w:rsidR="00AB0338" w:rsidRPr="002C4679">
        <w:rPr>
          <w:sz w:val="24"/>
          <w:szCs w:val="24"/>
        </w:rPr>
        <w:t xml:space="preserve"> </w:t>
      </w:r>
      <w:r w:rsidR="006B4946" w:rsidRPr="002C4679">
        <w:rPr>
          <w:sz w:val="24"/>
          <w:szCs w:val="24"/>
        </w:rPr>
        <w:t>v</w:t>
      </w:r>
      <w:r w:rsidR="00BB363E" w:rsidRPr="002C4679">
        <w:rPr>
          <w:sz w:val="24"/>
          <w:szCs w:val="24"/>
        </w:rPr>
        <w:t xml:space="preserve">ykdo kitus su pareigybės funkcijomis susijusius nenuolatinio pobūdžio </w:t>
      </w:r>
      <w:r w:rsidR="004B0D6E" w:rsidRPr="002C4679">
        <w:rPr>
          <w:sz w:val="24"/>
          <w:szCs w:val="24"/>
        </w:rPr>
        <w:t>Skyriaus</w:t>
      </w:r>
      <w:r w:rsidR="00BB363E" w:rsidRPr="002C4679">
        <w:rPr>
          <w:sz w:val="24"/>
          <w:szCs w:val="24"/>
        </w:rPr>
        <w:t xml:space="preserve"> vedėjo pavedimus</w:t>
      </w:r>
      <w:r w:rsidR="002C4679">
        <w:rPr>
          <w:sz w:val="24"/>
          <w:szCs w:val="24"/>
        </w:rPr>
        <w:t>.</w:t>
      </w:r>
    </w:p>
    <w:p w14:paraId="5C1203BB" w14:textId="77777777" w:rsidR="00E01168" w:rsidRPr="002C4679" w:rsidRDefault="00E01168" w:rsidP="003733E0">
      <w:pPr>
        <w:ind w:firstLine="567"/>
        <w:jc w:val="both"/>
        <w:rPr>
          <w:sz w:val="24"/>
          <w:szCs w:val="24"/>
        </w:rPr>
      </w:pPr>
    </w:p>
    <w:p w14:paraId="309ECDCC" w14:textId="77777777" w:rsidR="00E01168" w:rsidRPr="002C4679" w:rsidRDefault="00E01168" w:rsidP="003733E0">
      <w:pPr>
        <w:ind w:firstLine="567"/>
        <w:rPr>
          <w:sz w:val="24"/>
          <w:szCs w:val="24"/>
        </w:rPr>
      </w:pPr>
    </w:p>
    <w:p w14:paraId="5749CEEB" w14:textId="77777777" w:rsidR="00E01168" w:rsidRPr="002C4679" w:rsidRDefault="00BB363E" w:rsidP="002C4679">
      <w:pPr>
        <w:jc w:val="center"/>
        <w:rPr>
          <w:sz w:val="24"/>
          <w:szCs w:val="24"/>
        </w:rPr>
      </w:pPr>
      <w:r w:rsidRPr="002C4679">
        <w:rPr>
          <w:sz w:val="24"/>
          <w:szCs w:val="24"/>
        </w:rPr>
        <w:t>__________________________</w:t>
      </w:r>
    </w:p>
    <w:p w14:paraId="4593F5F9" w14:textId="77777777" w:rsidR="00E01168" w:rsidRPr="002C4679" w:rsidRDefault="00E01168" w:rsidP="002C4679">
      <w:pPr>
        <w:rPr>
          <w:sz w:val="24"/>
          <w:szCs w:val="24"/>
        </w:rPr>
      </w:pPr>
    </w:p>
    <w:p w14:paraId="58501AD0" w14:textId="77777777" w:rsidR="00E01168" w:rsidRPr="002C4679" w:rsidRDefault="00E01168" w:rsidP="002C4679">
      <w:pPr>
        <w:rPr>
          <w:sz w:val="24"/>
          <w:szCs w:val="24"/>
        </w:rPr>
      </w:pPr>
    </w:p>
    <w:p w14:paraId="142170BC" w14:textId="77777777" w:rsidR="00E01168" w:rsidRPr="002C4679" w:rsidRDefault="00E01168" w:rsidP="002C4679">
      <w:pPr>
        <w:rPr>
          <w:sz w:val="24"/>
          <w:szCs w:val="24"/>
        </w:rPr>
      </w:pPr>
    </w:p>
    <w:p w14:paraId="4C036BAF" w14:textId="77777777" w:rsidR="002C4679" w:rsidRDefault="00BB363E" w:rsidP="002C4679">
      <w:pPr>
        <w:rPr>
          <w:sz w:val="24"/>
          <w:szCs w:val="24"/>
        </w:rPr>
      </w:pPr>
      <w:r w:rsidRPr="002C4679">
        <w:rPr>
          <w:sz w:val="24"/>
          <w:szCs w:val="24"/>
        </w:rPr>
        <w:t>Susipažinau</w:t>
      </w:r>
    </w:p>
    <w:p w14:paraId="61EEA799" w14:textId="2F5ADE00" w:rsidR="00E01168" w:rsidRPr="002C4679" w:rsidRDefault="00BB363E" w:rsidP="002C4679">
      <w:pPr>
        <w:rPr>
          <w:sz w:val="24"/>
          <w:szCs w:val="24"/>
        </w:rPr>
      </w:pPr>
      <w:r w:rsidRPr="002C4679">
        <w:rPr>
          <w:sz w:val="24"/>
          <w:szCs w:val="24"/>
        </w:rPr>
        <w:t xml:space="preserve"> </w:t>
      </w:r>
    </w:p>
    <w:p w14:paraId="1BA0877A" w14:textId="77777777" w:rsidR="00E01168" w:rsidRPr="002C4679" w:rsidRDefault="00BB363E" w:rsidP="002C4679">
      <w:pPr>
        <w:rPr>
          <w:sz w:val="24"/>
          <w:szCs w:val="24"/>
        </w:rPr>
      </w:pPr>
      <w:r w:rsidRPr="002C4679">
        <w:rPr>
          <w:sz w:val="24"/>
          <w:szCs w:val="24"/>
        </w:rPr>
        <w:t>__________________________________</w:t>
      </w:r>
    </w:p>
    <w:p w14:paraId="787A2690" w14:textId="77777777" w:rsidR="00E01168" w:rsidRPr="002C4679" w:rsidRDefault="00BB363E" w:rsidP="002C4679">
      <w:pPr>
        <w:rPr>
          <w:sz w:val="24"/>
          <w:szCs w:val="24"/>
        </w:rPr>
      </w:pPr>
      <w:r w:rsidRPr="002C4679">
        <w:rPr>
          <w:sz w:val="24"/>
          <w:szCs w:val="24"/>
        </w:rPr>
        <w:t>(Parašas)</w:t>
      </w:r>
    </w:p>
    <w:p w14:paraId="01265AF4" w14:textId="77777777" w:rsidR="00E01168" w:rsidRPr="002C4679" w:rsidRDefault="00E01168" w:rsidP="002C4679">
      <w:pPr>
        <w:rPr>
          <w:sz w:val="24"/>
          <w:szCs w:val="24"/>
        </w:rPr>
      </w:pPr>
    </w:p>
    <w:p w14:paraId="377BE0D6" w14:textId="77777777" w:rsidR="00E01168" w:rsidRPr="002C4679" w:rsidRDefault="00BB363E" w:rsidP="002C4679">
      <w:pPr>
        <w:rPr>
          <w:sz w:val="24"/>
          <w:szCs w:val="24"/>
        </w:rPr>
      </w:pPr>
      <w:r w:rsidRPr="002C4679">
        <w:rPr>
          <w:sz w:val="24"/>
          <w:szCs w:val="24"/>
        </w:rPr>
        <w:t>__________________________________</w:t>
      </w:r>
    </w:p>
    <w:p w14:paraId="266D534D" w14:textId="668AB1AA" w:rsidR="00E01168" w:rsidRPr="002C4679" w:rsidRDefault="00BB363E" w:rsidP="002C4679">
      <w:pPr>
        <w:rPr>
          <w:sz w:val="24"/>
          <w:szCs w:val="24"/>
        </w:rPr>
      </w:pPr>
      <w:r w:rsidRPr="002C4679">
        <w:rPr>
          <w:sz w:val="24"/>
          <w:szCs w:val="24"/>
        </w:rPr>
        <w:t>(</w:t>
      </w:r>
      <w:r w:rsidR="003D23CA">
        <w:rPr>
          <w:sz w:val="24"/>
          <w:szCs w:val="24"/>
        </w:rPr>
        <w:t>V</w:t>
      </w:r>
      <w:r w:rsidRPr="002C4679">
        <w:rPr>
          <w:sz w:val="24"/>
          <w:szCs w:val="24"/>
        </w:rPr>
        <w:t>ardas ir pavardė)</w:t>
      </w:r>
    </w:p>
    <w:p w14:paraId="4B2182F2" w14:textId="77777777" w:rsidR="00E01168" w:rsidRPr="002C4679" w:rsidRDefault="00E01168" w:rsidP="002C4679">
      <w:pPr>
        <w:rPr>
          <w:sz w:val="24"/>
          <w:szCs w:val="24"/>
        </w:rPr>
      </w:pPr>
    </w:p>
    <w:p w14:paraId="5FA94CD0" w14:textId="77777777" w:rsidR="00E01168" w:rsidRPr="002C4679" w:rsidRDefault="00BB363E" w:rsidP="002C4679">
      <w:pPr>
        <w:rPr>
          <w:sz w:val="24"/>
          <w:szCs w:val="24"/>
        </w:rPr>
      </w:pPr>
      <w:r w:rsidRPr="002C4679">
        <w:rPr>
          <w:sz w:val="24"/>
          <w:szCs w:val="24"/>
        </w:rPr>
        <w:t>__________________________________</w:t>
      </w:r>
    </w:p>
    <w:p w14:paraId="516A8C5F" w14:textId="6F1F8A2F" w:rsidR="00E01168" w:rsidRPr="002C4679" w:rsidRDefault="00BB363E" w:rsidP="002C4679">
      <w:pPr>
        <w:rPr>
          <w:sz w:val="24"/>
          <w:szCs w:val="24"/>
        </w:rPr>
      </w:pPr>
      <w:r w:rsidRPr="002C4679">
        <w:rPr>
          <w:sz w:val="24"/>
          <w:szCs w:val="24"/>
        </w:rPr>
        <w:t>(Dat</w:t>
      </w:r>
      <w:r w:rsidR="00D07D95" w:rsidRPr="002C4679">
        <w:rPr>
          <w:sz w:val="24"/>
          <w:szCs w:val="24"/>
        </w:rPr>
        <w:t>a)</w:t>
      </w:r>
    </w:p>
    <w:sectPr w:rsidR="00E01168" w:rsidRPr="002C4679" w:rsidSect="003733E0">
      <w:headerReference w:type="default" r:id="rId9"/>
      <w:pgSz w:w="12240" w:h="15840"/>
      <w:pgMar w:top="568" w:right="758" w:bottom="1134" w:left="1701"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A1E1A" w14:textId="77777777" w:rsidR="002B70E3" w:rsidRDefault="002B70E3">
      <w:r>
        <w:separator/>
      </w:r>
    </w:p>
  </w:endnote>
  <w:endnote w:type="continuationSeparator" w:id="0">
    <w:p w14:paraId="548C498C" w14:textId="77777777" w:rsidR="002B70E3" w:rsidRDefault="002B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lbany">
    <w:charset w:val="BA"/>
    <w:family w:val="swiss"/>
    <w:pitch w:val="variable"/>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49437" w14:textId="77777777" w:rsidR="002B70E3" w:rsidRDefault="002B70E3">
      <w:r>
        <w:separator/>
      </w:r>
    </w:p>
  </w:footnote>
  <w:footnote w:type="continuationSeparator" w:id="0">
    <w:p w14:paraId="5DE5B1B8" w14:textId="77777777" w:rsidR="002B70E3" w:rsidRDefault="002B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74B08" w14:textId="77777777" w:rsidR="00E01168" w:rsidRDefault="00BB363E">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0" distR="0" simplePos="0" relativeHeight="251658240" behindDoc="0" locked="0" layoutInCell="1" hidden="0" allowOverlap="1" wp14:anchorId="27BEF9BB" wp14:editId="647F318E">
              <wp:simplePos x="0" y="0"/>
              <wp:positionH relativeFrom="column">
                <wp:posOffset>3124200</wp:posOffset>
              </wp:positionH>
              <wp:positionV relativeFrom="paragraph">
                <wp:posOffset>0</wp:posOffset>
              </wp:positionV>
              <wp:extent cx="55880" cy="138430"/>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5322823" y="3715548"/>
                        <a:ext cx="46355" cy="128905"/>
                      </a:xfrm>
                      <a:prstGeom prst="rect">
                        <a:avLst/>
                      </a:prstGeom>
                      <a:solidFill>
                        <a:srgbClr val="FFFFFF">
                          <a:alpha val="0"/>
                        </a:srgbClr>
                      </a:solidFill>
                      <a:ln>
                        <a:noFill/>
                      </a:ln>
                    </wps:spPr>
                    <wps:txbx>
                      <w:txbxContent>
                        <w:p w14:paraId="7E9CFE62" w14:textId="77777777" w:rsidR="00E01168" w:rsidRDefault="00BB363E">
                          <w:pPr>
                            <w:textDirection w:val="btLr"/>
                          </w:pPr>
                          <w:r>
                            <w:rPr>
                              <w:rFonts w:ascii="Arial" w:eastAsia="Arial" w:hAnsi="Arial" w:cs="Arial"/>
                              <w:color w:val="000000"/>
                              <w:sz w:val="28"/>
                            </w:rPr>
                            <w:t xml:space="preserve"> PAGE 2</w:t>
                          </w:r>
                        </w:p>
                      </w:txbxContent>
                    </wps:txbx>
                    <wps:bodyPr spcFirstLastPara="1" wrap="square" lIns="0" tIns="0" rIns="0" bIns="0" anchor="t" anchorCtr="0">
                      <a:noAutofit/>
                    </wps:bodyPr>
                  </wps:wsp>
                </a:graphicData>
              </a:graphic>
            </wp:anchor>
          </w:drawing>
        </mc:Choice>
        <mc:Fallback>
          <w:pict>
            <v:rect w14:anchorId="27BEF9BB" id="Rectangle 2" o:spid="_x0000_s1026" style="position:absolute;margin-left:246pt;margin-top:0;width:4.4pt;height:10.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" stroked="f">
              <v:fill opacity="0"/>
              <v:textbox inset="0,0,0,0">
                <w:txbxContent>
                  <w:p w14:paraId="7E9CFE62" w14:textId="77777777" w:rsidR="00E01168" w:rsidRDefault="00BB363E">
                    <w:pPr>
                      <w:textDirection w:val="btLr"/>
                    </w:pPr>
                    <w:r>
                      <w:rPr>
                        <w:rFonts w:ascii="Arial" w:eastAsia="Arial" w:hAnsi="Arial" w:cs="Arial"/>
                        <w:color w:val="000000"/>
                        <w:sz w:val="28"/>
                      </w:rPr>
                      <w:t xml:space="preserve"> PAGE 2</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F88FEC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F573C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E87EC3"/>
    <w:multiLevelType w:val="multilevel"/>
    <w:tmpl w:val="AD58794E"/>
    <w:lvl w:ilvl="0">
      <w:start w:val="1"/>
      <w:numFmt w:val="decimal"/>
      <w:lvlText w:val="%1."/>
      <w:lvlJc w:val="left"/>
      <w:pPr>
        <w:ind w:left="357" w:hanging="357"/>
      </w:pPr>
      <w:rPr>
        <w:rFonts w:hint="default"/>
        <w:b w:val="0"/>
        <w:bCs/>
        <w:color w:val="auto"/>
      </w:rPr>
    </w:lvl>
    <w:lvl w:ilvl="1">
      <w:start w:val="1"/>
      <w:numFmt w:val="decimal"/>
      <w:suff w:val="space"/>
      <w:lvlText w:val="%1.%2."/>
      <w:lvlJc w:val="left"/>
      <w:pPr>
        <w:ind w:left="357" w:hanging="357"/>
      </w:pPr>
      <w:rPr>
        <w:rFonts w:hint="default"/>
        <w:b w:val="0"/>
        <w:bCs/>
        <w:i w:val="0"/>
        <w:iCs/>
        <w:color w:val="auto"/>
      </w:rPr>
    </w:lvl>
    <w:lvl w:ilvl="2">
      <w:start w:val="1"/>
      <w:numFmt w:val="decimal"/>
      <w:lvlText w:val="%1.%2.%3."/>
      <w:lvlJc w:val="left"/>
      <w:pPr>
        <w:ind w:left="357" w:hanging="357"/>
      </w:pPr>
      <w:rPr>
        <w:rFonts w:hint="default"/>
        <w:b w:val="0"/>
        <w:bCs/>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3963498C"/>
    <w:multiLevelType w:val="multilevel"/>
    <w:tmpl w:val="39642DB0"/>
    <w:lvl w:ilvl="0">
      <w:start w:val="1"/>
      <w:numFmt w:val="decimal"/>
      <w:lvlText w:val="%1."/>
      <w:lvlJc w:val="left"/>
      <w:pPr>
        <w:ind w:left="102" w:hanging="231"/>
      </w:pPr>
      <w:rPr>
        <w:rFonts w:ascii="Times New Roman" w:eastAsia="Times New Roman" w:hAnsi="Times New Roman" w:cs="Times New Roman" w:hint="default"/>
        <w:b w:val="0"/>
        <w:bCs/>
        <w:w w:val="100"/>
        <w:sz w:val="23"/>
        <w:szCs w:val="23"/>
        <w:lang w:val="lt-LT" w:eastAsia="lt-LT" w:bidi="lt-LT"/>
      </w:rPr>
    </w:lvl>
    <w:lvl w:ilvl="1">
      <w:start w:val="1"/>
      <w:numFmt w:val="decimal"/>
      <w:lvlText w:val="%1.%2."/>
      <w:lvlJc w:val="left"/>
      <w:pPr>
        <w:ind w:left="102" w:hanging="483"/>
      </w:pPr>
      <w:rPr>
        <w:rFonts w:ascii="Times New Roman" w:eastAsia="Times New Roman" w:hAnsi="Times New Roman" w:cs="Times New Roman" w:hint="default"/>
        <w:w w:val="100"/>
        <w:sz w:val="23"/>
        <w:szCs w:val="23"/>
        <w:lang w:val="lt-LT" w:eastAsia="lt-LT" w:bidi="lt-LT"/>
      </w:rPr>
    </w:lvl>
    <w:lvl w:ilvl="2">
      <w:numFmt w:val="bullet"/>
      <w:lvlText w:val="•"/>
      <w:lvlJc w:val="left"/>
      <w:pPr>
        <w:ind w:left="2049" w:hanging="483"/>
      </w:pPr>
      <w:rPr>
        <w:rFonts w:hint="default"/>
        <w:lang w:val="lt-LT" w:eastAsia="lt-LT" w:bidi="lt-LT"/>
      </w:rPr>
    </w:lvl>
    <w:lvl w:ilvl="3">
      <w:numFmt w:val="bullet"/>
      <w:lvlText w:val="•"/>
      <w:lvlJc w:val="left"/>
      <w:pPr>
        <w:ind w:left="3023" w:hanging="483"/>
      </w:pPr>
      <w:rPr>
        <w:rFonts w:hint="default"/>
        <w:lang w:val="lt-LT" w:eastAsia="lt-LT" w:bidi="lt-LT"/>
      </w:rPr>
    </w:lvl>
    <w:lvl w:ilvl="4">
      <w:numFmt w:val="bullet"/>
      <w:lvlText w:val="•"/>
      <w:lvlJc w:val="left"/>
      <w:pPr>
        <w:ind w:left="3998" w:hanging="483"/>
      </w:pPr>
      <w:rPr>
        <w:rFonts w:hint="default"/>
        <w:lang w:val="lt-LT" w:eastAsia="lt-LT" w:bidi="lt-LT"/>
      </w:rPr>
    </w:lvl>
    <w:lvl w:ilvl="5">
      <w:numFmt w:val="bullet"/>
      <w:lvlText w:val="•"/>
      <w:lvlJc w:val="left"/>
      <w:pPr>
        <w:ind w:left="4973" w:hanging="483"/>
      </w:pPr>
      <w:rPr>
        <w:rFonts w:hint="default"/>
        <w:lang w:val="lt-LT" w:eastAsia="lt-LT" w:bidi="lt-LT"/>
      </w:rPr>
    </w:lvl>
    <w:lvl w:ilvl="6">
      <w:numFmt w:val="bullet"/>
      <w:lvlText w:val="•"/>
      <w:lvlJc w:val="left"/>
      <w:pPr>
        <w:ind w:left="5947" w:hanging="483"/>
      </w:pPr>
      <w:rPr>
        <w:rFonts w:hint="default"/>
        <w:lang w:val="lt-LT" w:eastAsia="lt-LT" w:bidi="lt-LT"/>
      </w:rPr>
    </w:lvl>
    <w:lvl w:ilvl="7">
      <w:numFmt w:val="bullet"/>
      <w:lvlText w:val="•"/>
      <w:lvlJc w:val="left"/>
      <w:pPr>
        <w:ind w:left="6922" w:hanging="483"/>
      </w:pPr>
      <w:rPr>
        <w:rFonts w:hint="default"/>
        <w:lang w:val="lt-LT" w:eastAsia="lt-LT" w:bidi="lt-LT"/>
      </w:rPr>
    </w:lvl>
    <w:lvl w:ilvl="8">
      <w:numFmt w:val="bullet"/>
      <w:lvlText w:val="•"/>
      <w:lvlJc w:val="left"/>
      <w:pPr>
        <w:ind w:left="7897" w:hanging="483"/>
      </w:pPr>
      <w:rPr>
        <w:rFonts w:hint="default"/>
        <w:lang w:val="lt-LT" w:eastAsia="lt-LT" w:bidi="lt-LT"/>
      </w:rPr>
    </w:lvl>
  </w:abstractNum>
  <w:abstractNum w:abstractNumId="4" w15:restartNumberingAfterBreak="0">
    <w:nsid w:val="448F6F58"/>
    <w:multiLevelType w:val="multilevel"/>
    <w:tmpl w:val="C870162A"/>
    <w:lvl w:ilvl="0">
      <w:start w:val="1"/>
      <w:numFmt w:val="decimal"/>
      <w:pStyle w:val="Antrat1"/>
      <w:lvlText w:val=""/>
      <w:lvlJc w:val="left"/>
      <w:pPr>
        <w:ind w:left="0" w:firstLine="0"/>
      </w:pPr>
    </w:lvl>
    <w:lvl w:ilvl="1">
      <w:start w:val="1"/>
      <w:numFmt w:val="decimal"/>
      <w:pStyle w:val="Antrat2"/>
      <w:lvlText w:val=""/>
      <w:lvlJc w:val="left"/>
      <w:pPr>
        <w:ind w:left="0" w:firstLine="0"/>
      </w:pPr>
    </w:lvl>
    <w:lvl w:ilvl="2">
      <w:start w:val="1"/>
      <w:numFmt w:val="decimal"/>
      <w:pStyle w:val="Antrat3"/>
      <w:lvlText w:val=""/>
      <w:lvlJc w:val="left"/>
      <w:pPr>
        <w:ind w:left="0" w:firstLine="0"/>
      </w:pPr>
    </w:lvl>
    <w:lvl w:ilvl="3">
      <w:start w:val="1"/>
      <w:numFmt w:val="decimal"/>
      <w:pStyle w:val="Antrat4"/>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168"/>
    <w:rsid w:val="00004D0D"/>
    <w:rsid w:val="00031E22"/>
    <w:rsid w:val="00045A67"/>
    <w:rsid w:val="000812A0"/>
    <w:rsid w:val="00082E00"/>
    <w:rsid w:val="00086170"/>
    <w:rsid w:val="000B1A32"/>
    <w:rsid w:val="000B47AE"/>
    <w:rsid w:val="001352B8"/>
    <w:rsid w:val="001503DB"/>
    <w:rsid w:val="00150925"/>
    <w:rsid w:val="00156496"/>
    <w:rsid w:val="001C2903"/>
    <w:rsid w:val="001E25A3"/>
    <w:rsid w:val="00204496"/>
    <w:rsid w:val="002058C0"/>
    <w:rsid w:val="00264133"/>
    <w:rsid w:val="00273F97"/>
    <w:rsid w:val="00281764"/>
    <w:rsid w:val="00286C8C"/>
    <w:rsid w:val="002B70E3"/>
    <w:rsid w:val="002B713A"/>
    <w:rsid w:val="002C4679"/>
    <w:rsid w:val="002C7291"/>
    <w:rsid w:val="00304687"/>
    <w:rsid w:val="003373FC"/>
    <w:rsid w:val="00343B7B"/>
    <w:rsid w:val="00346118"/>
    <w:rsid w:val="003733E0"/>
    <w:rsid w:val="00386ED3"/>
    <w:rsid w:val="00387A5D"/>
    <w:rsid w:val="003C615C"/>
    <w:rsid w:val="003D23CA"/>
    <w:rsid w:val="003E456B"/>
    <w:rsid w:val="003E71E0"/>
    <w:rsid w:val="003F77A6"/>
    <w:rsid w:val="004174E4"/>
    <w:rsid w:val="0044365B"/>
    <w:rsid w:val="00446AE6"/>
    <w:rsid w:val="00447DA1"/>
    <w:rsid w:val="00456029"/>
    <w:rsid w:val="004A22EA"/>
    <w:rsid w:val="004A73C6"/>
    <w:rsid w:val="004B0D6E"/>
    <w:rsid w:val="005221E3"/>
    <w:rsid w:val="00537536"/>
    <w:rsid w:val="00553408"/>
    <w:rsid w:val="005737E7"/>
    <w:rsid w:val="00597194"/>
    <w:rsid w:val="005A2655"/>
    <w:rsid w:val="005A652C"/>
    <w:rsid w:val="005C32D9"/>
    <w:rsid w:val="00613823"/>
    <w:rsid w:val="00626AC8"/>
    <w:rsid w:val="0063299D"/>
    <w:rsid w:val="00656EFD"/>
    <w:rsid w:val="006A526C"/>
    <w:rsid w:val="006B4946"/>
    <w:rsid w:val="007117F2"/>
    <w:rsid w:val="00750DDC"/>
    <w:rsid w:val="007516EA"/>
    <w:rsid w:val="00773EAA"/>
    <w:rsid w:val="0077656B"/>
    <w:rsid w:val="00780448"/>
    <w:rsid w:val="007831D8"/>
    <w:rsid w:val="007B1362"/>
    <w:rsid w:val="007D44BE"/>
    <w:rsid w:val="008108B1"/>
    <w:rsid w:val="00816D35"/>
    <w:rsid w:val="00820161"/>
    <w:rsid w:val="00845BF9"/>
    <w:rsid w:val="0087433D"/>
    <w:rsid w:val="008877A8"/>
    <w:rsid w:val="008B0B1C"/>
    <w:rsid w:val="008B714F"/>
    <w:rsid w:val="008E4D19"/>
    <w:rsid w:val="00934F97"/>
    <w:rsid w:val="009654D2"/>
    <w:rsid w:val="009C706D"/>
    <w:rsid w:val="009F55C9"/>
    <w:rsid w:val="00A13FE4"/>
    <w:rsid w:val="00A240EF"/>
    <w:rsid w:val="00AB0338"/>
    <w:rsid w:val="00AD2FFA"/>
    <w:rsid w:val="00AD6FBE"/>
    <w:rsid w:val="00AE41A6"/>
    <w:rsid w:val="00B04A86"/>
    <w:rsid w:val="00B426DB"/>
    <w:rsid w:val="00BB363E"/>
    <w:rsid w:val="00BC5820"/>
    <w:rsid w:val="00BF3177"/>
    <w:rsid w:val="00C27006"/>
    <w:rsid w:val="00C36D6F"/>
    <w:rsid w:val="00C53BDE"/>
    <w:rsid w:val="00C64AD5"/>
    <w:rsid w:val="00CA09B3"/>
    <w:rsid w:val="00CC42F3"/>
    <w:rsid w:val="00CD0264"/>
    <w:rsid w:val="00CE5462"/>
    <w:rsid w:val="00D07D95"/>
    <w:rsid w:val="00D11000"/>
    <w:rsid w:val="00D87A47"/>
    <w:rsid w:val="00D92C72"/>
    <w:rsid w:val="00DA1FE5"/>
    <w:rsid w:val="00DA66A7"/>
    <w:rsid w:val="00DA7489"/>
    <w:rsid w:val="00DE4174"/>
    <w:rsid w:val="00DF3511"/>
    <w:rsid w:val="00E01168"/>
    <w:rsid w:val="00E20A7F"/>
    <w:rsid w:val="00E31B25"/>
    <w:rsid w:val="00E31C88"/>
    <w:rsid w:val="00E354E2"/>
    <w:rsid w:val="00E43534"/>
    <w:rsid w:val="00E668C4"/>
    <w:rsid w:val="00EC17E8"/>
    <w:rsid w:val="00ED1B32"/>
    <w:rsid w:val="00ED2BC4"/>
    <w:rsid w:val="00EE0D8F"/>
    <w:rsid w:val="00F86F61"/>
    <w:rsid w:val="00F9228A"/>
    <w:rsid w:val="00FA6C04"/>
    <w:rsid w:val="00FC1991"/>
    <w:rsid w:val="00FD175D"/>
    <w:rsid w:val="00FE1153"/>
    <w:rsid w:val="00FE299C"/>
    <w:rsid w:val="00FE317D"/>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6C2C"/>
  <w15:docId w15:val="{59BB72B5-4FCD-49F8-96D8-BA560D45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lang w:eastAsia="ar-SA"/>
    </w:rPr>
  </w:style>
  <w:style w:type="paragraph" w:styleId="Antrat1">
    <w:name w:val="heading 1"/>
    <w:basedOn w:val="prastasis"/>
    <w:next w:val="prastasis"/>
    <w:uiPriority w:val="9"/>
    <w:qFormat/>
    <w:pPr>
      <w:keepNext/>
      <w:numPr>
        <w:numId w:val="1"/>
      </w:numPr>
      <w:outlineLvl w:val="0"/>
    </w:pPr>
    <w:rPr>
      <w:sz w:val="24"/>
    </w:rPr>
  </w:style>
  <w:style w:type="paragraph" w:styleId="Antrat2">
    <w:name w:val="heading 2"/>
    <w:basedOn w:val="prastasis"/>
    <w:next w:val="prastasis"/>
    <w:uiPriority w:val="9"/>
    <w:unhideWhenUsed/>
    <w:qFormat/>
    <w:pPr>
      <w:keepNext/>
      <w:numPr>
        <w:ilvl w:val="1"/>
        <w:numId w:val="1"/>
      </w:numPr>
      <w:ind w:left="-992" w:right="-999"/>
      <w:outlineLvl w:val="1"/>
    </w:pPr>
    <w:rPr>
      <w:sz w:val="24"/>
    </w:rPr>
  </w:style>
  <w:style w:type="paragraph" w:styleId="Antrat3">
    <w:name w:val="heading 3"/>
    <w:basedOn w:val="prastasis"/>
    <w:next w:val="prastasis"/>
    <w:uiPriority w:val="9"/>
    <w:unhideWhenUsed/>
    <w:qFormat/>
    <w:pPr>
      <w:keepNext/>
      <w:numPr>
        <w:ilvl w:val="2"/>
        <w:numId w:val="1"/>
      </w:numPr>
      <w:ind w:left="-992"/>
      <w:outlineLvl w:val="2"/>
    </w:pPr>
    <w:rPr>
      <w:sz w:val="24"/>
    </w:rPr>
  </w:style>
  <w:style w:type="paragraph" w:styleId="Antrat4">
    <w:name w:val="heading 4"/>
    <w:basedOn w:val="prastasis"/>
    <w:next w:val="prastasis"/>
    <w:uiPriority w:val="9"/>
    <w:unhideWhenUsed/>
    <w:qFormat/>
    <w:pPr>
      <w:keepNext/>
      <w:numPr>
        <w:ilvl w:val="3"/>
        <w:numId w:val="1"/>
      </w:numPr>
      <w:ind w:left="-992" w:right="-999"/>
      <w:jc w:val="center"/>
      <w:outlineLvl w:val="3"/>
    </w:pPr>
    <w:rPr>
      <w:b/>
      <w:sz w:val="24"/>
    </w:rPr>
  </w:style>
  <w:style w:type="paragraph" w:styleId="Antrat5">
    <w:name w:val="heading 5"/>
    <w:basedOn w:val="prastasis"/>
    <w:next w:val="prastasis"/>
    <w:uiPriority w:val="9"/>
    <w:semiHidden/>
    <w:unhideWhenUsed/>
    <w:qFormat/>
    <w:pPr>
      <w:keepNext/>
      <w:ind w:left="-142" w:right="-999"/>
      <w:outlineLvl w:val="4"/>
    </w:pPr>
    <w:rPr>
      <w:sz w:val="24"/>
    </w:rPr>
  </w:style>
  <w:style w:type="paragraph" w:styleId="Antrat6">
    <w:name w:val="heading 6"/>
    <w:basedOn w:val="prastasis"/>
    <w:next w:val="prastasis"/>
    <w:uiPriority w:val="9"/>
    <w:semiHidden/>
    <w:unhideWhenUsed/>
    <w:qFormat/>
    <w:pPr>
      <w:keepNext/>
      <w:tabs>
        <w:tab w:val="left" w:pos="426"/>
      </w:tabs>
      <w:jc w:val="both"/>
      <w:outlineLvl w:val="5"/>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Text"/>
    <w:uiPriority w:val="10"/>
    <w:qFormat/>
    <w:pPr>
      <w:keepNext/>
      <w:spacing w:before="240" w:after="120"/>
    </w:pPr>
    <w:rPr>
      <w:rFonts w:eastAsia="HG Mincho Light J" w:cs="Tahoma"/>
      <w:sz w:val="28"/>
      <w:szCs w:val="2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DefaultParagraphFont1">
    <w:name w:val="Default Paragraph Font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DefaultParagraphFont">
    <w:name w:val="WW-Default Paragraph Font"/>
  </w:style>
  <w:style w:type="character" w:customStyle="1" w:styleId="NumberingSymbols">
    <w:name w:val="Numbering Symbols"/>
  </w:style>
  <w:style w:type="character" w:customStyle="1" w:styleId="WW-DefaultParagraphFont1">
    <w:name w:val="WW-Default Paragraph Font1"/>
  </w:style>
  <w:style w:type="character" w:styleId="Puslapionumeris">
    <w:name w:val="page number"/>
    <w:basedOn w:val="WW-DefaultParagraphFont"/>
    <w:semiHidden/>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semiHidden/>
    <w:pPr>
      <w:spacing w:after="120"/>
    </w:pPr>
  </w:style>
  <w:style w:type="paragraph" w:styleId="Sraas">
    <w:name w:val="List"/>
    <w:basedOn w:val="Pagrindinistekstas"/>
    <w:semiHidden/>
  </w:style>
  <w:style w:type="paragraph" w:customStyle="1" w:styleId="Caption1">
    <w:name w:val="Caption1"/>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Paantrat">
    <w:name w:val="Subtitle"/>
    <w:basedOn w:val="prastasis"/>
    <w:next w:val="prastasis"/>
    <w:uiPriority w:val="11"/>
    <w:qFormat/>
    <w:pPr>
      <w:keepNext/>
      <w:spacing w:before="240" w:after="120"/>
      <w:jc w:val="center"/>
    </w:pPr>
    <w:rPr>
      <w:i/>
      <w:sz w:val="28"/>
      <w:szCs w:val="28"/>
    </w:rPr>
  </w:style>
  <w:style w:type="paragraph" w:customStyle="1" w:styleId="Text">
    <w:name w:val="Text"/>
    <w:basedOn w:val="prastasis"/>
    <w:rPr>
      <w:sz w:val="24"/>
    </w:rPr>
  </w:style>
  <w:style w:type="paragraph" w:customStyle="1" w:styleId="BodyTextFirstIndent1">
    <w:name w:val="Body Text First Indent1"/>
    <w:basedOn w:val="Pagrindinistekstas"/>
    <w:pPr>
      <w:ind w:firstLine="283"/>
    </w:pPr>
  </w:style>
  <w:style w:type="paragraph" w:styleId="Pagrindiniotekstotrauka">
    <w:name w:val="Body Text Indent"/>
    <w:basedOn w:val="prastasis"/>
    <w:semiHidden/>
    <w:pPr>
      <w:tabs>
        <w:tab w:val="left" w:pos="426"/>
      </w:tabs>
      <w:ind w:firstLine="567"/>
      <w:jc w:val="both"/>
    </w:pPr>
    <w:rPr>
      <w:sz w:val="24"/>
    </w:rPr>
  </w:style>
  <w:style w:type="paragraph" w:customStyle="1" w:styleId="WW-Antrat">
    <w:name w:val="WW-Antraštė"/>
    <w:basedOn w:val="prastasis"/>
    <w:next w:val="Pagrindinistekstas"/>
    <w:pPr>
      <w:keepNext/>
      <w:spacing w:before="240" w:after="120"/>
    </w:pPr>
    <w:rPr>
      <w:rFonts w:ascii="Albany" w:eastAsia="HG Mincho Light J" w:hAnsi="Albany"/>
      <w:sz w:val="28"/>
    </w:rPr>
  </w:style>
  <w:style w:type="paragraph" w:customStyle="1" w:styleId="WW-BlockText">
    <w:name w:val="WW-Block Text"/>
    <w:basedOn w:val="prastasis"/>
    <w:pPr>
      <w:ind w:left="-993" w:right="-999" w:firstLine="851"/>
    </w:pPr>
    <w:rPr>
      <w:sz w:val="24"/>
    </w:rPr>
  </w:style>
  <w:style w:type="paragraph" w:customStyle="1" w:styleId="WW-BodyTextIndent2">
    <w:name w:val="WW-Body Text Indent 2"/>
    <w:basedOn w:val="prastasis"/>
    <w:pPr>
      <w:tabs>
        <w:tab w:val="left" w:pos="426"/>
      </w:tabs>
      <w:ind w:firstLine="567"/>
      <w:jc w:val="both"/>
    </w:pPr>
  </w:style>
  <w:style w:type="paragraph" w:styleId="Antrats">
    <w:name w:val="header"/>
    <w:basedOn w:val="prastasis"/>
    <w:semiHidden/>
    <w:pPr>
      <w:tabs>
        <w:tab w:val="center" w:pos="4320"/>
        <w:tab w:val="right" w:pos="8640"/>
      </w:tabs>
    </w:pPr>
  </w:style>
  <w:style w:type="paragraph" w:customStyle="1" w:styleId="Framecontents">
    <w:name w:val="Frame contents"/>
    <w:basedOn w:val="Pagrindinistekstas"/>
  </w:style>
  <w:style w:type="paragraph" w:styleId="Sraopastraipa">
    <w:name w:val="List Paragraph"/>
    <w:basedOn w:val="prastasis"/>
    <w:uiPriority w:val="1"/>
    <w:qFormat/>
    <w:rsid w:val="003B3496"/>
    <w:pPr>
      <w:ind w:left="720"/>
      <w:contextualSpacing/>
    </w:pPr>
  </w:style>
  <w:style w:type="character" w:styleId="Komentaronuoroda">
    <w:name w:val="annotation reference"/>
    <w:basedOn w:val="Numatytasispastraiposriftas"/>
    <w:uiPriority w:val="99"/>
    <w:semiHidden/>
    <w:unhideWhenUsed/>
    <w:rsid w:val="00626AC8"/>
    <w:rPr>
      <w:sz w:val="16"/>
      <w:szCs w:val="16"/>
    </w:rPr>
  </w:style>
  <w:style w:type="paragraph" w:styleId="Komentarotekstas">
    <w:name w:val="annotation text"/>
    <w:basedOn w:val="prastasis"/>
    <w:link w:val="KomentarotekstasDiagrama"/>
    <w:uiPriority w:val="99"/>
    <w:semiHidden/>
    <w:unhideWhenUsed/>
    <w:rsid w:val="00626AC8"/>
  </w:style>
  <w:style w:type="character" w:customStyle="1" w:styleId="KomentarotekstasDiagrama">
    <w:name w:val="Komentaro tekstas Diagrama"/>
    <w:basedOn w:val="Numatytasispastraiposriftas"/>
    <w:link w:val="Komentarotekstas"/>
    <w:uiPriority w:val="99"/>
    <w:semiHidden/>
    <w:rsid w:val="00626AC8"/>
    <w:rPr>
      <w:lang w:eastAsia="ar-SA"/>
    </w:rPr>
  </w:style>
  <w:style w:type="paragraph" w:styleId="Komentarotema">
    <w:name w:val="annotation subject"/>
    <w:basedOn w:val="Komentarotekstas"/>
    <w:next w:val="Komentarotekstas"/>
    <w:link w:val="KomentarotemaDiagrama"/>
    <w:uiPriority w:val="99"/>
    <w:semiHidden/>
    <w:unhideWhenUsed/>
    <w:rsid w:val="00626AC8"/>
    <w:rPr>
      <w:b/>
      <w:bCs/>
    </w:rPr>
  </w:style>
  <w:style w:type="character" w:customStyle="1" w:styleId="KomentarotemaDiagrama">
    <w:name w:val="Komentaro tema Diagrama"/>
    <w:basedOn w:val="KomentarotekstasDiagrama"/>
    <w:link w:val="Komentarotema"/>
    <w:uiPriority w:val="99"/>
    <w:semiHidden/>
    <w:rsid w:val="00626AC8"/>
    <w:rPr>
      <w:b/>
      <w:bCs/>
      <w:lang w:eastAsia="ar-SA"/>
    </w:rPr>
  </w:style>
  <w:style w:type="paragraph" w:styleId="Debesliotekstas">
    <w:name w:val="Balloon Text"/>
    <w:basedOn w:val="prastasis"/>
    <w:link w:val="DebesliotekstasDiagrama"/>
    <w:uiPriority w:val="99"/>
    <w:semiHidden/>
    <w:unhideWhenUsed/>
    <w:rsid w:val="00626AC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26AC8"/>
    <w:rPr>
      <w:rFonts w:ascii="Segoe UI" w:hAnsi="Segoe UI" w:cs="Segoe UI"/>
      <w:sz w:val="18"/>
      <w:szCs w:val="18"/>
      <w:lang w:eastAsia="ar-SA"/>
    </w:rPr>
  </w:style>
  <w:style w:type="paragraph" w:styleId="Sraassuenkleliais">
    <w:name w:val="List Bullet"/>
    <w:basedOn w:val="prastasis"/>
    <w:uiPriority w:val="99"/>
    <w:unhideWhenUsed/>
    <w:rsid w:val="003373FC"/>
    <w:pPr>
      <w:numPr>
        <w:numId w:val="3"/>
      </w:numPr>
      <w:contextualSpacing/>
    </w:pPr>
  </w:style>
  <w:style w:type="paragraph" w:styleId="Porat">
    <w:name w:val="footer"/>
    <w:basedOn w:val="prastasis"/>
    <w:link w:val="PoratDiagrama"/>
    <w:uiPriority w:val="99"/>
    <w:unhideWhenUsed/>
    <w:rsid w:val="00D11000"/>
    <w:pPr>
      <w:tabs>
        <w:tab w:val="center" w:pos="4680"/>
        <w:tab w:val="right" w:pos="9360"/>
      </w:tabs>
    </w:pPr>
  </w:style>
  <w:style w:type="character" w:customStyle="1" w:styleId="PoratDiagrama">
    <w:name w:val="Poraštė Diagrama"/>
    <w:basedOn w:val="Numatytasispastraiposriftas"/>
    <w:link w:val="Porat"/>
    <w:uiPriority w:val="99"/>
    <w:rsid w:val="00D1100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84378">
      <w:bodyDiv w:val="1"/>
      <w:marLeft w:val="0"/>
      <w:marRight w:val="0"/>
      <w:marTop w:val="0"/>
      <w:marBottom w:val="0"/>
      <w:divBdr>
        <w:top w:val="none" w:sz="0" w:space="0" w:color="auto"/>
        <w:left w:val="none" w:sz="0" w:space="0" w:color="auto"/>
        <w:bottom w:val="none" w:sz="0" w:space="0" w:color="auto"/>
        <w:right w:val="none" w:sz="0" w:space="0" w:color="auto"/>
      </w:divBdr>
    </w:div>
    <w:div w:id="649208588">
      <w:bodyDiv w:val="1"/>
      <w:marLeft w:val="0"/>
      <w:marRight w:val="0"/>
      <w:marTop w:val="0"/>
      <w:marBottom w:val="0"/>
      <w:divBdr>
        <w:top w:val="none" w:sz="0" w:space="0" w:color="auto"/>
        <w:left w:val="none" w:sz="0" w:space="0" w:color="auto"/>
        <w:bottom w:val="none" w:sz="0" w:space="0" w:color="auto"/>
        <w:right w:val="none" w:sz="0" w:space="0" w:color="auto"/>
      </w:divBdr>
    </w:div>
    <w:div w:id="2062820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04WjLVgJQagULUzNeSq/5tk33ig==">AMUW2mVacGHwEnt0YETVnuk1j5eXVmZV8AFAH9mUlOoIJmschHPtmBlY0/dWkOw0jEF7bRxP/Zx1r4DsqTjUrmbrGREJ1jL9uXlOCqWREjtuwVZsS9ZHQ4l4ZW5yGgm2dfulBi7pk+8c</go:docsCustomData>
</go:gDocsCustomXmlDataStorage>
</file>

<file path=customXml/itemProps1.xml><?xml version="1.0" encoding="utf-8"?>
<ds:datastoreItem xmlns:ds="http://schemas.openxmlformats.org/officeDocument/2006/customXml" ds:itemID="{2CCB11DA-24A6-4602-B433-897710D657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3037</Words>
  <Characters>1732</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dc:creator>
  <cp:lastModifiedBy>Janina Noraitienė</cp:lastModifiedBy>
  <cp:revision>5</cp:revision>
  <cp:lastPrinted>2019-11-07T07:15:00Z</cp:lastPrinted>
  <dcterms:created xsi:type="dcterms:W3CDTF">2020-07-16T07:58:00Z</dcterms:created>
  <dcterms:modified xsi:type="dcterms:W3CDTF">2020-07-16T12:39:00Z</dcterms:modified>
</cp:coreProperties>
</file>