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7" w:type="dxa"/>
        <w:tblCellMar>
          <w:left w:w="0" w:type="dxa"/>
          <w:right w:w="0" w:type="dxa"/>
        </w:tblCellMar>
        <w:tblLook w:val="0000" w:firstRow="0" w:lastRow="0" w:firstColumn="0" w:lastColumn="0" w:noHBand="0" w:noVBand="0"/>
      </w:tblPr>
      <w:tblGrid>
        <w:gridCol w:w="20"/>
        <w:gridCol w:w="12"/>
        <w:gridCol w:w="12"/>
        <w:gridCol w:w="9737"/>
        <w:gridCol w:w="6"/>
      </w:tblGrid>
      <w:tr w:rsidR="000047AE" w14:paraId="3F2C8B97" w14:textId="77777777" w:rsidTr="000047AE">
        <w:tc>
          <w:tcPr>
            <w:tcW w:w="9781" w:type="dxa"/>
            <w:gridSpan w:val="4"/>
          </w:tcPr>
          <w:tbl>
            <w:tblPr>
              <w:tblW w:w="9781" w:type="dxa"/>
              <w:tblCellMar>
                <w:left w:w="0" w:type="dxa"/>
                <w:right w:w="0" w:type="dxa"/>
              </w:tblCellMar>
              <w:tblLook w:val="0000" w:firstRow="0" w:lastRow="0" w:firstColumn="0" w:lastColumn="0" w:noHBand="0" w:noVBand="0"/>
            </w:tblPr>
            <w:tblGrid>
              <w:gridCol w:w="5091"/>
              <w:gridCol w:w="4690"/>
            </w:tblGrid>
            <w:tr w:rsidR="000047AE" w14:paraId="70DFEB85" w14:textId="77777777" w:rsidTr="000047AE">
              <w:trPr>
                <w:trHeight w:val="260"/>
              </w:trPr>
              <w:tc>
                <w:tcPr>
                  <w:tcW w:w="5091" w:type="dxa"/>
                  <w:tcMar>
                    <w:top w:w="40" w:type="dxa"/>
                    <w:left w:w="40" w:type="dxa"/>
                    <w:bottom w:w="40" w:type="dxa"/>
                    <w:right w:w="40" w:type="dxa"/>
                  </w:tcMar>
                </w:tcPr>
                <w:p w14:paraId="2D197845" w14:textId="77777777" w:rsidR="00D91C6E" w:rsidRDefault="00D91C6E"/>
              </w:tc>
              <w:tc>
                <w:tcPr>
                  <w:tcW w:w="4690" w:type="dxa"/>
                  <w:tcMar>
                    <w:top w:w="40" w:type="dxa"/>
                    <w:left w:w="40" w:type="dxa"/>
                    <w:bottom w:w="40" w:type="dxa"/>
                    <w:right w:w="40" w:type="dxa"/>
                  </w:tcMar>
                </w:tcPr>
                <w:p w14:paraId="4527B81F" w14:textId="77777777" w:rsidR="00D91C6E" w:rsidRDefault="00000000">
                  <w:r>
                    <w:rPr>
                      <w:color w:val="000000"/>
                      <w:sz w:val="24"/>
                    </w:rPr>
                    <w:t>PATVIRTINTA</w:t>
                  </w:r>
                </w:p>
              </w:tc>
            </w:tr>
            <w:tr w:rsidR="000047AE" w14:paraId="4E52044E" w14:textId="77777777" w:rsidTr="000047AE">
              <w:trPr>
                <w:trHeight w:val="260"/>
              </w:trPr>
              <w:tc>
                <w:tcPr>
                  <w:tcW w:w="5091" w:type="dxa"/>
                  <w:tcMar>
                    <w:top w:w="40" w:type="dxa"/>
                    <w:left w:w="40" w:type="dxa"/>
                    <w:bottom w:w="40" w:type="dxa"/>
                    <w:right w:w="40" w:type="dxa"/>
                  </w:tcMar>
                </w:tcPr>
                <w:p w14:paraId="595B3AB6" w14:textId="77777777" w:rsidR="000047AE" w:rsidRDefault="000047AE" w:rsidP="000047AE"/>
              </w:tc>
              <w:tc>
                <w:tcPr>
                  <w:tcW w:w="4690" w:type="dxa"/>
                  <w:tcMar>
                    <w:top w:w="40" w:type="dxa"/>
                    <w:left w:w="40" w:type="dxa"/>
                    <w:bottom w:w="40" w:type="dxa"/>
                    <w:right w:w="40" w:type="dxa"/>
                  </w:tcMar>
                </w:tcPr>
                <w:p w14:paraId="1BE83974" w14:textId="2E013429" w:rsidR="000047AE" w:rsidRDefault="000047AE" w:rsidP="000047AE">
                  <w:r w:rsidRPr="00A256AC">
                    <w:rPr>
                      <w:color w:val="000000"/>
                      <w:sz w:val="24"/>
                      <w:lang w:val="lt-LT"/>
                    </w:rPr>
                    <w:t>Šiaulių miesto savivaldybės administracijos</w:t>
                  </w:r>
                </w:p>
              </w:tc>
            </w:tr>
            <w:tr w:rsidR="000047AE" w14:paraId="527B089E" w14:textId="77777777" w:rsidTr="000047AE">
              <w:trPr>
                <w:trHeight w:val="260"/>
              </w:trPr>
              <w:tc>
                <w:tcPr>
                  <w:tcW w:w="5091" w:type="dxa"/>
                  <w:tcMar>
                    <w:top w:w="40" w:type="dxa"/>
                    <w:left w:w="40" w:type="dxa"/>
                    <w:bottom w:w="40" w:type="dxa"/>
                    <w:right w:w="40" w:type="dxa"/>
                  </w:tcMar>
                </w:tcPr>
                <w:p w14:paraId="3B7BF1AA" w14:textId="77777777" w:rsidR="000047AE" w:rsidRDefault="000047AE" w:rsidP="000047AE"/>
              </w:tc>
              <w:tc>
                <w:tcPr>
                  <w:tcW w:w="4690" w:type="dxa"/>
                  <w:tcMar>
                    <w:top w:w="40" w:type="dxa"/>
                    <w:left w:w="40" w:type="dxa"/>
                    <w:bottom w:w="40" w:type="dxa"/>
                    <w:right w:w="40" w:type="dxa"/>
                  </w:tcMar>
                </w:tcPr>
                <w:p w14:paraId="1CF2CB9F" w14:textId="0D0F2639" w:rsidR="000047AE" w:rsidRDefault="000047AE" w:rsidP="000047AE">
                  <w:r w:rsidRPr="00A256AC">
                    <w:rPr>
                      <w:sz w:val="24"/>
                      <w:szCs w:val="24"/>
                      <w:lang w:val="lt-LT"/>
                    </w:rPr>
                    <w:t xml:space="preserve">direktoriaus 2022 m. spalio </w:t>
                  </w:r>
                  <w:r w:rsidR="0086768B">
                    <w:rPr>
                      <w:sz w:val="24"/>
                      <w:szCs w:val="24"/>
                      <w:lang w:val="lt-LT"/>
                    </w:rPr>
                    <w:t>20</w:t>
                  </w:r>
                  <w:r w:rsidRPr="00A256AC">
                    <w:rPr>
                      <w:sz w:val="24"/>
                      <w:szCs w:val="24"/>
                      <w:lang w:val="lt-LT"/>
                    </w:rPr>
                    <w:t xml:space="preserve"> d.</w:t>
                  </w:r>
                </w:p>
              </w:tc>
            </w:tr>
            <w:tr w:rsidR="000047AE" w14:paraId="52D21C17" w14:textId="77777777" w:rsidTr="000047AE">
              <w:trPr>
                <w:trHeight w:val="260"/>
              </w:trPr>
              <w:tc>
                <w:tcPr>
                  <w:tcW w:w="5091" w:type="dxa"/>
                  <w:tcMar>
                    <w:top w:w="40" w:type="dxa"/>
                    <w:left w:w="40" w:type="dxa"/>
                    <w:bottom w:w="40" w:type="dxa"/>
                    <w:right w:w="40" w:type="dxa"/>
                  </w:tcMar>
                </w:tcPr>
                <w:p w14:paraId="55066DD0" w14:textId="77777777" w:rsidR="000047AE" w:rsidRDefault="000047AE" w:rsidP="000047AE"/>
              </w:tc>
              <w:tc>
                <w:tcPr>
                  <w:tcW w:w="4690" w:type="dxa"/>
                  <w:tcMar>
                    <w:top w:w="40" w:type="dxa"/>
                    <w:left w:w="40" w:type="dxa"/>
                    <w:bottom w:w="40" w:type="dxa"/>
                    <w:right w:w="40" w:type="dxa"/>
                  </w:tcMar>
                </w:tcPr>
                <w:p w14:paraId="72AFAB49" w14:textId="04B82FDD" w:rsidR="000047AE" w:rsidRDefault="000047AE" w:rsidP="000047AE">
                  <w:r w:rsidRPr="00A256AC">
                    <w:rPr>
                      <w:color w:val="000000"/>
                      <w:sz w:val="24"/>
                      <w:szCs w:val="24"/>
                      <w:lang w:val="lt-LT"/>
                    </w:rPr>
                    <w:t xml:space="preserve">įsakymu Nr. AP </w:t>
                  </w:r>
                  <w:r w:rsidR="0086768B" w:rsidRPr="000047AE">
                    <w:rPr>
                      <w:color w:val="000000"/>
                      <w:sz w:val="24"/>
                      <w:lang w:val="lt-LT"/>
                    </w:rPr>
                    <w:t>–</w:t>
                  </w:r>
                  <w:r w:rsidRPr="00A256AC">
                    <w:rPr>
                      <w:color w:val="000000"/>
                      <w:sz w:val="24"/>
                      <w:szCs w:val="24"/>
                      <w:lang w:val="lt-LT"/>
                    </w:rPr>
                    <w:t xml:space="preserve"> </w:t>
                  </w:r>
                  <w:r w:rsidR="0086768B">
                    <w:rPr>
                      <w:color w:val="000000"/>
                      <w:sz w:val="24"/>
                      <w:szCs w:val="24"/>
                      <w:lang w:val="lt-LT"/>
                    </w:rPr>
                    <w:t>1026</w:t>
                  </w:r>
                </w:p>
              </w:tc>
            </w:tr>
            <w:tr w:rsidR="000047AE" w14:paraId="2E62F99C" w14:textId="77777777" w:rsidTr="000047AE">
              <w:trPr>
                <w:trHeight w:val="260"/>
              </w:trPr>
              <w:tc>
                <w:tcPr>
                  <w:tcW w:w="9781" w:type="dxa"/>
                  <w:gridSpan w:val="2"/>
                  <w:tcMar>
                    <w:top w:w="40" w:type="dxa"/>
                    <w:left w:w="40" w:type="dxa"/>
                    <w:bottom w:w="40" w:type="dxa"/>
                    <w:right w:w="40" w:type="dxa"/>
                  </w:tcMar>
                </w:tcPr>
                <w:p w14:paraId="618C6E3A" w14:textId="77777777" w:rsidR="00D91C6E" w:rsidRDefault="00D91C6E"/>
              </w:tc>
            </w:tr>
            <w:tr w:rsidR="000047AE" w14:paraId="52B4F0F0" w14:textId="77777777" w:rsidTr="000047AE">
              <w:trPr>
                <w:trHeight w:val="260"/>
              </w:trPr>
              <w:tc>
                <w:tcPr>
                  <w:tcW w:w="9781" w:type="dxa"/>
                  <w:gridSpan w:val="2"/>
                  <w:tcMar>
                    <w:top w:w="40" w:type="dxa"/>
                    <w:left w:w="40" w:type="dxa"/>
                    <w:bottom w:w="40" w:type="dxa"/>
                    <w:right w:w="40" w:type="dxa"/>
                  </w:tcMar>
                </w:tcPr>
                <w:p w14:paraId="260EA985" w14:textId="77777777" w:rsidR="00D91C6E" w:rsidRDefault="00000000">
                  <w:pPr>
                    <w:jc w:val="center"/>
                  </w:pPr>
                  <w:r>
                    <w:rPr>
                      <w:b/>
                      <w:color w:val="000000"/>
                      <w:sz w:val="24"/>
                    </w:rPr>
                    <w:t>ŠIAULIŲ MIESTO SAVIVALDYBĖS ADMINISTRACIJOS</w:t>
                  </w:r>
                </w:p>
              </w:tc>
            </w:tr>
            <w:tr w:rsidR="000047AE" w14:paraId="48E80D4E" w14:textId="77777777" w:rsidTr="000047AE">
              <w:trPr>
                <w:trHeight w:val="260"/>
              </w:trPr>
              <w:tc>
                <w:tcPr>
                  <w:tcW w:w="9781" w:type="dxa"/>
                  <w:gridSpan w:val="2"/>
                  <w:tcMar>
                    <w:top w:w="40" w:type="dxa"/>
                    <w:left w:w="40" w:type="dxa"/>
                    <w:bottom w:w="40" w:type="dxa"/>
                    <w:right w:w="40" w:type="dxa"/>
                  </w:tcMar>
                </w:tcPr>
                <w:p w14:paraId="028C0022" w14:textId="77777777" w:rsidR="00D91C6E" w:rsidRDefault="00000000">
                  <w:pPr>
                    <w:jc w:val="center"/>
                  </w:pPr>
                  <w:r>
                    <w:rPr>
                      <w:b/>
                      <w:color w:val="000000"/>
                      <w:sz w:val="24"/>
                    </w:rPr>
                    <w:t>CIVILINĖS SAUGOS IR TEISĖTVARKOS SKYRIAUS</w:t>
                  </w:r>
                </w:p>
              </w:tc>
            </w:tr>
            <w:tr w:rsidR="000047AE" w14:paraId="57AFE763" w14:textId="77777777" w:rsidTr="000047AE">
              <w:trPr>
                <w:trHeight w:val="260"/>
              </w:trPr>
              <w:tc>
                <w:tcPr>
                  <w:tcW w:w="9781" w:type="dxa"/>
                  <w:gridSpan w:val="2"/>
                  <w:tcMar>
                    <w:top w:w="40" w:type="dxa"/>
                    <w:left w:w="40" w:type="dxa"/>
                    <w:bottom w:w="40" w:type="dxa"/>
                    <w:right w:w="40" w:type="dxa"/>
                  </w:tcMar>
                </w:tcPr>
                <w:p w14:paraId="0953565C" w14:textId="30BF5CCD" w:rsidR="00D91C6E" w:rsidRDefault="00000000">
                  <w:pPr>
                    <w:jc w:val="center"/>
                  </w:pPr>
                  <w:r>
                    <w:rPr>
                      <w:b/>
                      <w:color w:val="000000"/>
                      <w:sz w:val="24"/>
                    </w:rPr>
                    <w:t>VYRIAUSI</w:t>
                  </w:r>
                  <w:r w:rsidR="000047AE">
                    <w:rPr>
                      <w:b/>
                      <w:color w:val="000000"/>
                      <w:sz w:val="24"/>
                    </w:rPr>
                    <w:t>OJO</w:t>
                  </w:r>
                  <w:r>
                    <w:rPr>
                      <w:b/>
                      <w:color w:val="000000"/>
                      <w:sz w:val="24"/>
                    </w:rPr>
                    <w:t xml:space="preserve"> SPECIALIST</w:t>
                  </w:r>
                  <w:r w:rsidR="000047AE">
                    <w:rPr>
                      <w:b/>
                      <w:color w:val="000000"/>
                      <w:sz w:val="24"/>
                    </w:rPr>
                    <w:t>O</w:t>
                  </w:r>
                </w:p>
              </w:tc>
            </w:tr>
            <w:tr w:rsidR="000047AE" w14:paraId="2AAC7F6A" w14:textId="77777777" w:rsidTr="000047AE">
              <w:trPr>
                <w:trHeight w:val="260"/>
              </w:trPr>
              <w:tc>
                <w:tcPr>
                  <w:tcW w:w="9781" w:type="dxa"/>
                  <w:gridSpan w:val="2"/>
                  <w:tcMar>
                    <w:top w:w="40" w:type="dxa"/>
                    <w:left w:w="40" w:type="dxa"/>
                    <w:bottom w:w="40" w:type="dxa"/>
                    <w:right w:w="40" w:type="dxa"/>
                  </w:tcMar>
                </w:tcPr>
                <w:p w14:paraId="124C9FE7" w14:textId="77777777" w:rsidR="00D91C6E" w:rsidRDefault="00000000">
                  <w:pPr>
                    <w:jc w:val="center"/>
                  </w:pPr>
                  <w:r>
                    <w:rPr>
                      <w:b/>
                      <w:color w:val="000000"/>
                      <w:sz w:val="24"/>
                    </w:rPr>
                    <w:t>PAREIGYBĖS APRAŠYMAS</w:t>
                  </w:r>
                </w:p>
              </w:tc>
            </w:tr>
          </w:tbl>
          <w:p w14:paraId="36A0C7F8" w14:textId="77777777" w:rsidR="00D91C6E" w:rsidRDefault="00D91C6E"/>
        </w:tc>
        <w:tc>
          <w:tcPr>
            <w:tcW w:w="6" w:type="dxa"/>
          </w:tcPr>
          <w:p w14:paraId="4F20FA3B" w14:textId="77777777" w:rsidR="00D91C6E" w:rsidRDefault="00D91C6E">
            <w:pPr>
              <w:pStyle w:val="EmptyLayoutCell"/>
            </w:pPr>
          </w:p>
        </w:tc>
      </w:tr>
      <w:tr w:rsidR="00D91C6E" w14:paraId="4978751E" w14:textId="77777777" w:rsidTr="000047AE">
        <w:trPr>
          <w:trHeight w:val="349"/>
        </w:trPr>
        <w:tc>
          <w:tcPr>
            <w:tcW w:w="20" w:type="dxa"/>
          </w:tcPr>
          <w:p w14:paraId="2AF3F7BF" w14:textId="77777777" w:rsidR="00D91C6E" w:rsidRDefault="00D91C6E">
            <w:pPr>
              <w:pStyle w:val="EmptyLayoutCell"/>
            </w:pPr>
          </w:p>
        </w:tc>
        <w:tc>
          <w:tcPr>
            <w:tcW w:w="12" w:type="dxa"/>
          </w:tcPr>
          <w:p w14:paraId="6C7436B2" w14:textId="77777777" w:rsidR="00D91C6E" w:rsidRDefault="00D91C6E">
            <w:pPr>
              <w:pStyle w:val="EmptyLayoutCell"/>
            </w:pPr>
          </w:p>
        </w:tc>
        <w:tc>
          <w:tcPr>
            <w:tcW w:w="12" w:type="dxa"/>
          </w:tcPr>
          <w:p w14:paraId="4163427A" w14:textId="77777777" w:rsidR="00D91C6E" w:rsidRDefault="00D91C6E">
            <w:pPr>
              <w:pStyle w:val="EmptyLayoutCell"/>
            </w:pPr>
          </w:p>
        </w:tc>
        <w:tc>
          <w:tcPr>
            <w:tcW w:w="9737" w:type="dxa"/>
          </w:tcPr>
          <w:p w14:paraId="17FA06E2" w14:textId="77777777" w:rsidR="00D91C6E" w:rsidRDefault="00D91C6E">
            <w:pPr>
              <w:pStyle w:val="EmptyLayoutCell"/>
            </w:pPr>
          </w:p>
        </w:tc>
        <w:tc>
          <w:tcPr>
            <w:tcW w:w="6" w:type="dxa"/>
          </w:tcPr>
          <w:p w14:paraId="6DE6C74B" w14:textId="77777777" w:rsidR="00D91C6E" w:rsidRDefault="00D91C6E">
            <w:pPr>
              <w:pStyle w:val="EmptyLayoutCell"/>
            </w:pPr>
          </w:p>
        </w:tc>
      </w:tr>
      <w:tr w:rsidR="000047AE" w:rsidRPr="000047AE" w14:paraId="275D257C" w14:textId="77777777" w:rsidTr="000047AE">
        <w:tc>
          <w:tcPr>
            <w:tcW w:w="20" w:type="dxa"/>
          </w:tcPr>
          <w:p w14:paraId="2D31D6E4" w14:textId="77777777" w:rsidR="00D91C6E" w:rsidRPr="000047AE" w:rsidRDefault="00D91C6E">
            <w:pPr>
              <w:pStyle w:val="EmptyLayoutCell"/>
              <w:rPr>
                <w:lang w:val="lt-LT"/>
              </w:rPr>
            </w:pPr>
          </w:p>
        </w:tc>
        <w:tc>
          <w:tcPr>
            <w:tcW w:w="9767" w:type="dxa"/>
            <w:gridSpan w:val="4"/>
          </w:tcPr>
          <w:tbl>
            <w:tblPr>
              <w:tblW w:w="0" w:type="auto"/>
              <w:tblCellMar>
                <w:left w:w="0" w:type="dxa"/>
                <w:right w:w="0" w:type="dxa"/>
              </w:tblCellMar>
              <w:tblLook w:val="0000" w:firstRow="0" w:lastRow="0" w:firstColumn="0" w:lastColumn="0" w:noHBand="0" w:noVBand="0"/>
            </w:tblPr>
            <w:tblGrid>
              <w:gridCol w:w="9070"/>
            </w:tblGrid>
            <w:tr w:rsidR="00D91C6E" w:rsidRPr="000047AE" w14:paraId="7FB53CA8" w14:textId="77777777">
              <w:trPr>
                <w:trHeight w:val="720"/>
              </w:trPr>
              <w:tc>
                <w:tcPr>
                  <w:tcW w:w="9070" w:type="dxa"/>
                  <w:tcMar>
                    <w:top w:w="40" w:type="dxa"/>
                    <w:left w:w="40" w:type="dxa"/>
                    <w:bottom w:w="40" w:type="dxa"/>
                    <w:right w:w="40" w:type="dxa"/>
                  </w:tcMar>
                </w:tcPr>
                <w:p w14:paraId="6C0DBE3E" w14:textId="77777777" w:rsidR="00D91C6E" w:rsidRPr="000047AE" w:rsidRDefault="00000000">
                  <w:pPr>
                    <w:jc w:val="center"/>
                    <w:rPr>
                      <w:lang w:val="lt-LT"/>
                    </w:rPr>
                  </w:pPr>
                  <w:r w:rsidRPr="000047AE">
                    <w:rPr>
                      <w:b/>
                      <w:color w:val="000000"/>
                      <w:sz w:val="24"/>
                      <w:lang w:val="lt-LT"/>
                    </w:rPr>
                    <w:t>I SKYRIUS</w:t>
                  </w:r>
                </w:p>
                <w:p w14:paraId="6648536C" w14:textId="77777777" w:rsidR="00D91C6E" w:rsidRPr="000047AE" w:rsidRDefault="00000000">
                  <w:pPr>
                    <w:jc w:val="center"/>
                    <w:rPr>
                      <w:lang w:val="lt-LT"/>
                    </w:rPr>
                  </w:pPr>
                  <w:r w:rsidRPr="000047AE">
                    <w:rPr>
                      <w:b/>
                      <w:color w:val="000000"/>
                      <w:sz w:val="24"/>
                      <w:lang w:val="lt-LT"/>
                    </w:rPr>
                    <w:t>PAREIGYBĖS CHARAKTERISTIKA</w:t>
                  </w:r>
                </w:p>
              </w:tc>
            </w:tr>
            <w:tr w:rsidR="00D91C6E" w:rsidRPr="000047AE" w14:paraId="7AF7D092" w14:textId="77777777">
              <w:trPr>
                <w:trHeight w:val="260"/>
              </w:trPr>
              <w:tc>
                <w:tcPr>
                  <w:tcW w:w="9070" w:type="dxa"/>
                  <w:tcMar>
                    <w:top w:w="40" w:type="dxa"/>
                    <w:left w:w="40" w:type="dxa"/>
                    <w:bottom w:w="40" w:type="dxa"/>
                    <w:right w:w="40" w:type="dxa"/>
                  </w:tcMar>
                </w:tcPr>
                <w:p w14:paraId="66E504D8" w14:textId="77777777" w:rsidR="00D91C6E" w:rsidRPr="000047AE" w:rsidRDefault="00000000">
                  <w:pPr>
                    <w:rPr>
                      <w:lang w:val="lt-LT"/>
                    </w:rPr>
                  </w:pPr>
                  <w:r w:rsidRPr="000047AE">
                    <w:rPr>
                      <w:color w:val="000000"/>
                      <w:sz w:val="24"/>
                      <w:lang w:val="lt-LT"/>
                    </w:rPr>
                    <w:t>1. Pareigybės lygmuo – IX pareigybės lygmuo.</w:t>
                  </w:r>
                </w:p>
              </w:tc>
            </w:tr>
            <w:tr w:rsidR="00D91C6E" w:rsidRPr="000047AE" w14:paraId="53925D22" w14:textId="77777777">
              <w:trPr>
                <w:trHeight w:val="260"/>
              </w:trPr>
              <w:tc>
                <w:tcPr>
                  <w:tcW w:w="9070" w:type="dxa"/>
                  <w:tcMar>
                    <w:top w:w="40" w:type="dxa"/>
                    <w:left w:w="40" w:type="dxa"/>
                    <w:bottom w:w="40" w:type="dxa"/>
                    <w:right w:w="40" w:type="dxa"/>
                  </w:tcMar>
                </w:tcPr>
                <w:p w14:paraId="100965C8" w14:textId="77777777" w:rsidR="00D91C6E" w:rsidRPr="000047AE" w:rsidRDefault="00000000">
                  <w:pPr>
                    <w:rPr>
                      <w:lang w:val="lt-LT"/>
                    </w:rPr>
                  </w:pPr>
                  <w:r w:rsidRPr="000047AE">
                    <w:rPr>
                      <w:color w:val="000000"/>
                      <w:sz w:val="24"/>
                      <w:lang w:val="lt-LT"/>
                    </w:rPr>
                    <w:t>2. Šias pareigas einantis valstybės tarnautojas tiesiogiai pavaldus skyriaus vedėjui.</w:t>
                  </w:r>
                </w:p>
              </w:tc>
            </w:tr>
          </w:tbl>
          <w:p w14:paraId="310BB306" w14:textId="77777777" w:rsidR="00D91C6E" w:rsidRPr="000047AE" w:rsidRDefault="00D91C6E">
            <w:pPr>
              <w:rPr>
                <w:lang w:val="lt-LT"/>
              </w:rPr>
            </w:pPr>
          </w:p>
        </w:tc>
      </w:tr>
      <w:tr w:rsidR="00D91C6E" w:rsidRPr="000047AE" w14:paraId="18636F02" w14:textId="77777777" w:rsidTr="000047AE">
        <w:trPr>
          <w:trHeight w:val="120"/>
        </w:trPr>
        <w:tc>
          <w:tcPr>
            <w:tcW w:w="20" w:type="dxa"/>
          </w:tcPr>
          <w:p w14:paraId="3B73C091" w14:textId="77777777" w:rsidR="00D91C6E" w:rsidRPr="000047AE" w:rsidRDefault="00D91C6E">
            <w:pPr>
              <w:pStyle w:val="EmptyLayoutCell"/>
              <w:rPr>
                <w:lang w:val="lt-LT"/>
              </w:rPr>
            </w:pPr>
          </w:p>
        </w:tc>
        <w:tc>
          <w:tcPr>
            <w:tcW w:w="12" w:type="dxa"/>
          </w:tcPr>
          <w:p w14:paraId="62AF4F31" w14:textId="77777777" w:rsidR="00D91C6E" w:rsidRPr="000047AE" w:rsidRDefault="00D91C6E">
            <w:pPr>
              <w:pStyle w:val="EmptyLayoutCell"/>
              <w:rPr>
                <w:lang w:val="lt-LT"/>
              </w:rPr>
            </w:pPr>
          </w:p>
        </w:tc>
        <w:tc>
          <w:tcPr>
            <w:tcW w:w="12" w:type="dxa"/>
          </w:tcPr>
          <w:p w14:paraId="7A7E06CE" w14:textId="77777777" w:rsidR="00D91C6E" w:rsidRPr="000047AE" w:rsidRDefault="00D91C6E">
            <w:pPr>
              <w:pStyle w:val="EmptyLayoutCell"/>
              <w:rPr>
                <w:lang w:val="lt-LT"/>
              </w:rPr>
            </w:pPr>
          </w:p>
        </w:tc>
        <w:tc>
          <w:tcPr>
            <w:tcW w:w="9737" w:type="dxa"/>
          </w:tcPr>
          <w:p w14:paraId="4FD7FE47" w14:textId="77777777" w:rsidR="00D91C6E" w:rsidRPr="000047AE" w:rsidRDefault="00D91C6E">
            <w:pPr>
              <w:pStyle w:val="EmptyLayoutCell"/>
              <w:rPr>
                <w:lang w:val="lt-LT"/>
              </w:rPr>
            </w:pPr>
          </w:p>
        </w:tc>
        <w:tc>
          <w:tcPr>
            <w:tcW w:w="6" w:type="dxa"/>
          </w:tcPr>
          <w:p w14:paraId="2C42C3EF" w14:textId="77777777" w:rsidR="00D91C6E" w:rsidRPr="000047AE" w:rsidRDefault="00D91C6E">
            <w:pPr>
              <w:pStyle w:val="EmptyLayoutCell"/>
              <w:rPr>
                <w:lang w:val="lt-LT"/>
              </w:rPr>
            </w:pPr>
          </w:p>
        </w:tc>
      </w:tr>
      <w:tr w:rsidR="000047AE" w:rsidRPr="000047AE" w14:paraId="33B8E61A" w14:textId="77777777" w:rsidTr="000047AE">
        <w:tc>
          <w:tcPr>
            <w:tcW w:w="20" w:type="dxa"/>
          </w:tcPr>
          <w:p w14:paraId="39A668A2" w14:textId="77777777" w:rsidR="00D91C6E" w:rsidRPr="000047AE" w:rsidRDefault="00D91C6E">
            <w:pPr>
              <w:pStyle w:val="EmptyLayoutCell"/>
              <w:rPr>
                <w:lang w:val="lt-LT"/>
              </w:rPr>
            </w:pPr>
          </w:p>
        </w:tc>
        <w:tc>
          <w:tcPr>
            <w:tcW w:w="9767" w:type="dxa"/>
            <w:gridSpan w:val="4"/>
          </w:tcPr>
          <w:tbl>
            <w:tblPr>
              <w:tblW w:w="0" w:type="auto"/>
              <w:tblCellMar>
                <w:left w:w="0" w:type="dxa"/>
                <w:right w:w="0" w:type="dxa"/>
              </w:tblCellMar>
              <w:tblLook w:val="0000" w:firstRow="0" w:lastRow="0" w:firstColumn="0" w:lastColumn="0" w:noHBand="0" w:noVBand="0"/>
            </w:tblPr>
            <w:tblGrid>
              <w:gridCol w:w="9070"/>
            </w:tblGrid>
            <w:tr w:rsidR="00D91C6E" w:rsidRPr="000047AE" w14:paraId="1A8B159C" w14:textId="77777777">
              <w:trPr>
                <w:trHeight w:val="600"/>
              </w:trPr>
              <w:tc>
                <w:tcPr>
                  <w:tcW w:w="9070" w:type="dxa"/>
                  <w:tcMar>
                    <w:top w:w="40" w:type="dxa"/>
                    <w:left w:w="40" w:type="dxa"/>
                    <w:bottom w:w="40" w:type="dxa"/>
                    <w:right w:w="40" w:type="dxa"/>
                  </w:tcMar>
                </w:tcPr>
                <w:p w14:paraId="4008DE93" w14:textId="77777777" w:rsidR="00D91C6E" w:rsidRPr="000047AE" w:rsidRDefault="00000000">
                  <w:pPr>
                    <w:jc w:val="center"/>
                    <w:rPr>
                      <w:lang w:val="lt-LT"/>
                    </w:rPr>
                  </w:pPr>
                  <w:r w:rsidRPr="000047AE">
                    <w:rPr>
                      <w:b/>
                      <w:color w:val="000000"/>
                      <w:sz w:val="24"/>
                      <w:lang w:val="lt-LT"/>
                    </w:rPr>
                    <w:t>II SKYRIUS</w:t>
                  </w:r>
                </w:p>
                <w:p w14:paraId="2F4F916F" w14:textId="77777777" w:rsidR="00D91C6E" w:rsidRPr="000047AE" w:rsidRDefault="00000000">
                  <w:pPr>
                    <w:jc w:val="center"/>
                    <w:rPr>
                      <w:lang w:val="lt-LT"/>
                    </w:rPr>
                  </w:pPr>
                  <w:r w:rsidRPr="000047AE">
                    <w:rPr>
                      <w:b/>
                      <w:color w:val="000000"/>
                      <w:sz w:val="24"/>
                      <w:lang w:val="lt-LT"/>
                    </w:rPr>
                    <w:t>VEIKLOS SRITIS</w:t>
                  </w:r>
                  <w:r w:rsidRPr="000047AE">
                    <w:rPr>
                      <w:color w:val="FFFFFF"/>
                      <w:sz w:val="24"/>
                      <w:lang w:val="lt-LT"/>
                    </w:rPr>
                    <w:t>0</w:t>
                  </w:r>
                </w:p>
              </w:tc>
            </w:tr>
            <w:tr w:rsidR="00D91C6E" w:rsidRPr="000047AE" w14:paraId="31C53CAE"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91C6E" w:rsidRPr="000047AE" w14:paraId="0507EB64" w14:textId="77777777">
                    <w:trPr>
                      <w:trHeight w:val="260"/>
                    </w:trPr>
                    <w:tc>
                      <w:tcPr>
                        <w:tcW w:w="9070" w:type="dxa"/>
                        <w:tcMar>
                          <w:top w:w="40" w:type="dxa"/>
                          <w:left w:w="40" w:type="dxa"/>
                          <w:bottom w:w="40" w:type="dxa"/>
                          <w:right w:w="40" w:type="dxa"/>
                        </w:tcMar>
                      </w:tcPr>
                      <w:p w14:paraId="64C8C3AF" w14:textId="77777777" w:rsidR="00D91C6E" w:rsidRPr="000047AE" w:rsidRDefault="00000000">
                        <w:pPr>
                          <w:rPr>
                            <w:lang w:val="lt-LT"/>
                          </w:rPr>
                        </w:pPr>
                        <w:r w:rsidRPr="000047AE">
                          <w:rPr>
                            <w:color w:val="000000"/>
                            <w:sz w:val="24"/>
                            <w:lang w:val="lt-LT"/>
                          </w:rPr>
                          <w:t>3. Priežiūra ir kontrolė.</w:t>
                        </w:r>
                      </w:p>
                    </w:tc>
                  </w:tr>
                </w:tbl>
                <w:p w14:paraId="1BDE1480" w14:textId="77777777" w:rsidR="00D91C6E" w:rsidRPr="000047AE" w:rsidRDefault="00D91C6E">
                  <w:pPr>
                    <w:rPr>
                      <w:lang w:val="lt-LT"/>
                    </w:rPr>
                  </w:pPr>
                </w:p>
              </w:tc>
            </w:tr>
          </w:tbl>
          <w:p w14:paraId="76B5B24E" w14:textId="77777777" w:rsidR="00D91C6E" w:rsidRPr="000047AE" w:rsidRDefault="00D91C6E">
            <w:pPr>
              <w:rPr>
                <w:lang w:val="lt-LT"/>
              </w:rPr>
            </w:pPr>
          </w:p>
        </w:tc>
      </w:tr>
      <w:tr w:rsidR="00D91C6E" w:rsidRPr="000047AE" w14:paraId="6E7E3D9D" w14:textId="77777777" w:rsidTr="000047AE">
        <w:trPr>
          <w:trHeight w:val="126"/>
        </w:trPr>
        <w:tc>
          <w:tcPr>
            <w:tcW w:w="20" w:type="dxa"/>
          </w:tcPr>
          <w:p w14:paraId="57604C76" w14:textId="77777777" w:rsidR="00D91C6E" w:rsidRPr="000047AE" w:rsidRDefault="00D91C6E">
            <w:pPr>
              <w:pStyle w:val="EmptyLayoutCell"/>
              <w:rPr>
                <w:lang w:val="lt-LT"/>
              </w:rPr>
            </w:pPr>
          </w:p>
        </w:tc>
        <w:tc>
          <w:tcPr>
            <w:tcW w:w="12" w:type="dxa"/>
          </w:tcPr>
          <w:p w14:paraId="24621C9E" w14:textId="77777777" w:rsidR="00D91C6E" w:rsidRPr="000047AE" w:rsidRDefault="00D91C6E">
            <w:pPr>
              <w:pStyle w:val="EmptyLayoutCell"/>
              <w:rPr>
                <w:lang w:val="lt-LT"/>
              </w:rPr>
            </w:pPr>
          </w:p>
        </w:tc>
        <w:tc>
          <w:tcPr>
            <w:tcW w:w="12" w:type="dxa"/>
          </w:tcPr>
          <w:p w14:paraId="62F09364" w14:textId="77777777" w:rsidR="00D91C6E" w:rsidRPr="000047AE" w:rsidRDefault="00D91C6E">
            <w:pPr>
              <w:pStyle w:val="EmptyLayoutCell"/>
              <w:rPr>
                <w:lang w:val="lt-LT"/>
              </w:rPr>
            </w:pPr>
          </w:p>
        </w:tc>
        <w:tc>
          <w:tcPr>
            <w:tcW w:w="9737" w:type="dxa"/>
          </w:tcPr>
          <w:p w14:paraId="425353CC" w14:textId="77777777" w:rsidR="00D91C6E" w:rsidRPr="000047AE" w:rsidRDefault="00D91C6E">
            <w:pPr>
              <w:pStyle w:val="EmptyLayoutCell"/>
              <w:rPr>
                <w:lang w:val="lt-LT"/>
              </w:rPr>
            </w:pPr>
          </w:p>
        </w:tc>
        <w:tc>
          <w:tcPr>
            <w:tcW w:w="6" w:type="dxa"/>
          </w:tcPr>
          <w:p w14:paraId="11C2853D" w14:textId="77777777" w:rsidR="00D91C6E" w:rsidRPr="000047AE" w:rsidRDefault="00D91C6E">
            <w:pPr>
              <w:pStyle w:val="EmptyLayoutCell"/>
              <w:rPr>
                <w:lang w:val="lt-LT"/>
              </w:rPr>
            </w:pPr>
          </w:p>
        </w:tc>
      </w:tr>
      <w:tr w:rsidR="000047AE" w:rsidRPr="000047AE" w14:paraId="6E260A84" w14:textId="77777777" w:rsidTr="000047AE">
        <w:tc>
          <w:tcPr>
            <w:tcW w:w="20" w:type="dxa"/>
          </w:tcPr>
          <w:p w14:paraId="7C0EA2AC" w14:textId="77777777" w:rsidR="00D91C6E" w:rsidRPr="000047AE" w:rsidRDefault="00D91C6E">
            <w:pPr>
              <w:pStyle w:val="EmptyLayoutCell"/>
              <w:rPr>
                <w:lang w:val="lt-LT"/>
              </w:rPr>
            </w:pPr>
          </w:p>
        </w:tc>
        <w:tc>
          <w:tcPr>
            <w:tcW w:w="9767" w:type="dxa"/>
            <w:gridSpan w:val="4"/>
          </w:tcPr>
          <w:tbl>
            <w:tblPr>
              <w:tblW w:w="0" w:type="auto"/>
              <w:tblCellMar>
                <w:left w:w="0" w:type="dxa"/>
                <w:right w:w="0" w:type="dxa"/>
              </w:tblCellMar>
              <w:tblLook w:val="0000" w:firstRow="0" w:lastRow="0" w:firstColumn="0" w:lastColumn="0" w:noHBand="0" w:noVBand="0"/>
            </w:tblPr>
            <w:tblGrid>
              <w:gridCol w:w="9070"/>
            </w:tblGrid>
            <w:tr w:rsidR="00D91C6E" w:rsidRPr="000047AE" w14:paraId="620853BE" w14:textId="77777777">
              <w:trPr>
                <w:trHeight w:val="600"/>
              </w:trPr>
              <w:tc>
                <w:tcPr>
                  <w:tcW w:w="9070" w:type="dxa"/>
                  <w:tcMar>
                    <w:top w:w="40" w:type="dxa"/>
                    <w:left w:w="40" w:type="dxa"/>
                    <w:bottom w:w="40" w:type="dxa"/>
                    <w:right w:w="40" w:type="dxa"/>
                  </w:tcMar>
                </w:tcPr>
                <w:p w14:paraId="58839D63" w14:textId="77777777" w:rsidR="00D91C6E" w:rsidRPr="000047AE" w:rsidRDefault="00000000" w:rsidP="000047AE">
                  <w:pPr>
                    <w:jc w:val="center"/>
                    <w:rPr>
                      <w:lang w:val="lt-LT"/>
                    </w:rPr>
                  </w:pPr>
                  <w:r w:rsidRPr="000047AE">
                    <w:rPr>
                      <w:b/>
                      <w:color w:val="000000"/>
                      <w:sz w:val="24"/>
                      <w:lang w:val="lt-LT"/>
                    </w:rPr>
                    <w:t>III SKYRIUS</w:t>
                  </w:r>
                </w:p>
                <w:p w14:paraId="4C39D760" w14:textId="77777777" w:rsidR="00D91C6E" w:rsidRPr="000047AE" w:rsidRDefault="00000000" w:rsidP="000047AE">
                  <w:pPr>
                    <w:jc w:val="center"/>
                    <w:rPr>
                      <w:lang w:val="lt-LT"/>
                    </w:rPr>
                  </w:pPr>
                  <w:r w:rsidRPr="000047AE">
                    <w:rPr>
                      <w:b/>
                      <w:color w:val="000000"/>
                      <w:sz w:val="24"/>
                      <w:lang w:val="lt-LT"/>
                    </w:rPr>
                    <w:t>PAREIGYBĖS SPECIALIZACIJA</w:t>
                  </w:r>
                  <w:r w:rsidRPr="000047AE">
                    <w:rPr>
                      <w:color w:val="FFFFFF"/>
                      <w:sz w:val="24"/>
                      <w:lang w:val="lt-LT"/>
                    </w:rPr>
                    <w:t>0</w:t>
                  </w:r>
                </w:p>
              </w:tc>
            </w:tr>
            <w:tr w:rsidR="00D91C6E" w:rsidRPr="000047AE" w14:paraId="1F81F58C"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91C6E" w:rsidRPr="000047AE" w14:paraId="27189A5B" w14:textId="77777777">
                    <w:trPr>
                      <w:trHeight w:val="260"/>
                    </w:trPr>
                    <w:tc>
                      <w:tcPr>
                        <w:tcW w:w="9070" w:type="dxa"/>
                        <w:tcMar>
                          <w:top w:w="40" w:type="dxa"/>
                          <w:left w:w="40" w:type="dxa"/>
                          <w:bottom w:w="40" w:type="dxa"/>
                          <w:right w:w="40" w:type="dxa"/>
                        </w:tcMar>
                      </w:tcPr>
                      <w:p w14:paraId="74818001" w14:textId="77777777" w:rsidR="00D91C6E" w:rsidRPr="000047AE" w:rsidRDefault="00000000" w:rsidP="000047AE">
                        <w:pPr>
                          <w:jc w:val="both"/>
                          <w:rPr>
                            <w:lang w:val="lt-LT"/>
                          </w:rPr>
                        </w:pPr>
                        <w:r w:rsidRPr="000047AE">
                          <w:rPr>
                            <w:color w:val="000000"/>
                            <w:sz w:val="24"/>
                            <w:lang w:val="lt-LT"/>
                          </w:rPr>
                          <w:t>4. Viešosios tvarkos užtikrinimas taikant administracinio poveikio bei prevencines priemones.</w:t>
                        </w:r>
                      </w:p>
                    </w:tc>
                  </w:tr>
                </w:tbl>
                <w:p w14:paraId="75E64F6D" w14:textId="77777777" w:rsidR="00D91C6E" w:rsidRPr="000047AE" w:rsidRDefault="00D91C6E" w:rsidP="000047AE">
                  <w:pPr>
                    <w:jc w:val="both"/>
                    <w:rPr>
                      <w:lang w:val="lt-LT"/>
                    </w:rPr>
                  </w:pPr>
                </w:p>
              </w:tc>
            </w:tr>
          </w:tbl>
          <w:p w14:paraId="57B5B388" w14:textId="77777777" w:rsidR="00D91C6E" w:rsidRPr="000047AE" w:rsidRDefault="00D91C6E" w:rsidP="000047AE">
            <w:pPr>
              <w:jc w:val="both"/>
              <w:rPr>
                <w:lang w:val="lt-LT"/>
              </w:rPr>
            </w:pPr>
          </w:p>
        </w:tc>
      </w:tr>
      <w:tr w:rsidR="00D91C6E" w:rsidRPr="000047AE" w14:paraId="3A06D389" w14:textId="77777777" w:rsidTr="000047AE">
        <w:trPr>
          <w:trHeight w:val="100"/>
        </w:trPr>
        <w:tc>
          <w:tcPr>
            <w:tcW w:w="20" w:type="dxa"/>
          </w:tcPr>
          <w:p w14:paraId="446E5C25" w14:textId="77777777" w:rsidR="00D91C6E" w:rsidRPr="000047AE" w:rsidRDefault="00D91C6E">
            <w:pPr>
              <w:pStyle w:val="EmptyLayoutCell"/>
              <w:rPr>
                <w:lang w:val="lt-LT"/>
              </w:rPr>
            </w:pPr>
          </w:p>
        </w:tc>
        <w:tc>
          <w:tcPr>
            <w:tcW w:w="12" w:type="dxa"/>
          </w:tcPr>
          <w:p w14:paraId="58D1CA63" w14:textId="77777777" w:rsidR="00D91C6E" w:rsidRPr="000047AE" w:rsidRDefault="00D91C6E">
            <w:pPr>
              <w:pStyle w:val="EmptyLayoutCell"/>
              <w:rPr>
                <w:lang w:val="lt-LT"/>
              </w:rPr>
            </w:pPr>
          </w:p>
        </w:tc>
        <w:tc>
          <w:tcPr>
            <w:tcW w:w="12" w:type="dxa"/>
          </w:tcPr>
          <w:p w14:paraId="034E14BB" w14:textId="77777777" w:rsidR="00D91C6E" w:rsidRPr="000047AE" w:rsidRDefault="00D91C6E">
            <w:pPr>
              <w:pStyle w:val="EmptyLayoutCell"/>
              <w:rPr>
                <w:lang w:val="lt-LT"/>
              </w:rPr>
            </w:pPr>
          </w:p>
        </w:tc>
        <w:tc>
          <w:tcPr>
            <w:tcW w:w="9737" w:type="dxa"/>
          </w:tcPr>
          <w:p w14:paraId="657DF876" w14:textId="77777777" w:rsidR="00D91C6E" w:rsidRPr="000047AE" w:rsidRDefault="00D91C6E" w:rsidP="000047AE">
            <w:pPr>
              <w:pStyle w:val="EmptyLayoutCell"/>
              <w:jc w:val="both"/>
              <w:rPr>
                <w:lang w:val="lt-LT"/>
              </w:rPr>
            </w:pPr>
          </w:p>
        </w:tc>
        <w:tc>
          <w:tcPr>
            <w:tcW w:w="6" w:type="dxa"/>
          </w:tcPr>
          <w:p w14:paraId="2CB1BF5B" w14:textId="77777777" w:rsidR="00D91C6E" w:rsidRPr="000047AE" w:rsidRDefault="00D91C6E" w:rsidP="000047AE">
            <w:pPr>
              <w:pStyle w:val="EmptyLayoutCell"/>
              <w:jc w:val="both"/>
              <w:rPr>
                <w:lang w:val="lt-LT"/>
              </w:rPr>
            </w:pPr>
          </w:p>
        </w:tc>
      </w:tr>
      <w:tr w:rsidR="000047AE" w:rsidRPr="000047AE" w14:paraId="0C2050DA" w14:textId="77777777" w:rsidTr="000047AE">
        <w:tc>
          <w:tcPr>
            <w:tcW w:w="20" w:type="dxa"/>
          </w:tcPr>
          <w:p w14:paraId="32EE0191" w14:textId="77777777" w:rsidR="00D91C6E" w:rsidRPr="000047AE" w:rsidRDefault="00D91C6E">
            <w:pPr>
              <w:pStyle w:val="EmptyLayoutCell"/>
              <w:rPr>
                <w:lang w:val="lt-LT"/>
              </w:rPr>
            </w:pPr>
          </w:p>
        </w:tc>
        <w:tc>
          <w:tcPr>
            <w:tcW w:w="12" w:type="dxa"/>
          </w:tcPr>
          <w:p w14:paraId="6FBEE67F" w14:textId="77777777" w:rsidR="00D91C6E" w:rsidRPr="000047AE" w:rsidRDefault="00D91C6E">
            <w:pPr>
              <w:pStyle w:val="EmptyLayoutCell"/>
              <w:rPr>
                <w:lang w:val="lt-LT"/>
              </w:rPr>
            </w:pPr>
          </w:p>
        </w:tc>
        <w:tc>
          <w:tcPr>
            <w:tcW w:w="9755" w:type="dxa"/>
            <w:gridSpan w:val="3"/>
          </w:tcPr>
          <w:tbl>
            <w:tblPr>
              <w:tblW w:w="0" w:type="auto"/>
              <w:tblCellMar>
                <w:left w:w="0" w:type="dxa"/>
                <w:right w:w="0" w:type="dxa"/>
              </w:tblCellMar>
              <w:tblLook w:val="0000" w:firstRow="0" w:lastRow="0" w:firstColumn="0" w:lastColumn="0" w:noHBand="0" w:noVBand="0"/>
            </w:tblPr>
            <w:tblGrid>
              <w:gridCol w:w="9070"/>
            </w:tblGrid>
            <w:tr w:rsidR="00D91C6E" w:rsidRPr="000047AE" w14:paraId="0C93E53F" w14:textId="77777777">
              <w:trPr>
                <w:trHeight w:val="600"/>
              </w:trPr>
              <w:tc>
                <w:tcPr>
                  <w:tcW w:w="9070" w:type="dxa"/>
                  <w:tcMar>
                    <w:top w:w="40" w:type="dxa"/>
                    <w:left w:w="40" w:type="dxa"/>
                    <w:bottom w:w="40" w:type="dxa"/>
                    <w:right w:w="40" w:type="dxa"/>
                  </w:tcMar>
                </w:tcPr>
                <w:p w14:paraId="099D99A4" w14:textId="77777777" w:rsidR="00D91C6E" w:rsidRPr="000047AE" w:rsidRDefault="00000000" w:rsidP="000047AE">
                  <w:pPr>
                    <w:jc w:val="center"/>
                    <w:rPr>
                      <w:lang w:val="lt-LT"/>
                    </w:rPr>
                  </w:pPr>
                  <w:r w:rsidRPr="000047AE">
                    <w:rPr>
                      <w:b/>
                      <w:color w:val="000000"/>
                      <w:sz w:val="24"/>
                      <w:lang w:val="lt-LT"/>
                    </w:rPr>
                    <w:t>IV SKYRIUS</w:t>
                  </w:r>
                </w:p>
                <w:p w14:paraId="7E1BD3A9" w14:textId="77777777" w:rsidR="00D91C6E" w:rsidRPr="000047AE" w:rsidRDefault="00000000" w:rsidP="000047AE">
                  <w:pPr>
                    <w:jc w:val="center"/>
                    <w:rPr>
                      <w:lang w:val="lt-LT"/>
                    </w:rPr>
                  </w:pPr>
                  <w:r w:rsidRPr="000047AE">
                    <w:rPr>
                      <w:b/>
                      <w:color w:val="000000"/>
                      <w:sz w:val="24"/>
                      <w:lang w:val="lt-LT"/>
                    </w:rPr>
                    <w:t>FUNKCIJOS</w:t>
                  </w:r>
                </w:p>
              </w:tc>
            </w:tr>
          </w:tbl>
          <w:p w14:paraId="20CE5644" w14:textId="77777777" w:rsidR="00D91C6E" w:rsidRPr="000047AE" w:rsidRDefault="00D91C6E" w:rsidP="000047AE">
            <w:pPr>
              <w:jc w:val="both"/>
              <w:rPr>
                <w:lang w:val="lt-LT"/>
              </w:rPr>
            </w:pPr>
          </w:p>
        </w:tc>
      </w:tr>
      <w:tr w:rsidR="00D91C6E" w:rsidRPr="000047AE" w14:paraId="4999D0CA" w14:textId="77777777" w:rsidTr="000047AE">
        <w:trPr>
          <w:trHeight w:val="39"/>
        </w:trPr>
        <w:tc>
          <w:tcPr>
            <w:tcW w:w="20" w:type="dxa"/>
          </w:tcPr>
          <w:p w14:paraId="4ECA830D" w14:textId="77777777" w:rsidR="00D91C6E" w:rsidRPr="000047AE" w:rsidRDefault="00D91C6E">
            <w:pPr>
              <w:pStyle w:val="EmptyLayoutCell"/>
              <w:rPr>
                <w:lang w:val="lt-LT"/>
              </w:rPr>
            </w:pPr>
          </w:p>
        </w:tc>
        <w:tc>
          <w:tcPr>
            <w:tcW w:w="12" w:type="dxa"/>
          </w:tcPr>
          <w:p w14:paraId="4A126AFB" w14:textId="77777777" w:rsidR="00D91C6E" w:rsidRPr="000047AE" w:rsidRDefault="00D91C6E">
            <w:pPr>
              <w:pStyle w:val="EmptyLayoutCell"/>
              <w:rPr>
                <w:lang w:val="lt-LT"/>
              </w:rPr>
            </w:pPr>
          </w:p>
        </w:tc>
        <w:tc>
          <w:tcPr>
            <w:tcW w:w="12" w:type="dxa"/>
          </w:tcPr>
          <w:p w14:paraId="3F9EF02E" w14:textId="77777777" w:rsidR="00D91C6E" w:rsidRPr="000047AE" w:rsidRDefault="00D91C6E">
            <w:pPr>
              <w:pStyle w:val="EmptyLayoutCell"/>
              <w:rPr>
                <w:lang w:val="lt-LT"/>
              </w:rPr>
            </w:pPr>
          </w:p>
        </w:tc>
        <w:tc>
          <w:tcPr>
            <w:tcW w:w="9737" w:type="dxa"/>
          </w:tcPr>
          <w:p w14:paraId="4F70FC1D" w14:textId="77777777" w:rsidR="00D91C6E" w:rsidRPr="000047AE" w:rsidRDefault="00D91C6E" w:rsidP="000047AE">
            <w:pPr>
              <w:pStyle w:val="EmptyLayoutCell"/>
              <w:jc w:val="both"/>
              <w:rPr>
                <w:lang w:val="lt-LT"/>
              </w:rPr>
            </w:pPr>
          </w:p>
        </w:tc>
        <w:tc>
          <w:tcPr>
            <w:tcW w:w="6" w:type="dxa"/>
          </w:tcPr>
          <w:p w14:paraId="3C84B17D" w14:textId="77777777" w:rsidR="00D91C6E" w:rsidRPr="000047AE" w:rsidRDefault="00D91C6E" w:rsidP="000047AE">
            <w:pPr>
              <w:pStyle w:val="EmptyLayoutCell"/>
              <w:jc w:val="both"/>
              <w:rPr>
                <w:lang w:val="lt-LT"/>
              </w:rPr>
            </w:pPr>
          </w:p>
        </w:tc>
      </w:tr>
      <w:tr w:rsidR="000047AE" w:rsidRPr="000047AE" w14:paraId="22C23A14" w14:textId="77777777" w:rsidTr="000047AE">
        <w:tc>
          <w:tcPr>
            <w:tcW w:w="20" w:type="dxa"/>
          </w:tcPr>
          <w:p w14:paraId="2CEBC10E" w14:textId="77777777" w:rsidR="00D91C6E" w:rsidRPr="000047AE" w:rsidRDefault="00D91C6E">
            <w:pPr>
              <w:pStyle w:val="EmptyLayoutCell"/>
              <w:rPr>
                <w:lang w:val="lt-LT"/>
              </w:rPr>
            </w:pPr>
          </w:p>
        </w:tc>
        <w:tc>
          <w:tcPr>
            <w:tcW w:w="9767" w:type="dxa"/>
            <w:gridSpan w:val="4"/>
          </w:tcPr>
          <w:tbl>
            <w:tblPr>
              <w:tblW w:w="0" w:type="auto"/>
              <w:tblCellMar>
                <w:left w:w="0" w:type="dxa"/>
                <w:right w:w="0" w:type="dxa"/>
              </w:tblCellMar>
              <w:tblLook w:val="0000" w:firstRow="0" w:lastRow="0" w:firstColumn="0" w:lastColumn="0" w:noHBand="0" w:noVBand="0"/>
            </w:tblPr>
            <w:tblGrid>
              <w:gridCol w:w="9070"/>
            </w:tblGrid>
            <w:tr w:rsidR="00D91C6E" w:rsidRPr="00E2778C" w14:paraId="793BA79A" w14:textId="77777777">
              <w:trPr>
                <w:trHeight w:val="260"/>
              </w:trPr>
              <w:tc>
                <w:tcPr>
                  <w:tcW w:w="9070" w:type="dxa"/>
                  <w:tcMar>
                    <w:top w:w="40" w:type="dxa"/>
                    <w:left w:w="40" w:type="dxa"/>
                    <w:bottom w:w="40" w:type="dxa"/>
                    <w:right w:w="40" w:type="dxa"/>
                  </w:tcMar>
                </w:tcPr>
                <w:p w14:paraId="6B5A1099" w14:textId="77777777" w:rsidR="00D91C6E" w:rsidRPr="000047AE" w:rsidRDefault="00000000" w:rsidP="000047AE">
                  <w:pPr>
                    <w:jc w:val="both"/>
                    <w:rPr>
                      <w:lang w:val="lt-LT"/>
                    </w:rPr>
                  </w:pPr>
                  <w:r w:rsidRPr="000047AE">
                    <w:rPr>
                      <w:color w:val="000000"/>
                      <w:sz w:val="24"/>
                      <w:lang w:val="lt-LT"/>
                    </w:rPr>
                    <w:t>5. Apdoroja su priežiūra ir (ar) kontrole susijusią informaciją arba prireikus koordinuoja susijusios informacijos apdorojimą.</w:t>
                  </w:r>
                </w:p>
              </w:tc>
            </w:tr>
            <w:tr w:rsidR="00D91C6E" w:rsidRPr="00E2778C" w14:paraId="25696500" w14:textId="77777777">
              <w:trPr>
                <w:trHeight w:val="260"/>
              </w:trPr>
              <w:tc>
                <w:tcPr>
                  <w:tcW w:w="9070" w:type="dxa"/>
                  <w:tcMar>
                    <w:top w:w="40" w:type="dxa"/>
                    <w:left w:w="40" w:type="dxa"/>
                    <w:bottom w:w="40" w:type="dxa"/>
                    <w:right w:w="40" w:type="dxa"/>
                  </w:tcMar>
                </w:tcPr>
                <w:p w14:paraId="0099C00D" w14:textId="77777777" w:rsidR="00D91C6E" w:rsidRPr="000047AE" w:rsidRDefault="00000000" w:rsidP="000047AE">
                  <w:pPr>
                    <w:jc w:val="both"/>
                    <w:rPr>
                      <w:lang w:val="lt-LT"/>
                    </w:rPr>
                  </w:pPr>
                  <w:r w:rsidRPr="000047AE">
                    <w:rPr>
                      <w:color w:val="000000"/>
                      <w:sz w:val="24"/>
                      <w:lang w:val="lt-LT"/>
                    </w:rPr>
                    <w:t>6. Atlieka priežiūros ir (ar) kontrolės veiklas arba prireikus koordinuoja priežiūros ir (ar) kontrolės veiklų atlikimą.</w:t>
                  </w:r>
                </w:p>
              </w:tc>
            </w:tr>
            <w:tr w:rsidR="00D91C6E" w:rsidRPr="000047AE" w14:paraId="60AFDF2A" w14:textId="77777777">
              <w:trPr>
                <w:trHeight w:val="260"/>
              </w:trPr>
              <w:tc>
                <w:tcPr>
                  <w:tcW w:w="9070" w:type="dxa"/>
                  <w:tcMar>
                    <w:top w:w="40" w:type="dxa"/>
                    <w:left w:w="40" w:type="dxa"/>
                    <w:bottom w:w="40" w:type="dxa"/>
                    <w:right w:w="40" w:type="dxa"/>
                  </w:tcMar>
                </w:tcPr>
                <w:p w14:paraId="57548645" w14:textId="77777777" w:rsidR="00D91C6E" w:rsidRPr="000047AE" w:rsidRDefault="00000000" w:rsidP="000047AE">
                  <w:pPr>
                    <w:jc w:val="both"/>
                    <w:rPr>
                      <w:lang w:val="lt-LT"/>
                    </w:rPr>
                  </w:pPr>
                  <w:r w:rsidRPr="000047AE">
                    <w:rPr>
                      <w:color w:val="000000"/>
                      <w:sz w:val="24"/>
                      <w:lang w:val="lt-LT"/>
                    </w:rPr>
                    <w:t>7. Konsultuoja priskirtos srities klausimais.</w:t>
                  </w:r>
                </w:p>
              </w:tc>
            </w:tr>
            <w:tr w:rsidR="00D91C6E" w:rsidRPr="000047AE" w14:paraId="708BBB95" w14:textId="77777777">
              <w:trPr>
                <w:trHeight w:val="260"/>
              </w:trPr>
              <w:tc>
                <w:tcPr>
                  <w:tcW w:w="9070" w:type="dxa"/>
                  <w:tcMar>
                    <w:top w:w="40" w:type="dxa"/>
                    <w:left w:w="40" w:type="dxa"/>
                    <w:bottom w:w="40" w:type="dxa"/>
                    <w:right w:w="40" w:type="dxa"/>
                  </w:tcMar>
                </w:tcPr>
                <w:p w14:paraId="56114B89" w14:textId="77777777" w:rsidR="00D91C6E" w:rsidRPr="000047AE" w:rsidRDefault="00000000" w:rsidP="000047AE">
                  <w:pPr>
                    <w:jc w:val="both"/>
                    <w:rPr>
                      <w:lang w:val="lt-LT"/>
                    </w:rPr>
                  </w:pPr>
                  <w:r w:rsidRPr="000047AE">
                    <w:rPr>
                      <w:color w:val="000000"/>
                      <w:sz w:val="24"/>
                      <w:lang w:val="lt-LT"/>
                    </w:rPr>
                    <w:t>8. Nagrinėja skundus ir kitus dokumentus sudėtingais klausimais dėl priežiūros ir (ar) kontrolės vykdymo arba prireikus koordinuoja skundų ir dokumentų sudėtingais klausimais dėl priežiūros ir (ar) kontrolės vykdymo nagrinėjimą, rengia atsakymus arba prireikus koordinuoja atsakymų rengimą.</w:t>
                  </w:r>
                </w:p>
              </w:tc>
            </w:tr>
            <w:tr w:rsidR="00D91C6E" w:rsidRPr="000047AE" w14:paraId="3C71BC26" w14:textId="77777777">
              <w:trPr>
                <w:trHeight w:val="260"/>
              </w:trPr>
              <w:tc>
                <w:tcPr>
                  <w:tcW w:w="9070" w:type="dxa"/>
                  <w:tcMar>
                    <w:top w:w="40" w:type="dxa"/>
                    <w:left w:w="40" w:type="dxa"/>
                    <w:bottom w:w="40" w:type="dxa"/>
                    <w:right w:w="40" w:type="dxa"/>
                  </w:tcMar>
                </w:tcPr>
                <w:p w14:paraId="3BA823C9" w14:textId="77777777" w:rsidR="00D91C6E" w:rsidRPr="000047AE" w:rsidRDefault="00000000" w:rsidP="000047AE">
                  <w:pPr>
                    <w:jc w:val="both"/>
                    <w:rPr>
                      <w:lang w:val="lt-LT"/>
                    </w:rPr>
                  </w:pPr>
                  <w:r w:rsidRPr="000047AE">
                    <w:rPr>
                      <w:color w:val="000000"/>
                      <w:sz w:val="24"/>
                      <w:lang w:val="lt-LT"/>
                    </w:rPr>
                    <w:t>9. Planuoja priežiūros ir (ar) kontrolės veiklas arba prireikus koordinuoja priežiūros ir (ar) kontrolės veiklų planavimą.</w:t>
                  </w:r>
                </w:p>
              </w:tc>
            </w:tr>
            <w:tr w:rsidR="00D91C6E" w:rsidRPr="000047AE" w14:paraId="602CE2AD" w14:textId="77777777">
              <w:trPr>
                <w:trHeight w:val="260"/>
              </w:trPr>
              <w:tc>
                <w:tcPr>
                  <w:tcW w:w="9070" w:type="dxa"/>
                  <w:tcMar>
                    <w:top w:w="40" w:type="dxa"/>
                    <w:left w:w="40" w:type="dxa"/>
                    <w:bottom w:w="40" w:type="dxa"/>
                    <w:right w:w="40" w:type="dxa"/>
                  </w:tcMar>
                </w:tcPr>
                <w:p w14:paraId="724BC762" w14:textId="77777777" w:rsidR="00D91C6E" w:rsidRPr="000047AE" w:rsidRDefault="00000000" w:rsidP="000047AE">
                  <w:pPr>
                    <w:jc w:val="both"/>
                    <w:rPr>
                      <w:lang w:val="lt-LT"/>
                    </w:rPr>
                  </w:pPr>
                  <w:r w:rsidRPr="000047AE">
                    <w:rPr>
                      <w:color w:val="000000"/>
                      <w:sz w:val="24"/>
                      <w:lang w:val="lt-LT"/>
                    </w:rPr>
                    <w:t>10. Prižiūri su priežiūros ir (ar) kontrolės veiklomis susijusių sprendimų, rekomendacijų, nurodymų vykdymą arba prireikus koordinuoja su priežiūros ir (ar) kontrolės veiklomis susijusių sprendimų, rekomendacijų, nurodymų vykdymo priežiūrą.</w:t>
                  </w:r>
                </w:p>
              </w:tc>
            </w:tr>
            <w:tr w:rsidR="00D91C6E" w:rsidRPr="000047AE" w14:paraId="7F733DB1" w14:textId="77777777">
              <w:trPr>
                <w:trHeight w:val="260"/>
              </w:trPr>
              <w:tc>
                <w:tcPr>
                  <w:tcW w:w="9070" w:type="dxa"/>
                  <w:tcMar>
                    <w:top w:w="40" w:type="dxa"/>
                    <w:left w:w="40" w:type="dxa"/>
                    <w:bottom w:w="40" w:type="dxa"/>
                    <w:right w:w="40" w:type="dxa"/>
                  </w:tcMar>
                </w:tcPr>
                <w:p w14:paraId="3500EC3A" w14:textId="77777777" w:rsidR="00D91C6E" w:rsidRPr="000047AE" w:rsidRDefault="00000000" w:rsidP="000047AE">
                  <w:pPr>
                    <w:jc w:val="both"/>
                    <w:rPr>
                      <w:lang w:val="lt-LT"/>
                    </w:rPr>
                  </w:pPr>
                  <w:r w:rsidRPr="000047AE">
                    <w:rPr>
                      <w:color w:val="000000"/>
                      <w:sz w:val="24"/>
                      <w:lang w:val="lt-LT"/>
                    </w:rPr>
                    <w:t>11. Rengia ir teikia informaciją su priežiūra ir (ar) kontrole susijusiais sudėtingais klausimais arba prireikus koordinuoja informacijos su priežiūra ir (ar) kontrole susijusiais sudėtingais klausimais rengimą ir teikimą.</w:t>
                  </w:r>
                </w:p>
              </w:tc>
            </w:tr>
            <w:tr w:rsidR="00D91C6E" w:rsidRPr="000047AE" w14:paraId="7BB35E56" w14:textId="77777777">
              <w:trPr>
                <w:trHeight w:val="260"/>
              </w:trPr>
              <w:tc>
                <w:tcPr>
                  <w:tcW w:w="9070" w:type="dxa"/>
                  <w:tcMar>
                    <w:top w:w="40" w:type="dxa"/>
                    <w:left w:w="40" w:type="dxa"/>
                    <w:bottom w:w="40" w:type="dxa"/>
                    <w:right w:w="40" w:type="dxa"/>
                  </w:tcMar>
                </w:tcPr>
                <w:p w14:paraId="03129A3A" w14:textId="77777777" w:rsidR="00D91C6E" w:rsidRPr="000047AE" w:rsidRDefault="00000000" w:rsidP="000047AE">
                  <w:pPr>
                    <w:jc w:val="both"/>
                    <w:rPr>
                      <w:lang w:val="lt-LT"/>
                    </w:rPr>
                  </w:pPr>
                  <w:r w:rsidRPr="000047AE">
                    <w:rPr>
                      <w:color w:val="000000"/>
                      <w:sz w:val="24"/>
                      <w:lang w:val="lt-LT"/>
                    </w:rPr>
                    <w:t>12. Rengia ir teikia pasiūlymus su priežiūra ir (ar) kontrole susijusiais klausimais.</w:t>
                  </w:r>
                </w:p>
              </w:tc>
            </w:tr>
            <w:tr w:rsidR="00D91C6E" w:rsidRPr="000047AE" w14:paraId="7797F880" w14:textId="77777777">
              <w:trPr>
                <w:trHeight w:val="260"/>
              </w:trPr>
              <w:tc>
                <w:tcPr>
                  <w:tcW w:w="9070" w:type="dxa"/>
                  <w:tcMar>
                    <w:top w:w="40" w:type="dxa"/>
                    <w:left w:w="40" w:type="dxa"/>
                    <w:bottom w:w="40" w:type="dxa"/>
                    <w:right w:w="40" w:type="dxa"/>
                  </w:tcMar>
                </w:tcPr>
                <w:p w14:paraId="2B36FD16" w14:textId="77777777" w:rsidR="00D91C6E" w:rsidRPr="000047AE" w:rsidRDefault="00000000" w:rsidP="000047AE">
                  <w:pPr>
                    <w:jc w:val="both"/>
                    <w:rPr>
                      <w:lang w:val="lt-LT"/>
                    </w:rPr>
                  </w:pPr>
                  <w:r w:rsidRPr="000047AE">
                    <w:rPr>
                      <w:color w:val="000000"/>
                      <w:sz w:val="24"/>
                      <w:lang w:val="lt-LT"/>
                    </w:rPr>
                    <w:t>13. Rengia teisės aktų projektus ir kitus susijusius dokumentus dėl priežiūros ir (ar) kontrolės arba prireikus koordinuoja teisės aktų projektų ir kitų susijusių dokumentų dėl priežiūros ir (ar) kontrolės rengimą.</w:t>
                  </w:r>
                </w:p>
              </w:tc>
            </w:tr>
          </w:tbl>
          <w:p w14:paraId="1C253998" w14:textId="77777777" w:rsidR="00D91C6E" w:rsidRPr="000047AE" w:rsidRDefault="00D91C6E" w:rsidP="000047AE">
            <w:pPr>
              <w:jc w:val="both"/>
              <w:rPr>
                <w:lang w:val="lt-LT"/>
              </w:rPr>
            </w:pPr>
          </w:p>
        </w:tc>
      </w:tr>
      <w:tr w:rsidR="00D91C6E" w:rsidRPr="000047AE" w14:paraId="24D04E98" w14:textId="77777777" w:rsidTr="000047AE">
        <w:trPr>
          <w:trHeight w:val="20"/>
        </w:trPr>
        <w:tc>
          <w:tcPr>
            <w:tcW w:w="20" w:type="dxa"/>
          </w:tcPr>
          <w:p w14:paraId="103ADD05" w14:textId="77777777" w:rsidR="00D91C6E" w:rsidRPr="000047AE" w:rsidRDefault="00D91C6E">
            <w:pPr>
              <w:pStyle w:val="EmptyLayoutCell"/>
              <w:rPr>
                <w:lang w:val="lt-LT"/>
              </w:rPr>
            </w:pPr>
          </w:p>
        </w:tc>
        <w:tc>
          <w:tcPr>
            <w:tcW w:w="12" w:type="dxa"/>
          </w:tcPr>
          <w:p w14:paraId="3D3DD4CB" w14:textId="77777777" w:rsidR="00D91C6E" w:rsidRPr="000047AE" w:rsidRDefault="00D91C6E">
            <w:pPr>
              <w:pStyle w:val="EmptyLayoutCell"/>
              <w:rPr>
                <w:lang w:val="lt-LT"/>
              </w:rPr>
            </w:pPr>
          </w:p>
        </w:tc>
        <w:tc>
          <w:tcPr>
            <w:tcW w:w="12" w:type="dxa"/>
          </w:tcPr>
          <w:p w14:paraId="081950A2" w14:textId="77777777" w:rsidR="00D91C6E" w:rsidRPr="000047AE" w:rsidRDefault="00D91C6E">
            <w:pPr>
              <w:pStyle w:val="EmptyLayoutCell"/>
              <w:rPr>
                <w:lang w:val="lt-LT"/>
              </w:rPr>
            </w:pPr>
          </w:p>
        </w:tc>
        <w:tc>
          <w:tcPr>
            <w:tcW w:w="9737" w:type="dxa"/>
          </w:tcPr>
          <w:p w14:paraId="4E370502" w14:textId="77777777" w:rsidR="00D91C6E" w:rsidRPr="000047AE" w:rsidRDefault="00D91C6E" w:rsidP="000047AE">
            <w:pPr>
              <w:pStyle w:val="EmptyLayoutCell"/>
              <w:jc w:val="both"/>
              <w:rPr>
                <w:lang w:val="lt-LT"/>
              </w:rPr>
            </w:pPr>
          </w:p>
        </w:tc>
        <w:tc>
          <w:tcPr>
            <w:tcW w:w="6" w:type="dxa"/>
          </w:tcPr>
          <w:p w14:paraId="2FC7F35F" w14:textId="77777777" w:rsidR="00D91C6E" w:rsidRPr="000047AE" w:rsidRDefault="00D91C6E" w:rsidP="000047AE">
            <w:pPr>
              <w:pStyle w:val="EmptyLayoutCell"/>
              <w:jc w:val="both"/>
              <w:rPr>
                <w:lang w:val="lt-LT"/>
              </w:rPr>
            </w:pPr>
          </w:p>
        </w:tc>
      </w:tr>
      <w:tr w:rsidR="000047AE" w:rsidRPr="00E2778C" w14:paraId="139DD180" w14:textId="77777777" w:rsidTr="000047AE">
        <w:tc>
          <w:tcPr>
            <w:tcW w:w="20" w:type="dxa"/>
          </w:tcPr>
          <w:p w14:paraId="6663D0D8" w14:textId="77777777" w:rsidR="00D91C6E" w:rsidRPr="000047AE" w:rsidRDefault="00D91C6E">
            <w:pPr>
              <w:pStyle w:val="EmptyLayoutCell"/>
              <w:rPr>
                <w:lang w:val="lt-LT"/>
              </w:rPr>
            </w:pPr>
          </w:p>
        </w:tc>
        <w:tc>
          <w:tcPr>
            <w:tcW w:w="9767" w:type="dxa"/>
            <w:gridSpan w:val="4"/>
          </w:tcPr>
          <w:tbl>
            <w:tblPr>
              <w:tblW w:w="0" w:type="auto"/>
              <w:tblCellMar>
                <w:left w:w="0" w:type="dxa"/>
                <w:right w:w="0" w:type="dxa"/>
              </w:tblCellMar>
              <w:tblLook w:val="0000" w:firstRow="0" w:lastRow="0" w:firstColumn="0" w:lastColumn="0" w:noHBand="0" w:noVBand="0"/>
            </w:tblPr>
            <w:tblGrid>
              <w:gridCol w:w="9070"/>
            </w:tblGrid>
            <w:tr w:rsidR="00D91C6E" w:rsidRPr="00E2778C" w14:paraId="76A1A669" w14:textId="77777777">
              <w:trPr>
                <w:trHeight w:val="260"/>
              </w:trPr>
              <w:tc>
                <w:tcPr>
                  <w:tcW w:w="9070" w:type="dxa"/>
                  <w:tcMar>
                    <w:top w:w="40" w:type="dxa"/>
                    <w:left w:w="40" w:type="dxa"/>
                    <w:bottom w:w="40" w:type="dxa"/>
                    <w:right w:w="40" w:type="dxa"/>
                  </w:tcMar>
                </w:tcPr>
                <w:p w14:paraId="1E4FCE14" w14:textId="77777777" w:rsidR="00D91C6E" w:rsidRPr="000047AE" w:rsidRDefault="00000000" w:rsidP="000047AE">
                  <w:pPr>
                    <w:jc w:val="both"/>
                    <w:rPr>
                      <w:lang w:val="lt-LT"/>
                    </w:rPr>
                  </w:pPr>
                  <w:r w:rsidRPr="000047AE">
                    <w:rPr>
                      <w:color w:val="000000"/>
                      <w:sz w:val="24"/>
                      <w:lang w:val="lt-LT"/>
                    </w:rPr>
                    <w:t>14. Pradeda administracinę teiseną, atlieka administracinių nusižengimų ar įstatymų pažeidimų tyrimus, surašo administracinių nusižengimų ar įstatymų pažeidimų protokolus, nagrinėja administracinių nusižengimų bylas ar įstatymų pažeidimus, pavestus skyriui Administracijos direktoriaus įsakymu.</w:t>
                  </w:r>
                </w:p>
              </w:tc>
            </w:tr>
            <w:tr w:rsidR="00D91C6E" w:rsidRPr="00E2778C" w14:paraId="0D4AFCE9" w14:textId="77777777">
              <w:trPr>
                <w:trHeight w:val="260"/>
              </w:trPr>
              <w:tc>
                <w:tcPr>
                  <w:tcW w:w="9070" w:type="dxa"/>
                  <w:tcMar>
                    <w:top w:w="40" w:type="dxa"/>
                    <w:left w:w="40" w:type="dxa"/>
                    <w:bottom w:w="40" w:type="dxa"/>
                    <w:right w:w="40" w:type="dxa"/>
                  </w:tcMar>
                </w:tcPr>
                <w:p w14:paraId="3279FF7C" w14:textId="77777777" w:rsidR="00D91C6E" w:rsidRPr="000047AE" w:rsidRDefault="00000000" w:rsidP="000047AE">
                  <w:pPr>
                    <w:jc w:val="both"/>
                    <w:rPr>
                      <w:lang w:val="lt-LT"/>
                    </w:rPr>
                  </w:pPr>
                  <w:r w:rsidRPr="000047AE">
                    <w:rPr>
                      <w:color w:val="000000"/>
                      <w:sz w:val="24"/>
                      <w:lang w:val="lt-LT"/>
                    </w:rPr>
                    <w:t>15. Kontroliuoja kaip laikomasi Šiaulių miesto tvarkymo ir švaros, atliekų tvarkymo, želdynų ir želdinių apsaugos, prekybos ir paslaugų teikimo Šiaulių miesto viešosiose vietose, triukšmo prevencijos Šiaulių miesto savivaldybės viešosiose vietose, saugaus elgesio paviršinių vandens telkinių vandenyje ir ant paviršinių vandens telkinių ledo taisyklių draudimų ir reikalavimų.</w:t>
                  </w:r>
                </w:p>
              </w:tc>
            </w:tr>
            <w:tr w:rsidR="00D91C6E" w:rsidRPr="00E2778C" w14:paraId="5C535DB8" w14:textId="77777777">
              <w:trPr>
                <w:trHeight w:val="260"/>
              </w:trPr>
              <w:tc>
                <w:tcPr>
                  <w:tcW w:w="9070" w:type="dxa"/>
                  <w:tcMar>
                    <w:top w:w="40" w:type="dxa"/>
                    <w:left w:w="40" w:type="dxa"/>
                    <w:bottom w:w="40" w:type="dxa"/>
                    <w:right w:w="40" w:type="dxa"/>
                  </w:tcMar>
                </w:tcPr>
                <w:p w14:paraId="10D5275A" w14:textId="77777777" w:rsidR="00D91C6E" w:rsidRPr="000047AE" w:rsidRDefault="00000000" w:rsidP="000047AE">
                  <w:pPr>
                    <w:jc w:val="both"/>
                    <w:rPr>
                      <w:lang w:val="lt-LT"/>
                    </w:rPr>
                  </w:pPr>
                  <w:r w:rsidRPr="000047AE">
                    <w:rPr>
                      <w:color w:val="000000"/>
                      <w:sz w:val="24"/>
                      <w:lang w:val="lt-LT"/>
                    </w:rPr>
                    <w:t>16. Kontroliuoja kaip laikomasi LR reklamos įstatymo nustatytų draudimų ir reikalavimų išorinei reklamai įrengti pagal 12 straipsnio 1, 3, 5, 15 ir 16 dalis, LR alkoholio kontrolės įstatymo 29 straipsnyje nustatytų reklamos draudimų bei LR tabako, tabako gaminių ir su jais susijusių gaminių kontrolės įstatymo 17 straipsnio 1, 4 ir 5 dalyse ir 18 straipsnio 1 dalyje nustatytų draudimų.</w:t>
                  </w:r>
                </w:p>
              </w:tc>
            </w:tr>
            <w:tr w:rsidR="00D91C6E" w:rsidRPr="00E2778C" w14:paraId="64C4AEB4" w14:textId="77777777">
              <w:trPr>
                <w:trHeight w:val="260"/>
              </w:trPr>
              <w:tc>
                <w:tcPr>
                  <w:tcW w:w="9070" w:type="dxa"/>
                  <w:tcMar>
                    <w:top w:w="40" w:type="dxa"/>
                    <w:left w:w="40" w:type="dxa"/>
                    <w:bottom w:w="40" w:type="dxa"/>
                    <w:right w:w="40" w:type="dxa"/>
                  </w:tcMar>
                </w:tcPr>
                <w:p w14:paraId="053F3443" w14:textId="77777777" w:rsidR="00D91C6E" w:rsidRPr="000047AE" w:rsidRDefault="00000000" w:rsidP="000047AE">
                  <w:pPr>
                    <w:jc w:val="both"/>
                    <w:rPr>
                      <w:lang w:val="lt-LT"/>
                    </w:rPr>
                  </w:pPr>
                  <w:r w:rsidRPr="000047AE">
                    <w:rPr>
                      <w:color w:val="000000"/>
                      <w:sz w:val="24"/>
                      <w:lang w:val="lt-LT"/>
                    </w:rPr>
                    <w:t>17. Vykdo LR gyvūnų gerovės ir apsaugos įstatymo ir kitų gyvūnų gerovę ir apsaugą reglamentuojančių teisės aktų reikalavimų, Vietinės rinkliavos už naudojimąsi mokamomis automobilių stovėjimo vietomis nuostatų laikymosi kontrolę.</w:t>
                  </w:r>
                </w:p>
              </w:tc>
            </w:tr>
            <w:tr w:rsidR="00D91C6E" w:rsidRPr="00E2778C" w14:paraId="06ED0C2B" w14:textId="77777777">
              <w:trPr>
                <w:trHeight w:val="260"/>
              </w:trPr>
              <w:tc>
                <w:tcPr>
                  <w:tcW w:w="9070" w:type="dxa"/>
                  <w:tcMar>
                    <w:top w:w="40" w:type="dxa"/>
                    <w:left w:w="40" w:type="dxa"/>
                    <w:bottom w:w="40" w:type="dxa"/>
                    <w:right w:w="40" w:type="dxa"/>
                  </w:tcMar>
                </w:tcPr>
                <w:p w14:paraId="686F0A5A" w14:textId="77777777" w:rsidR="00D91C6E" w:rsidRPr="000047AE" w:rsidRDefault="00000000" w:rsidP="000047AE">
                  <w:pPr>
                    <w:jc w:val="both"/>
                    <w:rPr>
                      <w:lang w:val="lt-LT"/>
                    </w:rPr>
                  </w:pPr>
                  <w:r w:rsidRPr="000047AE">
                    <w:rPr>
                      <w:color w:val="000000"/>
                      <w:sz w:val="24"/>
                      <w:lang w:val="lt-LT"/>
                    </w:rPr>
                    <w:t>18. Vykdo planinius ir neplaninius patikrinimus skyriaus kompetencijos srityse, vykdo tyrimus dėl neeksploatuojamų transporto priemonių laikymo pažeidimų, nustato nenaudojamus žemės sklypus, dalyvauja darbo grupių ir komisijų veikloje, organizuoja ir vykdo nusikaltimų prevencijos programos įgyvendinimą.</w:t>
                  </w:r>
                </w:p>
              </w:tc>
            </w:tr>
            <w:tr w:rsidR="00D91C6E" w:rsidRPr="00E2778C" w14:paraId="30A834CC" w14:textId="77777777">
              <w:trPr>
                <w:trHeight w:val="260"/>
              </w:trPr>
              <w:tc>
                <w:tcPr>
                  <w:tcW w:w="9070" w:type="dxa"/>
                  <w:tcMar>
                    <w:top w:w="40" w:type="dxa"/>
                    <w:left w:w="40" w:type="dxa"/>
                    <w:bottom w:w="40" w:type="dxa"/>
                    <w:right w:w="40" w:type="dxa"/>
                  </w:tcMar>
                </w:tcPr>
                <w:p w14:paraId="4EF88F8F" w14:textId="77777777" w:rsidR="00D91C6E" w:rsidRPr="000047AE" w:rsidRDefault="00000000" w:rsidP="000047AE">
                  <w:pPr>
                    <w:jc w:val="both"/>
                    <w:rPr>
                      <w:lang w:val="lt-LT"/>
                    </w:rPr>
                  </w:pPr>
                  <w:r w:rsidRPr="000047AE">
                    <w:rPr>
                      <w:color w:val="000000"/>
                      <w:sz w:val="24"/>
                      <w:lang w:val="lt-LT"/>
                    </w:rPr>
                    <w:t>19. Vykdo viešuosius pirkimus, rengia ir kuruoja sutartis skyriaus veiklos klausimais, analizuoja, sistemina ir pagal poreikį teikia skyriaus kompetencijai priskirtų kontroliuoti taisyklių ir kitų teisės aktų reikalavimų pažeidimų duomenis.</w:t>
                  </w:r>
                </w:p>
              </w:tc>
            </w:tr>
          </w:tbl>
          <w:p w14:paraId="3FFE3367" w14:textId="77777777" w:rsidR="00D91C6E" w:rsidRPr="000047AE" w:rsidRDefault="00D91C6E" w:rsidP="000047AE">
            <w:pPr>
              <w:jc w:val="both"/>
              <w:rPr>
                <w:lang w:val="lt-LT"/>
              </w:rPr>
            </w:pPr>
          </w:p>
        </w:tc>
      </w:tr>
      <w:tr w:rsidR="00D91C6E" w:rsidRPr="00E2778C" w14:paraId="57B2472A" w14:textId="77777777" w:rsidTr="000047AE">
        <w:trPr>
          <w:trHeight w:val="20"/>
        </w:trPr>
        <w:tc>
          <w:tcPr>
            <w:tcW w:w="20" w:type="dxa"/>
          </w:tcPr>
          <w:p w14:paraId="287AD99E" w14:textId="77777777" w:rsidR="00D91C6E" w:rsidRPr="000047AE" w:rsidRDefault="00D91C6E">
            <w:pPr>
              <w:pStyle w:val="EmptyLayoutCell"/>
              <w:rPr>
                <w:lang w:val="lt-LT"/>
              </w:rPr>
            </w:pPr>
          </w:p>
        </w:tc>
        <w:tc>
          <w:tcPr>
            <w:tcW w:w="12" w:type="dxa"/>
          </w:tcPr>
          <w:p w14:paraId="0BFB4C22" w14:textId="77777777" w:rsidR="00D91C6E" w:rsidRPr="000047AE" w:rsidRDefault="00D91C6E">
            <w:pPr>
              <w:pStyle w:val="EmptyLayoutCell"/>
              <w:rPr>
                <w:lang w:val="lt-LT"/>
              </w:rPr>
            </w:pPr>
          </w:p>
        </w:tc>
        <w:tc>
          <w:tcPr>
            <w:tcW w:w="12" w:type="dxa"/>
          </w:tcPr>
          <w:p w14:paraId="42A45DA3" w14:textId="77777777" w:rsidR="00D91C6E" w:rsidRPr="000047AE" w:rsidRDefault="00D91C6E">
            <w:pPr>
              <w:pStyle w:val="EmptyLayoutCell"/>
              <w:rPr>
                <w:lang w:val="lt-LT"/>
              </w:rPr>
            </w:pPr>
          </w:p>
        </w:tc>
        <w:tc>
          <w:tcPr>
            <w:tcW w:w="9737" w:type="dxa"/>
          </w:tcPr>
          <w:p w14:paraId="36A91347" w14:textId="77777777" w:rsidR="00D91C6E" w:rsidRPr="000047AE" w:rsidRDefault="00D91C6E" w:rsidP="000047AE">
            <w:pPr>
              <w:pStyle w:val="EmptyLayoutCell"/>
              <w:jc w:val="both"/>
              <w:rPr>
                <w:lang w:val="lt-LT"/>
              </w:rPr>
            </w:pPr>
          </w:p>
        </w:tc>
        <w:tc>
          <w:tcPr>
            <w:tcW w:w="6" w:type="dxa"/>
          </w:tcPr>
          <w:p w14:paraId="0F555533" w14:textId="77777777" w:rsidR="00D91C6E" w:rsidRPr="000047AE" w:rsidRDefault="00D91C6E" w:rsidP="000047AE">
            <w:pPr>
              <w:pStyle w:val="EmptyLayoutCell"/>
              <w:jc w:val="both"/>
              <w:rPr>
                <w:lang w:val="lt-LT"/>
              </w:rPr>
            </w:pPr>
          </w:p>
        </w:tc>
      </w:tr>
      <w:tr w:rsidR="000047AE" w:rsidRPr="000047AE" w14:paraId="72F4A3A7" w14:textId="77777777" w:rsidTr="000047AE">
        <w:tc>
          <w:tcPr>
            <w:tcW w:w="20" w:type="dxa"/>
          </w:tcPr>
          <w:p w14:paraId="6D60F497" w14:textId="77777777" w:rsidR="00D91C6E" w:rsidRPr="000047AE" w:rsidRDefault="00D91C6E">
            <w:pPr>
              <w:pStyle w:val="EmptyLayoutCell"/>
              <w:rPr>
                <w:lang w:val="lt-LT"/>
              </w:rPr>
            </w:pPr>
          </w:p>
        </w:tc>
        <w:tc>
          <w:tcPr>
            <w:tcW w:w="9767" w:type="dxa"/>
            <w:gridSpan w:val="4"/>
          </w:tcPr>
          <w:tbl>
            <w:tblPr>
              <w:tblW w:w="0" w:type="auto"/>
              <w:tblCellMar>
                <w:left w:w="0" w:type="dxa"/>
                <w:right w:w="0" w:type="dxa"/>
              </w:tblCellMar>
              <w:tblLook w:val="0000" w:firstRow="0" w:lastRow="0" w:firstColumn="0" w:lastColumn="0" w:noHBand="0" w:noVBand="0"/>
            </w:tblPr>
            <w:tblGrid>
              <w:gridCol w:w="9070"/>
            </w:tblGrid>
            <w:tr w:rsidR="00D91C6E" w:rsidRPr="000047AE" w14:paraId="405B5718" w14:textId="77777777">
              <w:trPr>
                <w:trHeight w:val="260"/>
              </w:trPr>
              <w:tc>
                <w:tcPr>
                  <w:tcW w:w="9070" w:type="dxa"/>
                  <w:tcMar>
                    <w:top w:w="40" w:type="dxa"/>
                    <w:left w:w="40" w:type="dxa"/>
                    <w:bottom w:w="40" w:type="dxa"/>
                    <w:right w:w="40" w:type="dxa"/>
                  </w:tcMar>
                </w:tcPr>
                <w:p w14:paraId="3B9438FF" w14:textId="77777777" w:rsidR="00D91C6E" w:rsidRPr="000047AE" w:rsidRDefault="00000000" w:rsidP="000047AE">
                  <w:pPr>
                    <w:jc w:val="both"/>
                    <w:rPr>
                      <w:lang w:val="lt-LT"/>
                    </w:rPr>
                  </w:pPr>
                  <w:r w:rsidRPr="000047AE">
                    <w:rPr>
                      <w:color w:val="000000"/>
                      <w:sz w:val="24"/>
                      <w:lang w:val="lt-LT"/>
                    </w:rPr>
                    <w:t>20. Vykdo kitus nenuolatinio pobūdžio su struktūrinio padalinio veikla susijusius pavedimus.</w:t>
                  </w:r>
                </w:p>
              </w:tc>
            </w:tr>
          </w:tbl>
          <w:p w14:paraId="0B290000" w14:textId="77777777" w:rsidR="00D91C6E" w:rsidRPr="000047AE" w:rsidRDefault="00D91C6E" w:rsidP="000047AE">
            <w:pPr>
              <w:jc w:val="both"/>
              <w:rPr>
                <w:lang w:val="lt-LT"/>
              </w:rPr>
            </w:pPr>
          </w:p>
        </w:tc>
      </w:tr>
      <w:tr w:rsidR="00D91C6E" w:rsidRPr="000047AE" w14:paraId="7D9380BE" w14:textId="77777777" w:rsidTr="000047AE">
        <w:trPr>
          <w:trHeight w:val="139"/>
        </w:trPr>
        <w:tc>
          <w:tcPr>
            <w:tcW w:w="20" w:type="dxa"/>
          </w:tcPr>
          <w:p w14:paraId="2E373854" w14:textId="77777777" w:rsidR="00D91C6E" w:rsidRPr="000047AE" w:rsidRDefault="00D91C6E">
            <w:pPr>
              <w:pStyle w:val="EmptyLayoutCell"/>
              <w:rPr>
                <w:lang w:val="lt-LT"/>
              </w:rPr>
            </w:pPr>
          </w:p>
        </w:tc>
        <w:tc>
          <w:tcPr>
            <w:tcW w:w="12" w:type="dxa"/>
          </w:tcPr>
          <w:p w14:paraId="1778AF55" w14:textId="77777777" w:rsidR="00D91C6E" w:rsidRPr="000047AE" w:rsidRDefault="00D91C6E">
            <w:pPr>
              <w:pStyle w:val="EmptyLayoutCell"/>
              <w:rPr>
                <w:lang w:val="lt-LT"/>
              </w:rPr>
            </w:pPr>
          </w:p>
        </w:tc>
        <w:tc>
          <w:tcPr>
            <w:tcW w:w="12" w:type="dxa"/>
          </w:tcPr>
          <w:p w14:paraId="0BEB07EE" w14:textId="77777777" w:rsidR="00D91C6E" w:rsidRPr="000047AE" w:rsidRDefault="00D91C6E">
            <w:pPr>
              <w:pStyle w:val="EmptyLayoutCell"/>
              <w:rPr>
                <w:lang w:val="lt-LT"/>
              </w:rPr>
            </w:pPr>
          </w:p>
        </w:tc>
        <w:tc>
          <w:tcPr>
            <w:tcW w:w="9737" w:type="dxa"/>
          </w:tcPr>
          <w:p w14:paraId="529BE3D7" w14:textId="77777777" w:rsidR="00D91C6E" w:rsidRPr="000047AE" w:rsidRDefault="00D91C6E" w:rsidP="000047AE">
            <w:pPr>
              <w:pStyle w:val="EmptyLayoutCell"/>
              <w:jc w:val="both"/>
              <w:rPr>
                <w:lang w:val="lt-LT"/>
              </w:rPr>
            </w:pPr>
          </w:p>
        </w:tc>
        <w:tc>
          <w:tcPr>
            <w:tcW w:w="6" w:type="dxa"/>
          </w:tcPr>
          <w:p w14:paraId="418099A7" w14:textId="77777777" w:rsidR="00D91C6E" w:rsidRPr="000047AE" w:rsidRDefault="00D91C6E" w:rsidP="000047AE">
            <w:pPr>
              <w:pStyle w:val="EmptyLayoutCell"/>
              <w:jc w:val="both"/>
              <w:rPr>
                <w:lang w:val="lt-LT"/>
              </w:rPr>
            </w:pPr>
          </w:p>
        </w:tc>
      </w:tr>
      <w:tr w:rsidR="000047AE" w:rsidRPr="000047AE" w14:paraId="16052CB1" w14:textId="77777777" w:rsidTr="000047AE">
        <w:tc>
          <w:tcPr>
            <w:tcW w:w="20" w:type="dxa"/>
          </w:tcPr>
          <w:p w14:paraId="1EBEFA80" w14:textId="77777777" w:rsidR="00D91C6E" w:rsidRPr="000047AE" w:rsidRDefault="00D91C6E">
            <w:pPr>
              <w:pStyle w:val="EmptyLayoutCell"/>
              <w:rPr>
                <w:lang w:val="lt-LT"/>
              </w:rPr>
            </w:pPr>
          </w:p>
        </w:tc>
        <w:tc>
          <w:tcPr>
            <w:tcW w:w="12" w:type="dxa"/>
          </w:tcPr>
          <w:p w14:paraId="1F9CD58C" w14:textId="77777777" w:rsidR="00D91C6E" w:rsidRPr="000047AE" w:rsidRDefault="00D91C6E">
            <w:pPr>
              <w:pStyle w:val="EmptyLayoutCell"/>
              <w:rPr>
                <w:lang w:val="lt-LT"/>
              </w:rPr>
            </w:pPr>
          </w:p>
        </w:tc>
        <w:tc>
          <w:tcPr>
            <w:tcW w:w="12" w:type="dxa"/>
          </w:tcPr>
          <w:p w14:paraId="5EB9158D" w14:textId="77777777" w:rsidR="00D91C6E" w:rsidRPr="000047AE" w:rsidRDefault="00D91C6E">
            <w:pPr>
              <w:pStyle w:val="EmptyLayoutCell"/>
              <w:rPr>
                <w:lang w:val="lt-LT"/>
              </w:rPr>
            </w:pPr>
          </w:p>
        </w:tc>
        <w:tc>
          <w:tcPr>
            <w:tcW w:w="9743" w:type="dxa"/>
            <w:gridSpan w:val="2"/>
          </w:tcPr>
          <w:tbl>
            <w:tblPr>
              <w:tblW w:w="0" w:type="auto"/>
              <w:tblCellMar>
                <w:left w:w="0" w:type="dxa"/>
                <w:right w:w="0" w:type="dxa"/>
              </w:tblCellMar>
              <w:tblLook w:val="0000" w:firstRow="0" w:lastRow="0" w:firstColumn="0" w:lastColumn="0" w:noHBand="0" w:noVBand="0"/>
            </w:tblPr>
            <w:tblGrid>
              <w:gridCol w:w="9070"/>
            </w:tblGrid>
            <w:tr w:rsidR="00D91C6E" w:rsidRPr="000047AE" w14:paraId="0165B91D" w14:textId="77777777">
              <w:trPr>
                <w:trHeight w:val="600"/>
              </w:trPr>
              <w:tc>
                <w:tcPr>
                  <w:tcW w:w="9070" w:type="dxa"/>
                  <w:tcMar>
                    <w:top w:w="40" w:type="dxa"/>
                    <w:left w:w="40" w:type="dxa"/>
                    <w:bottom w:w="40" w:type="dxa"/>
                    <w:right w:w="40" w:type="dxa"/>
                  </w:tcMar>
                </w:tcPr>
                <w:p w14:paraId="7D7CBD2D" w14:textId="77777777" w:rsidR="00D91C6E" w:rsidRPr="000047AE" w:rsidRDefault="00000000" w:rsidP="000047AE">
                  <w:pPr>
                    <w:jc w:val="center"/>
                    <w:rPr>
                      <w:lang w:val="lt-LT"/>
                    </w:rPr>
                  </w:pPr>
                  <w:r w:rsidRPr="000047AE">
                    <w:rPr>
                      <w:b/>
                      <w:color w:val="000000"/>
                      <w:sz w:val="24"/>
                      <w:lang w:val="lt-LT"/>
                    </w:rPr>
                    <w:t>V SKYRIUS</w:t>
                  </w:r>
                </w:p>
                <w:p w14:paraId="35726A53" w14:textId="77777777" w:rsidR="00D91C6E" w:rsidRPr="000047AE" w:rsidRDefault="00000000" w:rsidP="000047AE">
                  <w:pPr>
                    <w:jc w:val="center"/>
                    <w:rPr>
                      <w:lang w:val="lt-LT"/>
                    </w:rPr>
                  </w:pPr>
                  <w:r w:rsidRPr="000047AE">
                    <w:rPr>
                      <w:b/>
                      <w:color w:val="000000"/>
                      <w:sz w:val="24"/>
                      <w:lang w:val="lt-LT"/>
                    </w:rPr>
                    <w:t>SPECIALIEJI REIKALAVIMAI</w:t>
                  </w:r>
                </w:p>
              </w:tc>
            </w:tr>
            <w:tr w:rsidR="00D91C6E" w:rsidRPr="000047AE" w14:paraId="318E00DC" w14:textId="77777777">
              <w:trPr>
                <w:trHeight w:val="260"/>
              </w:trPr>
              <w:tc>
                <w:tcPr>
                  <w:tcW w:w="9070" w:type="dxa"/>
                  <w:tcMar>
                    <w:top w:w="40" w:type="dxa"/>
                    <w:left w:w="40" w:type="dxa"/>
                    <w:bottom w:w="40" w:type="dxa"/>
                    <w:right w:w="40" w:type="dxa"/>
                  </w:tcMar>
                </w:tcPr>
                <w:p w14:paraId="367B4189" w14:textId="77777777" w:rsidR="00D91C6E" w:rsidRPr="000047AE" w:rsidRDefault="00000000" w:rsidP="000047AE">
                  <w:pPr>
                    <w:jc w:val="both"/>
                    <w:rPr>
                      <w:lang w:val="lt-LT"/>
                    </w:rPr>
                  </w:pPr>
                  <w:r w:rsidRPr="000047AE">
                    <w:rPr>
                      <w:color w:val="000000"/>
                      <w:sz w:val="24"/>
                      <w:lang w:val="lt-LT"/>
                    </w:rPr>
                    <w:t>21. Išsilavinimo ir darbo patirties reikalavimai:</w:t>
                  </w:r>
                  <w:r w:rsidRPr="000047AE">
                    <w:rPr>
                      <w:color w:val="FFFFFF"/>
                      <w:sz w:val="24"/>
                      <w:lang w:val="lt-LT"/>
                    </w:rPr>
                    <w:t>0</w:t>
                  </w:r>
                </w:p>
              </w:tc>
            </w:tr>
            <w:tr w:rsidR="00D91C6E" w:rsidRPr="000047AE" w14:paraId="1EBCF304" w14:textId="77777777">
              <w:trPr>
                <w:trHeight w:val="5442"/>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91C6E" w:rsidRPr="000047AE" w14:paraId="67D65406"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91C6E" w:rsidRPr="000047AE" w14:paraId="03A6D64C" w14:textId="77777777">
                          <w:trPr>
                            <w:trHeight w:val="260"/>
                          </w:trPr>
                          <w:tc>
                            <w:tcPr>
                              <w:tcW w:w="9070" w:type="dxa"/>
                              <w:tcMar>
                                <w:top w:w="40" w:type="dxa"/>
                                <w:left w:w="40" w:type="dxa"/>
                                <w:bottom w:w="40" w:type="dxa"/>
                                <w:right w:w="40" w:type="dxa"/>
                              </w:tcMar>
                            </w:tcPr>
                            <w:p w14:paraId="2FC3BFEE" w14:textId="77777777" w:rsidR="00D91C6E" w:rsidRPr="000047AE" w:rsidRDefault="00000000" w:rsidP="000047AE">
                              <w:pPr>
                                <w:jc w:val="both"/>
                                <w:rPr>
                                  <w:lang w:val="lt-LT"/>
                                </w:rPr>
                              </w:pPr>
                              <w:r w:rsidRPr="000047AE">
                                <w:rPr>
                                  <w:color w:val="000000"/>
                                  <w:sz w:val="24"/>
                                  <w:lang w:val="lt-LT"/>
                                </w:rPr>
                                <w:t xml:space="preserve">21.1. išsilavinimas – aukštasis universitetinis išsilavinimas (bakalauro kvalifikacinis laipsnis) arba jam lygiavertė aukštojo mokslo kvalifikacija; </w:t>
                              </w:r>
                            </w:p>
                          </w:tc>
                        </w:tr>
                        <w:tr w:rsidR="00D91C6E" w:rsidRPr="000047AE" w14:paraId="37A71C27" w14:textId="77777777">
                          <w:trPr>
                            <w:trHeight w:val="260"/>
                          </w:trPr>
                          <w:tc>
                            <w:tcPr>
                              <w:tcW w:w="9070" w:type="dxa"/>
                              <w:tcMar>
                                <w:top w:w="40" w:type="dxa"/>
                                <w:left w:w="40" w:type="dxa"/>
                                <w:bottom w:w="40" w:type="dxa"/>
                                <w:right w:w="40" w:type="dxa"/>
                              </w:tcMar>
                            </w:tcPr>
                            <w:p w14:paraId="3277C401" w14:textId="77777777" w:rsidR="00D91C6E" w:rsidRPr="000047AE" w:rsidRDefault="00000000" w:rsidP="000047AE">
                              <w:pPr>
                                <w:jc w:val="both"/>
                                <w:rPr>
                                  <w:lang w:val="lt-LT"/>
                                </w:rPr>
                              </w:pPr>
                              <w:r w:rsidRPr="000047AE">
                                <w:rPr>
                                  <w:color w:val="000000"/>
                                  <w:sz w:val="24"/>
                                  <w:lang w:val="lt-LT"/>
                                </w:rPr>
                                <w:t>21.2. studijų kryptis – teisė;</w:t>
                              </w:r>
                            </w:p>
                          </w:tc>
                        </w:tr>
                        <w:tr w:rsidR="00D91C6E" w:rsidRPr="000047AE" w14:paraId="2A2826CD" w14:textId="77777777">
                          <w:trPr>
                            <w:trHeight w:val="260"/>
                          </w:trPr>
                          <w:tc>
                            <w:tcPr>
                              <w:tcW w:w="9070" w:type="dxa"/>
                              <w:tcMar>
                                <w:top w:w="40" w:type="dxa"/>
                                <w:left w:w="40" w:type="dxa"/>
                                <w:bottom w:w="40" w:type="dxa"/>
                                <w:right w:w="40" w:type="dxa"/>
                              </w:tcMar>
                            </w:tcPr>
                            <w:p w14:paraId="20EFCA14" w14:textId="77777777" w:rsidR="00D91C6E" w:rsidRPr="000047AE" w:rsidRDefault="00000000" w:rsidP="000047AE">
                              <w:pPr>
                                <w:jc w:val="both"/>
                                <w:rPr>
                                  <w:lang w:val="lt-LT"/>
                                </w:rPr>
                              </w:pPr>
                              <w:r w:rsidRPr="000047AE">
                                <w:rPr>
                                  <w:color w:val="000000"/>
                                  <w:sz w:val="24"/>
                                  <w:lang w:val="lt-LT"/>
                                </w:rPr>
                                <w:t>21.3. studijų kryptis – viešasis administravimas (arba);</w:t>
                              </w:r>
                            </w:p>
                          </w:tc>
                        </w:tr>
                        <w:tr w:rsidR="00D91C6E" w:rsidRPr="000047AE" w14:paraId="06A8CBB5" w14:textId="77777777">
                          <w:trPr>
                            <w:trHeight w:val="260"/>
                          </w:trPr>
                          <w:tc>
                            <w:tcPr>
                              <w:tcW w:w="9070" w:type="dxa"/>
                              <w:tcMar>
                                <w:top w:w="40" w:type="dxa"/>
                                <w:left w:w="40" w:type="dxa"/>
                                <w:bottom w:w="40" w:type="dxa"/>
                                <w:right w:w="40" w:type="dxa"/>
                              </w:tcMar>
                            </w:tcPr>
                            <w:p w14:paraId="61654F87" w14:textId="77777777" w:rsidR="00D91C6E" w:rsidRPr="000047AE" w:rsidRDefault="00000000" w:rsidP="000047AE">
                              <w:pPr>
                                <w:jc w:val="both"/>
                                <w:rPr>
                                  <w:lang w:val="lt-LT"/>
                                </w:rPr>
                              </w:pPr>
                              <w:r w:rsidRPr="000047AE">
                                <w:rPr>
                                  <w:color w:val="000000"/>
                                  <w:sz w:val="24"/>
                                  <w:lang w:val="lt-LT"/>
                                </w:rPr>
                                <w:t>21.4. studijų kryptis – viešasis saugumas;</w:t>
                              </w:r>
                            </w:p>
                          </w:tc>
                        </w:tr>
                        <w:tr w:rsidR="00D91C6E" w:rsidRPr="000047AE" w14:paraId="2F906FBF" w14:textId="77777777">
                          <w:trPr>
                            <w:trHeight w:val="260"/>
                          </w:trPr>
                          <w:tc>
                            <w:tcPr>
                              <w:tcW w:w="9070" w:type="dxa"/>
                              <w:tcMar>
                                <w:top w:w="40" w:type="dxa"/>
                                <w:left w:w="40" w:type="dxa"/>
                                <w:bottom w:w="40" w:type="dxa"/>
                                <w:right w:w="40" w:type="dxa"/>
                              </w:tcMar>
                            </w:tcPr>
                            <w:p w14:paraId="149B942E" w14:textId="77777777" w:rsidR="00D91C6E" w:rsidRPr="000047AE" w:rsidRDefault="00000000" w:rsidP="000047AE">
                              <w:pPr>
                                <w:jc w:val="both"/>
                                <w:rPr>
                                  <w:lang w:val="lt-LT"/>
                                </w:rPr>
                              </w:pPr>
                              <w:r w:rsidRPr="000047AE">
                                <w:rPr>
                                  <w:color w:val="000000"/>
                                  <w:sz w:val="24"/>
                                  <w:lang w:val="lt-LT"/>
                                </w:rPr>
                                <w:t>arba:</w:t>
                              </w:r>
                            </w:p>
                          </w:tc>
                        </w:tr>
                      </w:tbl>
                      <w:p w14:paraId="531BAD5B" w14:textId="77777777" w:rsidR="00D91C6E" w:rsidRPr="000047AE" w:rsidRDefault="00D91C6E" w:rsidP="000047AE">
                        <w:pPr>
                          <w:jc w:val="both"/>
                          <w:rPr>
                            <w:lang w:val="lt-LT"/>
                          </w:rPr>
                        </w:pPr>
                      </w:p>
                    </w:tc>
                  </w:tr>
                  <w:tr w:rsidR="00D91C6E" w:rsidRPr="000047AE" w14:paraId="7DA7E6C2" w14:textId="77777777">
                    <w:trPr>
                      <w:trHeight w:val="136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91C6E" w:rsidRPr="000047AE" w14:paraId="6A427531" w14:textId="77777777">
                          <w:trPr>
                            <w:trHeight w:val="260"/>
                          </w:trPr>
                          <w:tc>
                            <w:tcPr>
                              <w:tcW w:w="9070" w:type="dxa"/>
                              <w:tcMar>
                                <w:top w:w="40" w:type="dxa"/>
                                <w:left w:w="40" w:type="dxa"/>
                                <w:bottom w:w="40" w:type="dxa"/>
                                <w:right w:w="40" w:type="dxa"/>
                              </w:tcMar>
                            </w:tcPr>
                            <w:p w14:paraId="24624D76" w14:textId="77777777" w:rsidR="00D91C6E" w:rsidRPr="000047AE" w:rsidRDefault="00000000" w:rsidP="000047AE">
                              <w:pPr>
                                <w:jc w:val="both"/>
                                <w:rPr>
                                  <w:lang w:val="lt-LT"/>
                                </w:rPr>
                              </w:pPr>
                              <w:r w:rsidRPr="000047AE">
                                <w:rPr>
                                  <w:color w:val="000000"/>
                                  <w:sz w:val="24"/>
                                  <w:lang w:val="lt-LT"/>
                                </w:rPr>
                                <w:t xml:space="preserve">21.5. išsilavinimas – aukštasis universitetinis išsilavinimas (bakalauro kvalifikacinis laipsnis) arba jam lygiavertė aukštojo mokslo kvalifikacija; </w:t>
                              </w:r>
                            </w:p>
                          </w:tc>
                        </w:tr>
                        <w:tr w:rsidR="00D91C6E" w:rsidRPr="000047AE" w14:paraId="3CEAF13F" w14:textId="77777777">
                          <w:trPr>
                            <w:trHeight w:val="260"/>
                          </w:trPr>
                          <w:tc>
                            <w:tcPr>
                              <w:tcW w:w="9070" w:type="dxa"/>
                              <w:tcMar>
                                <w:top w:w="40" w:type="dxa"/>
                                <w:left w:w="40" w:type="dxa"/>
                                <w:bottom w:w="40" w:type="dxa"/>
                                <w:right w:w="40" w:type="dxa"/>
                              </w:tcMar>
                            </w:tcPr>
                            <w:p w14:paraId="1296C407" w14:textId="77777777" w:rsidR="00D91C6E" w:rsidRPr="000047AE" w:rsidRDefault="00000000" w:rsidP="000047AE">
                              <w:pPr>
                                <w:jc w:val="both"/>
                                <w:rPr>
                                  <w:lang w:val="lt-LT"/>
                                </w:rPr>
                              </w:pPr>
                              <w:r w:rsidRPr="000047AE">
                                <w:rPr>
                                  <w:color w:val="000000"/>
                                  <w:sz w:val="24"/>
                                  <w:lang w:val="lt-LT"/>
                                </w:rPr>
                                <w:t>21.6. darbo patirtis – reklamos srities patirtis;</w:t>
                              </w:r>
                            </w:p>
                          </w:tc>
                        </w:tr>
                        <w:tr w:rsidR="00D91C6E" w:rsidRPr="000047AE" w14:paraId="590387D8" w14:textId="77777777">
                          <w:trPr>
                            <w:trHeight w:val="260"/>
                          </w:trPr>
                          <w:tc>
                            <w:tcPr>
                              <w:tcW w:w="9070" w:type="dxa"/>
                              <w:tcMar>
                                <w:top w:w="40" w:type="dxa"/>
                                <w:left w:w="40" w:type="dxa"/>
                                <w:bottom w:w="40" w:type="dxa"/>
                                <w:right w:w="40" w:type="dxa"/>
                              </w:tcMar>
                            </w:tcPr>
                            <w:p w14:paraId="1C35DA47" w14:textId="77777777" w:rsidR="00D91C6E" w:rsidRPr="000047AE" w:rsidRDefault="00000000" w:rsidP="000047AE">
                              <w:pPr>
                                <w:jc w:val="both"/>
                                <w:rPr>
                                  <w:lang w:val="lt-LT"/>
                                </w:rPr>
                              </w:pPr>
                              <w:r w:rsidRPr="000047AE">
                                <w:rPr>
                                  <w:color w:val="000000"/>
                                  <w:sz w:val="24"/>
                                  <w:lang w:val="lt-LT"/>
                                </w:rPr>
                                <w:t xml:space="preserve">21.7. darbo patirties trukmė – 1 metai; </w:t>
                              </w:r>
                            </w:p>
                          </w:tc>
                        </w:tr>
                        <w:tr w:rsidR="00D91C6E" w:rsidRPr="000047AE" w14:paraId="6A346920" w14:textId="77777777">
                          <w:trPr>
                            <w:trHeight w:val="260"/>
                          </w:trPr>
                          <w:tc>
                            <w:tcPr>
                              <w:tcW w:w="9070" w:type="dxa"/>
                              <w:tcMar>
                                <w:top w:w="40" w:type="dxa"/>
                                <w:left w:w="40" w:type="dxa"/>
                                <w:bottom w:w="40" w:type="dxa"/>
                                <w:right w:w="40" w:type="dxa"/>
                              </w:tcMar>
                            </w:tcPr>
                            <w:p w14:paraId="777F5031" w14:textId="77777777" w:rsidR="00D91C6E" w:rsidRPr="000047AE" w:rsidRDefault="00000000" w:rsidP="000047AE">
                              <w:pPr>
                                <w:jc w:val="both"/>
                                <w:rPr>
                                  <w:lang w:val="lt-LT"/>
                                </w:rPr>
                              </w:pPr>
                              <w:r w:rsidRPr="000047AE">
                                <w:rPr>
                                  <w:color w:val="000000"/>
                                  <w:sz w:val="24"/>
                                  <w:lang w:val="lt-LT"/>
                                </w:rPr>
                                <w:t>arba:</w:t>
                              </w:r>
                            </w:p>
                          </w:tc>
                        </w:tr>
                      </w:tbl>
                      <w:p w14:paraId="77B1DE3E" w14:textId="77777777" w:rsidR="00D91C6E" w:rsidRPr="000047AE" w:rsidRDefault="00D91C6E" w:rsidP="000047AE">
                        <w:pPr>
                          <w:jc w:val="both"/>
                          <w:rPr>
                            <w:lang w:val="lt-LT"/>
                          </w:rPr>
                        </w:pPr>
                      </w:p>
                    </w:tc>
                  </w:tr>
                  <w:tr w:rsidR="00D91C6E" w:rsidRPr="000047AE" w14:paraId="2D06565E" w14:textId="77777777">
                    <w:trPr>
                      <w:trHeight w:val="136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91C6E" w:rsidRPr="000047AE" w14:paraId="6DA09D45" w14:textId="77777777">
                          <w:trPr>
                            <w:trHeight w:val="260"/>
                          </w:trPr>
                          <w:tc>
                            <w:tcPr>
                              <w:tcW w:w="9070" w:type="dxa"/>
                              <w:tcMar>
                                <w:top w:w="40" w:type="dxa"/>
                                <w:left w:w="40" w:type="dxa"/>
                                <w:bottom w:w="40" w:type="dxa"/>
                                <w:right w:w="40" w:type="dxa"/>
                              </w:tcMar>
                            </w:tcPr>
                            <w:p w14:paraId="2D4C9298" w14:textId="77777777" w:rsidR="00D91C6E" w:rsidRPr="000047AE" w:rsidRDefault="00000000" w:rsidP="000047AE">
                              <w:pPr>
                                <w:jc w:val="both"/>
                                <w:rPr>
                                  <w:lang w:val="lt-LT"/>
                                </w:rPr>
                              </w:pPr>
                              <w:r w:rsidRPr="000047AE">
                                <w:rPr>
                                  <w:color w:val="000000"/>
                                  <w:sz w:val="24"/>
                                  <w:lang w:val="lt-LT"/>
                                </w:rPr>
                                <w:t xml:space="preserve">21.8. išsilavinimas – aukštasis universitetinis išsilavinimas (bakalauro kvalifikacinis laipsnis) arba jam lygiavertė aukštojo mokslo kvalifikacija; </w:t>
                              </w:r>
                            </w:p>
                          </w:tc>
                        </w:tr>
                        <w:tr w:rsidR="00D91C6E" w:rsidRPr="000047AE" w14:paraId="2FD9D2EC" w14:textId="77777777">
                          <w:trPr>
                            <w:trHeight w:val="260"/>
                          </w:trPr>
                          <w:tc>
                            <w:tcPr>
                              <w:tcW w:w="9070" w:type="dxa"/>
                              <w:tcMar>
                                <w:top w:w="40" w:type="dxa"/>
                                <w:left w:w="40" w:type="dxa"/>
                                <w:bottom w:w="40" w:type="dxa"/>
                                <w:right w:w="40" w:type="dxa"/>
                              </w:tcMar>
                            </w:tcPr>
                            <w:p w14:paraId="45BE47EB" w14:textId="77777777" w:rsidR="00D91C6E" w:rsidRPr="000047AE" w:rsidRDefault="00000000" w:rsidP="000047AE">
                              <w:pPr>
                                <w:jc w:val="both"/>
                                <w:rPr>
                                  <w:lang w:val="lt-LT"/>
                                </w:rPr>
                              </w:pPr>
                              <w:r w:rsidRPr="000047AE">
                                <w:rPr>
                                  <w:color w:val="000000"/>
                                  <w:sz w:val="24"/>
                                  <w:lang w:val="lt-LT"/>
                                </w:rPr>
                                <w:t>21.9. darbo patirtis – teisėsaugos arba teisėtvarkos srities patirtis;</w:t>
                              </w:r>
                            </w:p>
                          </w:tc>
                        </w:tr>
                        <w:tr w:rsidR="00D91C6E" w:rsidRPr="000047AE" w14:paraId="2FA506D5" w14:textId="77777777">
                          <w:trPr>
                            <w:trHeight w:val="260"/>
                          </w:trPr>
                          <w:tc>
                            <w:tcPr>
                              <w:tcW w:w="9070" w:type="dxa"/>
                              <w:tcMar>
                                <w:top w:w="40" w:type="dxa"/>
                                <w:left w:w="40" w:type="dxa"/>
                                <w:bottom w:w="40" w:type="dxa"/>
                                <w:right w:w="40" w:type="dxa"/>
                              </w:tcMar>
                            </w:tcPr>
                            <w:p w14:paraId="527D6553" w14:textId="77777777" w:rsidR="00D91C6E" w:rsidRPr="000047AE" w:rsidRDefault="00000000" w:rsidP="000047AE">
                              <w:pPr>
                                <w:jc w:val="both"/>
                                <w:rPr>
                                  <w:lang w:val="lt-LT"/>
                                </w:rPr>
                              </w:pPr>
                              <w:r w:rsidRPr="000047AE">
                                <w:rPr>
                                  <w:color w:val="000000"/>
                                  <w:sz w:val="24"/>
                                  <w:lang w:val="lt-LT"/>
                                </w:rPr>
                                <w:t xml:space="preserve">21.10. darbo patirties trukmė – 1 metai; </w:t>
                              </w:r>
                            </w:p>
                          </w:tc>
                        </w:tr>
                        <w:tr w:rsidR="00D91C6E" w:rsidRPr="000047AE" w14:paraId="54A27F07" w14:textId="77777777">
                          <w:trPr>
                            <w:trHeight w:val="260"/>
                          </w:trPr>
                          <w:tc>
                            <w:tcPr>
                              <w:tcW w:w="9070" w:type="dxa"/>
                              <w:tcMar>
                                <w:top w:w="40" w:type="dxa"/>
                                <w:left w:w="40" w:type="dxa"/>
                                <w:bottom w:w="40" w:type="dxa"/>
                                <w:right w:w="40" w:type="dxa"/>
                              </w:tcMar>
                            </w:tcPr>
                            <w:p w14:paraId="6903DF82" w14:textId="77777777" w:rsidR="00D91C6E" w:rsidRPr="000047AE" w:rsidRDefault="00000000" w:rsidP="000047AE">
                              <w:pPr>
                                <w:jc w:val="both"/>
                                <w:rPr>
                                  <w:lang w:val="lt-LT"/>
                                </w:rPr>
                              </w:pPr>
                              <w:r w:rsidRPr="000047AE">
                                <w:rPr>
                                  <w:color w:val="000000"/>
                                  <w:sz w:val="24"/>
                                  <w:lang w:val="lt-LT"/>
                                </w:rPr>
                                <w:t>arba:</w:t>
                              </w:r>
                            </w:p>
                          </w:tc>
                        </w:tr>
                      </w:tbl>
                      <w:p w14:paraId="78F01298" w14:textId="77777777" w:rsidR="00D91C6E" w:rsidRPr="000047AE" w:rsidRDefault="00D91C6E" w:rsidP="000047AE">
                        <w:pPr>
                          <w:jc w:val="both"/>
                          <w:rPr>
                            <w:lang w:val="lt-LT"/>
                          </w:rPr>
                        </w:pPr>
                      </w:p>
                    </w:tc>
                  </w:tr>
                  <w:tr w:rsidR="00D91C6E" w:rsidRPr="000047AE" w14:paraId="094604EE" w14:textId="77777777">
                    <w:trPr>
                      <w:trHeight w:val="1020"/>
                    </w:trPr>
                    <w:tc>
                      <w:tcPr>
                        <w:tcW w:w="9070" w:type="dxa"/>
                        <w:tcMar>
                          <w:top w:w="0" w:type="dxa"/>
                          <w:left w:w="0" w:type="dxa"/>
                          <w:bottom w:w="0" w:type="dxa"/>
                          <w:right w:w="0" w:type="dxa"/>
                        </w:tcMar>
                      </w:tcPr>
                      <w:p w14:paraId="6E4BAF85" w14:textId="77777777" w:rsidR="000047AE" w:rsidRDefault="000047AE" w:rsidP="000047AE">
                        <w:pPr>
                          <w:jc w:val="both"/>
                        </w:pPr>
                      </w:p>
                      <w:tbl>
                        <w:tblPr>
                          <w:tblW w:w="0" w:type="auto"/>
                          <w:tblCellMar>
                            <w:left w:w="0" w:type="dxa"/>
                            <w:right w:w="0" w:type="dxa"/>
                          </w:tblCellMar>
                          <w:tblLook w:val="0000" w:firstRow="0" w:lastRow="0" w:firstColumn="0" w:lastColumn="0" w:noHBand="0" w:noVBand="0"/>
                        </w:tblPr>
                        <w:tblGrid>
                          <w:gridCol w:w="9070"/>
                        </w:tblGrid>
                        <w:tr w:rsidR="00D91C6E" w:rsidRPr="000047AE" w14:paraId="23A56354" w14:textId="77777777">
                          <w:trPr>
                            <w:trHeight w:val="260"/>
                          </w:trPr>
                          <w:tc>
                            <w:tcPr>
                              <w:tcW w:w="9070" w:type="dxa"/>
                              <w:tcMar>
                                <w:top w:w="40" w:type="dxa"/>
                                <w:left w:w="40" w:type="dxa"/>
                                <w:bottom w:w="40" w:type="dxa"/>
                                <w:right w:w="40" w:type="dxa"/>
                              </w:tcMar>
                            </w:tcPr>
                            <w:p w14:paraId="672C2572" w14:textId="77777777" w:rsidR="00D91C6E" w:rsidRPr="000047AE" w:rsidRDefault="00000000" w:rsidP="000047AE">
                              <w:pPr>
                                <w:jc w:val="both"/>
                                <w:rPr>
                                  <w:lang w:val="lt-LT"/>
                                </w:rPr>
                              </w:pPr>
                              <w:r w:rsidRPr="000047AE">
                                <w:rPr>
                                  <w:color w:val="000000"/>
                                  <w:sz w:val="24"/>
                                  <w:lang w:val="lt-LT"/>
                                </w:rPr>
                                <w:t xml:space="preserve">21.11. išsilavinimas – aukštasis universitetinis išsilavinimas (bakalauro kvalifikacinis laipsnis) arba jam lygiavertė aukštojo mokslo kvalifikacija; </w:t>
                              </w:r>
                            </w:p>
                          </w:tc>
                        </w:tr>
                        <w:tr w:rsidR="00D91C6E" w:rsidRPr="000047AE" w14:paraId="2983126E" w14:textId="77777777">
                          <w:trPr>
                            <w:trHeight w:val="260"/>
                          </w:trPr>
                          <w:tc>
                            <w:tcPr>
                              <w:tcW w:w="9070" w:type="dxa"/>
                              <w:tcMar>
                                <w:top w:w="40" w:type="dxa"/>
                                <w:left w:w="40" w:type="dxa"/>
                                <w:bottom w:w="40" w:type="dxa"/>
                                <w:right w:w="40" w:type="dxa"/>
                              </w:tcMar>
                            </w:tcPr>
                            <w:p w14:paraId="1AE049FC" w14:textId="77777777" w:rsidR="00D91C6E" w:rsidRPr="000047AE" w:rsidRDefault="00000000" w:rsidP="000047AE">
                              <w:pPr>
                                <w:jc w:val="both"/>
                                <w:rPr>
                                  <w:lang w:val="lt-LT"/>
                                </w:rPr>
                              </w:pPr>
                              <w:r w:rsidRPr="000047AE">
                                <w:rPr>
                                  <w:color w:val="000000"/>
                                  <w:sz w:val="24"/>
                                  <w:lang w:val="lt-LT"/>
                                </w:rPr>
                                <w:t>21.12. darbo patirtis – viešosios tvarkos srities patirtis ;</w:t>
                              </w:r>
                            </w:p>
                          </w:tc>
                        </w:tr>
                        <w:tr w:rsidR="00D91C6E" w:rsidRPr="000047AE" w14:paraId="147488E5" w14:textId="77777777">
                          <w:trPr>
                            <w:trHeight w:val="260"/>
                          </w:trPr>
                          <w:tc>
                            <w:tcPr>
                              <w:tcW w:w="9070" w:type="dxa"/>
                              <w:tcMar>
                                <w:top w:w="40" w:type="dxa"/>
                                <w:left w:w="40" w:type="dxa"/>
                                <w:bottom w:w="40" w:type="dxa"/>
                                <w:right w:w="40" w:type="dxa"/>
                              </w:tcMar>
                            </w:tcPr>
                            <w:p w14:paraId="38338612" w14:textId="77777777" w:rsidR="00D91C6E" w:rsidRDefault="00000000" w:rsidP="000047AE">
                              <w:pPr>
                                <w:jc w:val="both"/>
                                <w:rPr>
                                  <w:color w:val="000000"/>
                                  <w:sz w:val="24"/>
                                  <w:lang w:val="lt-LT"/>
                                </w:rPr>
                              </w:pPr>
                              <w:r w:rsidRPr="000047AE">
                                <w:rPr>
                                  <w:color w:val="000000"/>
                                  <w:sz w:val="24"/>
                                  <w:lang w:val="lt-LT"/>
                                </w:rPr>
                                <w:t xml:space="preserve">21.13. darbo patirties trukmė – 1 metai. </w:t>
                              </w:r>
                            </w:p>
                            <w:p w14:paraId="2466BD2F" w14:textId="6259FD70" w:rsidR="000047AE" w:rsidRPr="000047AE" w:rsidRDefault="000047AE" w:rsidP="000047AE">
                              <w:pPr>
                                <w:jc w:val="both"/>
                                <w:rPr>
                                  <w:color w:val="000000"/>
                                  <w:sz w:val="24"/>
                                  <w:lang w:val="lt-LT"/>
                                </w:rPr>
                              </w:pPr>
                              <w:r>
                                <w:rPr>
                                  <w:color w:val="000000"/>
                                  <w:sz w:val="24"/>
                                  <w:lang w:val="lt-LT"/>
                                </w:rPr>
                                <w:t>22. Transporto priemonių pažymėjimai:</w:t>
                              </w:r>
                            </w:p>
                          </w:tc>
                        </w:tr>
                      </w:tbl>
                      <w:p w14:paraId="55B48458" w14:textId="77777777" w:rsidR="00D91C6E" w:rsidRPr="000047AE" w:rsidRDefault="00D91C6E" w:rsidP="000047AE">
                        <w:pPr>
                          <w:jc w:val="both"/>
                          <w:rPr>
                            <w:lang w:val="lt-LT"/>
                          </w:rPr>
                        </w:pPr>
                      </w:p>
                    </w:tc>
                  </w:tr>
                </w:tbl>
                <w:tbl>
                  <w:tblPr>
                    <w:tblpPr w:leftFromText="180" w:rightFromText="180" w:vertAnchor="text" w:horzAnchor="margin" w:tblpY="660"/>
                    <w:tblOverlap w:val="never"/>
                    <w:tblW w:w="0" w:type="auto"/>
                    <w:tblCellMar>
                      <w:left w:w="0" w:type="dxa"/>
                      <w:right w:w="0" w:type="dxa"/>
                    </w:tblCellMar>
                    <w:tblLook w:val="0000" w:firstRow="0" w:lastRow="0" w:firstColumn="0" w:lastColumn="0" w:noHBand="0" w:noVBand="0"/>
                  </w:tblPr>
                  <w:tblGrid>
                    <w:gridCol w:w="9070"/>
                  </w:tblGrid>
                  <w:tr w:rsidR="000047AE" w:rsidRPr="000047AE" w14:paraId="324F460C" w14:textId="77777777" w:rsidTr="000047AE">
                    <w:trPr>
                      <w:trHeight w:val="600"/>
                    </w:trPr>
                    <w:tc>
                      <w:tcPr>
                        <w:tcW w:w="9070" w:type="dxa"/>
                        <w:tcMar>
                          <w:top w:w="40" w:type="dxa"/>
                          <w:left w:w="40" w:type="dxa"/>
                          <w:bottom w:w="40" w:type="dxa"/>
                          <w:right w:w="40" w:type="dxa"/>
                        </w:tcMar>
                      </w:tcPr>
                      <w:p w14:paraId="10AE97D2" w14:textId="77777777" w:rsidR="000047AE" w:rsidRPr="000047AE" w:rsidRDefault="000047AE" w:rsidP="000047AE">
                        <w:pPr>
                          <w:jc w:val="center"/>
                          <w:rPr>
                            <w:lang w:val="lt-LT"/>
                          </w:rPr>
                        </w:pPr>
                        <w:r w:rsidRPr="000047AE">
                          <w:rPr>
                            <w:b/>
                            <w:color w:val="000000"/>
                            <w:sz w:val="24"/>
                            <w:lang w:val="lt-LT"/>
                          </w:rPr>
                          <w:t>VI SKYRIUS</w:t>
                        </w:r>
                      </w:p>
                      <w:p w14:paraId="15031527" w14:textId="77777777" w:rsidR="000047AE" w:rsidRPr="000047AE" w:rsidRDefault="000047AE" w:rsidP="000047AE">
                        <w:pPr>
                          <w:jc w:val="center"/>
                          <w:rPr>
                            <w:lang w:val="lt-LT"/>
                          </w:rPr>
                        </w:pPr>
                        <w:r w:rsidRPr="000047AE">
                          <w:rPr>
                            <w:b/>
                            <w:color w:val="000000"/>
                            <w:sz w:val="24"/>
                            <w:lang w:val="lt-LT"/>
                          </w:rPr>
                          <w:t>KOMPETENCIJOS</w:t>
                        </w:r>
                      </w:p>
                    </w:tc>
                  </w:tr>
                  <w:tr w:rsidR="000047AE" w:rsidRPr="000047AE" w14:paraId="594DA45C" w14:textId="77777777" w:rsidTr="000047AE">
                    <w:trPr>
                      <w:trHeight w:val="260"/>
                    </w:trPr>
                    <w:tc>
                      <w:tcPr>
                        <w:tcW w:w="9070" w:type="dxa"/>
                        <w:tcMar>
                          <w:top w:w="40" w:type="dxa"/>
                          <w:left w:w="40" w:type="dxa"/>
                          <w:bottom w:w="40" w:type="dxa"/>
                          <w:right w:w="40" w:type="dxa"/>
                        </w:tcMar>
                      </w:tcPr>
                      <w:p w14:paraId="263EFBC6" w14:textId="77777777" w:rsidR="000047AE" w:rsidRPr="000047AE" w:rsidRDefault="000047AE" w:rsidP="000047AE">
                        <w:pPr>
                          <w:jc w:val="both"/>
                          <w:rPr>
                            <w:lang w:val="lt-LT"/>
                          </w:rPr>
                        </w:pPr>
                        <w:r w:rsidRPr="000047AE">
                          <w:rPr>
                            <w:color w:val="000000"/>
                            <w:sz w:val="24"/>
                            <w:lang w:val="lt-LT"/>
                          </w:rPr>
                          <w:t>23. Bendrosios kompetencijos ir jų pakankami lygiai:</w:t>
                        </w:r>
                        <w:r w:rsidRPr="000047AE">
                          <w:rPr>
                            <w:color w:val="FFFFFF"/>
                            <w:sz w:val="24"/>
                            <w:lang w:val="lt-LT"/>
                          </w:rPr>
                          <w:t>0</w:t>
                        </w:r>
                      </w:p>
                    </w:tc>
                  </w:tr>
                  <w:tr w:rsidR="000047AE" w:rsidRPr="000047AE" w14:paraId="395D9E0C" w14:textId="77777777" w:rsidTr="000047AE">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484"/>
                        </w:tblGrid>
                        <w:tr w:rsidR="000047AE" w:rsidRPr="000047AE" w14:paraId="340B567F" w14:textId="77777777" w:rsidTr="00784CDC">
                          <w:trPr>
                            <w:trHeight w:val="198"/>
                          </w:trPr>
                          <w:tc>
                            <w:tcPr>
                              <w:tcW w:w="8484" w:type="dxa"/>
                              <w:tcMar>
                                <w:top w:w="40" w:type="dxa"/>
                                <w:left w:w="40" w:type="dxa"/>
                                <w:bottom w:w="40" w:type="dxa"/>
                                <w:right w:w="40" w:type="dxa"/>
                              </w:tcMar>
                            </w:tcPr>
                            <w:p w14:paraId="12A73790" w14:textId="77777777" w:rsidR="000047AE" w:rsidRPr="000047AE" w:rsidRDefault="000047AE" w:rsidP="000047AE">
                              <w:pPr>
                                <w:jc w:val="both"/>
                                <w:rPr>
                                  <w:lang w:val="lt-LT"/>
                                </w:rPr>
                              </w:pPr>
                              <w:r w:rsidRPr="000047AE">
                                <w:rPr>
                                  <w:color w:val="000000"/>
                                  <w:sz w:val="24"/>
                                  <w:lang w:val="lt-LT"/>
                                </w:rPr>
                                <w:t>23.1. vertės visuomenei kūrimas – 3;</w:t>
                              </w:r>
                            </w:p>
                          </w:tc>
                        </w:tr>
                        <w:tr w:rsidR="000047AE" w:rsidRPr="000047AE" w14:paraId="1407E8B9" w14:textId="77777777" w:rsidTr="00784CDC">
                          <w:trPr>
                            <w:trHeight w:val="198"/>
                          </w:trPr>
                          <w:tc>
                            <w:tcPr>
                              <w:tcW w:w="8484" w:type="dxa"/>
                              <w:tcMar>
                                <w:top w:w="40" w:type="dxa"/>
                                <w:left w:w="40" w:type="dxa"/>
                                <w:bottom w:w="40" w:type="dxa"/>
                                <w:right w:w="40" w:type="dxa"/>
                              </w:tcMar>
                            </w:tcPr>
                            <w:p w14:paraId="32020F0B" w14:textId="77777777" w:rsidR="000047AE" w:rsidRPr="000047AE" w:rsidRDefault="000047AE" w:rsidP="000047AE">
                              <w:pPr>
                                <w:jc w:val="both"/>
                                <w:rPr>
                                  <w:lang w:val="lt-LT"/>
                                </w:rPr>
                              </w:pPr>
                              <w:r w:rsidRPr="000047AE">
                                <w:rPr>
                                  <w:color w:val="000000"/>
                                  <w:sz w:val="24"/>
                                  <w:lang w:val="lt-LT"/>
                                </w:rPr>
                                <w:t>23.2. organizuotumas – 3;</w:t>
                              </w:r>
                            </w:p>
                          </w:tc>
                        </w:tr>
                        <w:tr w:rsidR="000047AE" w:rsidRPr="000047AE" w14:paraId="22E25DA9" w14:textId="77777777" w:rsidTr="00784CDC">
                          <w:trPr>
                            <w:trHeight w:val="30"/>
                          </w:trPr>
                          <w:tc>
                            <w:tcPr>
                              <w:tcW w:w="8484" w:type="dxa"/>
                              <w:tcMar>
                                <w:top w:w="40" w:type="dxa"/>
                                <w:left w:w="40" w:type="dxa"/>
                                <w:bottom w:w="40" w:type="dxa"/>
                                <w:right w:w="40" w:type="dxa"/>
                              </w:tcMar>
                            </w:tcPr>
                            <w:p w14:paraId="0E77BEE0" w14:textId="77777777" w:rsidR="000047AE" w:rsidRPr="000047AE" w:rsidRDefault="000047AE" w:rsidP="000047AE">
                              <w:pPr>
                                <w:jc w:val="both"/>
                                <w:rPr>
                                  <w:lang w:val="lt-LT"/>
                                </w:rPr>
                              </w:pPr>
                              <w:r w:rsidRPr="000047AE">
                                <w:rPr>
                                  <w:color w:val="000000"/>
                                  <w:sz w:val="24"/>
                                  <w:lang w:val="lt-LT"/>
                                </w:rPr>
                                <w:t>23.3. patikimumas ir atsakingumas – 3;</w:t>
                              </w:r>
                            </w:p>
                          </w:tc>
                        </w:tr>
                        <w:tr w:rsidR="000047AE" w:rsidRPr="000047AE" w14:paraId="04741699" w14:textId="77777777" w:rsidTr="00784CDC">
                          <w:trPr>
                            <w:trHeight w:val="198"/>
                          </w:trPr>
                          <w:tc>
                            <w:tcPr>
                              <w:tcW w:w="8484" w:type="dxa"/>
                              <w:tcMar>
                                <w:top w:w="40" w:type="dxa"/>
                                <w:left w:w="40" w:type="dxa"/>
                                <w:bottom w:w="40" w:type="dxa"/>
                                <w:right w:w="40" w:type="dxa"/>
                              </w:tcMar>
                            </w:tcPr>
                            <w:p w14:paraId="612FDE68" w14:textId="77777777" w:rsidR="000047AE" w:rsidRPr="000047AE" w:rsidRDefault="000047AE" w:rsidP="000047AE">
                              <w:pPr>
                                <w:jc w:val="both"/>
                                <w:rPr>
                                  <w:lang w:val="lt-LT"/>
                                </w:rPr>
                              </w:pPr>
                              <w:r w:rsidRPr="000047AE">
                                <w:rPr>
                                  <w:color w:val="000000"/>
                                  <w:sz w:val="24"/>
                                  <w:lang w:val="lt-LT"/>
                                </w:rPr>
                                <w:t>23.4. analizė ir pagrindimas – 4;</w:t>
                              </w:r>
                            </w:p>
                          </w:tc>
                        </w:tr>
                        <w:tr w:rsidR="000047AE" w:rsidRPr="000047AE" w14:paraId="5F244A4A" w14:textId="77777777" w:rsidTr="00784CDC">
                          <w:trPr>
                            <w:trHeight w:val="198"/>
                          </w:trPr>
                          <w:tc>
                            <w:tcPr>
                              <w:tcW w:w="8484" w:type="dxa"/>
                              <w:tcMar>
                                <w:top w:w="40" w:type="dxa"/>
                                <w:left w:w="40" w:type="dxa"/>
                                <w:bottom w:w="40" w:type="dxa"/>
                                <w:right w:w="40" w:type="dxa"/>
                              </w:tcMar>
                            </w:tcPr>
                            <w:p w14:paraId="7493A4C0" w14:textId="77777777" w:rsidR="000047AE" w:rsidRPr="000047AE" w:rsidRDefault="000047AE" w:rsidP="000047AE">
                              <w:pPr>
                                <w:jc w:val="both"/>
                                <w:rPr>
                                  <w:lang w:val="lt-LT"/>
                                </w:rPr>
                              </w:pPr>
                              <w:r w:rsidRPr="000047AE">
                                <w:rPr>
                                  <w:color w:val="000000"/>
                                  <w:sz w:val="24"/>
                                  <w:lang w:val="lt-LT"/>
                                </w:rPr>
                                <w:t>23.5. komunikacija – 3.</w:t>
                              </w:r>
                            </w:p>
                          </w:tc>
                        </w:tr>
                      </w:tbl>
                      <w:p w14:paraId="0E42F27F" w14:textId="77777777" w:rsidR="000047AE" w:rsidRPr="000047AE" w:rsidRDefault="000047AE" w:rsidP="000047AE">
                        <w:pPr>
                          <w:jc w:val="both"/>
                          <w:rPr>
                            <w:lang w:val="lt-LT"/>
                          </w:rPr>
                        </w:pPr>
                      </w:p>
                    </w:tc>
                  </w:tr>
                  <w:tr w:rsidR="000047AE" w:rsidRPr="000047AE" w14:paraId="22FBB730" w14:textId="77777777" w:rsidTr="000047AE">
                    <w:trPr>
                      <w:trHeight w:val="260"/>
                    </w:trPr>
                    <w:tc>
                      <w:tcPr>
                        <w:tcW w:w="9070" w:type="dxa"/>
                        <w:tcMar>
                          <w:top w:w="40" w:type="dxa"/>
                          <w:left w:w="40" w:type="dxa"/>
                          <w:bottom w:w="40" w:type="dxa"/>
                          <w:right w:w="40" w:type="dxa"/>
                        </w:tcMar>
                      </w:tcPr>
                      <w:p w14:paraId="5784F6C5" w14:textId="77777777" w:rsidR="000047AE" w:rsidRPr="000047AE" w:rsidRDefault="000047AE" w:rsidP="000047AE">
                        <w:pPr>
                          <w:jc w:val="both"/>
                          <w:rPr>
                            <w:lang w:val="lt-LT"/>
                          </w:rPr>
                        </w:pPr>
                        <w:r w:rsidRPr="000047AE">
                          <w:rPr>
                            <w:color w:val="000000"/>
                            <w:sz w:val="24"/>
                            <w:lang w:val="lt-LT"/>
                          </w:rPr>
                          <w:t>24. Specifinės kompetencijos ir jų pakankami lygiai:</w:t>
                        </w:r>
                        <w:r w:rsidRPr="000047AE">
                          <w:rPr>
                            <w:color w:val="FFFFFF"/>
                            <w:sz w:val="24"/>
                            <w:lang w:val="lt-LT"/>
                          </w:rPr>
                          <w:t>0</w:t>
                        </w:r>
                      </w:p>
                    </w:tc>
                  </w:tr>
                  <w:tr w:rsidR="000047AE" w:rsidRPr="000047AE" w14:paraId="4F7C8BA7" w14:textId="77777777" w:rsidTr="000047AE">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047AE" w:rsidRPr="000047AE" w14:paraId="4015B69B" w14:textId="77777777" w:rsidTr="00784CDC">
                          <w:trPr>
                            <w:trHeight w:val="260"/>
                          </w:trPr>
                          <w:tc>
                            <w:tcPr>
                              <w:tcW w:w="9070" w:type="dxa"/>
                              <w:tcMar>
                                <w:top w:w="40" w:type="dxa"/>
                                <w:left w:w="40" w:type="dxa"/>
                                <w:bottom w:w="40" w:type="dxa"/>
                                <w:right w:w="40" w:type="dxa"/>
                              </w:tcMar>
                            </w:tcPr>
                            <w:p w14:paraId="2DAF7B30" w14:textId="77777777" w:rsidR="000047AE" w:rsidRPr="000047AE" w:rsidRDefault="000047AE" w:rsidP="000047AE">
                              <w:pPr>
                                <w:jc w:val="both"/>
                                <w:rPr>
                                  <w:lang w:val="lt-LT"/>
                                </w:rPr>
                              </w:pPr>
                              <w:r w:rsidRPr="000047AE">
                                <w:rPr>
                                  <w:color w:val="000000"/>
                                  <w:sz w:val="24"/>
                                  <w:lang w:val="lt-LT"/>
                                </w:rPr>
                                <w:t>24.1. informacijos valdymas – 3;</w:t>
                              </w:r>
                            </w:p>
                          </w:tc>
                        </w:tr>
                        <w:tr w:rsidR="000047AE" w:rsidRPr="000047AE" w14:paraId="73E8F4F9" w14:textId="77777777" w:rsidTr="00784CDC">
                          <w:trPr>
                            <w:trHeight w:val="260"/>
                          </w:trPr>
                          <w:tc>
                            <w:tcPr>
                              <w:tcW w:w="9070" w:type="dxa"/>
                              <w:tcMar>
                                <w:top w:w="40" w:type="dxa"/>
                                <w:left w:w="40" w:type="dxa"/>
                                <w:bottom w:w="40" w:type="dxa"/>
                                <w:right w:w="40" w:type="dxa"/>
                              </w:tcMar>
                            </w:tcPr>
                            <w:p w14:paraId="1C0B2DCE" w14:textId="77777777" w:rsidR="000047AE" w:rsidRPr="000047AE" w:rsidRDefault="000047AE" w:rsidP="000047AE">
                              <w:pPr>
                                <w:jc w:val="both"/>
                                <w:rPr>
                                  <w:lang w:val="lt-LT"/>
                                </w:rPr>
                              </w:pPr>
                              <w:r w:rsidRPr="000047AE">
                                <w:rPr>
                                  <w:color w:val="000000"/>
                                  <w:sz w:val="24"/>
                                  <w:lang w:val="lt-LT"/>
                                </w:rPr>
                                <w:t>24.2. konfliktų valdymas – 3;</w:t>
                              </w:r>
                            </w:p>
                          </w:tc>
                        </w:tr>
                        <w:tr w:rsidR="000047AE" w:rsidRPr="000047AE" w14:paraId="7F9ABAA7" w14:textId="77777777" w:rsidTr="00784CDC">
                          <w:trPr>
                            <w:trHeight w:val="260"/>
                          </w:trPr>
                          <w:tc>
                            <w:tcPr>
                              <w:tcW w:w="9070" w:type="dxa"/>
                              <w:tcMar>
                                <w:top w:w="40" w:type="dxa"/>
                                <w:left w:w="40" w:type="dxa"/>
                                <w:bottom w:w="40" w:type="dxa"/>
                                <w:right w:w="40" w:type="dxa"/>
                              </w:tcMar>
                            </w:tcPr>
                            <w:p w14:paraId="4B0AFD0D" w14:textId="77777777" w:rsidR="000047AE" w:rsidRPr="000047AE" w:rsidRDefault="000047AE" w:rsidP="000047AE">
                              <w:pPr>
                                <w:jc w:val="both"/>
                                <w:rPr>
                                  <w:lang w:val="lt-LT"/>
                                </w:rPr>
                              </w:pPr>
                              <w:r w:rsidRPr="000047AE">
                                <w:rPr>
                                  <w:color w:val="000000"/>
                                  <w:sz w:val="24"/>
                                  <w:lang w:val="lt-LT"/>
                                </w:rPr>
                                <w:t>24.3. kontrolės ir priežiūros proceso valdymas – 3.</w:t>
                              </w:r>
                            </w:p>
                          </w:tc>
                        </w:tr>
                      </w:tbl>
                      <w:p w14:paraId="6DF79E30" w14:textId="77777777" w:rsidR="000047AE" w:rsidRPr="000047AE" w:rsidRDefault="000047AE" w:rsidP="000047AE">
                        <w:pPr>
                          <w:jc w:val="both"/>
                          <w:rPr>
                            <w:lang w:val="lt-LT"/>
                          </w:rPr>
                        </w:pPr>
                      </w:p>
                    </w:tc>
                  </w:tr>
                </w:tbl>
                <w:p w14:paraId="5E37D395" w14:textId="132A1761" w:rsidR="00D91C6E" w:rsidRPr="000047AE" w:rsidRDefault="000047AE" w:rsidP="000047AE">
                  <w:pPr>
                    <w:jc w:val="both"/>
                    <w:rPr>
                      <w:lang w:val="lt-LT"/>
                    </w:rPr>
                  </w:pPr>
                  <w:r>
                    <w:rPr>
                      <w:color w:val="000000"/>
                      <w:sz w:val="24"/>
                      <w:lang w:val="lt-LT"/>
                    </w:rPr>
                    <w:t xml:space="preserve"> </w:t>
                  </w:r>
                  <w:r w:rsidRPr="000047AE">
                    <w:rPr>
                      <w:color w:val="000000"/>
                      <w:sz w:val="24"/>
                      <w:lang w:val="lt-LT"/>
                    </w:rPr>
                    <w:t>22.1. turėti teisę vairuoti „B“ kategorijos transporto priemones ir ne mažesnį kaip 2 metų vairavimo stažą.</w:t>
                  </w:r>
                </w:p>
              </w:tc>
            </w:tr>
            <w:tr w:rsidR="00D91C6E" w:rsidRPr="000047AE" w14:paraId="5AA6B9BF" w14:textId="77777777">
              <w:trPr>
                <w:trHeight w:val="260"/>
              </w:trPr>
              <w:tc>
                <w:tcPr>
                  <w:tcW w:w="9070" w:type="dxa"/>
                  <w:tcMar>
                    <w:top w:w="40" w:type="dxa"/>
                    <w:left w:w="40" w:type="dxa"/>
                    <w:bottom w:w="40" w:type="dxa"/>
                    <w:right w:w="40" w:type="dxa"/>
                  </w:tcMar>
                </w:tcPr>
                <w:p w14:paraId="51C3ABE8" w14:textId="50CF995D" w:rsidR="00D91C6E" w:rsidRPr="000047AE" w:rsidRDefault="00D91C6E" w:rsidP="000047AE">
                  <w:pPr>
                    <w:jc w:val="both"/>
                    <w:rPr>
                      <w:lang w:val="lt-LT"/>
                    </w:rPr>
                  </w:pPr>
                </w:p>
              </w:tc>
            </w:tr>
            <w:tr w:rsidR="00D91C6E" w:rsidRPr="000047AE" w14:paraId="29A6527A" w14:textId="77777777">
              <w:trPr>
                <w:trHeight w:val="340"/>
              </w:trPr>
              <w:tc>
                <w:tcPr>
                  <w:tcW w:w="9070" w:type="dxa"/>
                  <w:tcMar>
                    <w:top w:w="0" w:type="dxa"/>
                    <w:left w:w="0" w:type="dxa"/>
                    <w:bottom w:w="0" w:type="dxa"/>
                    <w:right w:w="0" w:type="dxa"/>
                  </w:tcMar>
                </w:tcPr>
                <w:p w14:paraId="1F520C15" w14:textId="77777777" w:rsidR="00D91C6E" w:rsidRPr="000047AE" w:rsidRDefault="00D91C6E" w:rsidP="000047AE">
                  <w:pPr>
                    <w:jc w:val="both"/>
                    <w:rPr>
                      <w:lang w:val="lt-LT"/>
                    </w:rPr>
                  </w:pPr>
                </w:p>
              </w:tc>
            </w:tr>
          </w:tbl>
          <w:p w14:paraId="6CB6EBC8" w14:textId="77777777" w:rsidR="00D91C6E" w:rsidRPr="000047AE" w:rsidRDefault="00D91C6E" w:rsidP="000047AE">
            <w:pPr>
              <w:jc w:val="both"/>
              <w:rPr>
                <w:lang w:val="lt-LT"/>
              </w:rPr>
            </w:pPr>
          </w:p>
        </w:tc>
      </w:tr>
      <w:tr w:rsidR="000047AE" w14:paraId="041CEBF5" w14:textId="77777777" w:rsidTr="000047AE">
        <w:tc>
          <w:tcPr>
            <w:tcW w:w="20" w:type="dxa"/>
          </w:tcPr>
          <w:p w14:paraId="578E8D86" w14:textId="77777777" w:rsidR="00D91C6E" w:rsidRDefault="00D91C6E">
            <w:pPr>
              <w:pStyle w:val="EmptyLayoutCell"/>
            </w:pPr>
          </w:p>
        </w:tc>
        <w:tc>
          <w:tcPr>
            <w:tcW w:w="12" w:type="dxa"/>
          </w:tcPr>
          <w:p w14:paraId="12D82413" w14:textId="77777777" w:rsidR="00D91C6E" w:rsidRDefault="00D91C6E">
            <w:pPr>
              <w:pStyle w:val="EmptyLayoutCell"/>
            </w:pPr>
          </w:p>
        </w:tc>
        <w:tc>
          <w:tcPr>
            <w:tcW w:w="12" w:type="dxa"/>
          </w:tcPr>
          <w:p w14:paraId="08ECB0F1" w14:textId="77777777" w:rsidR="00D91C6E" w:rsidRDefault="00D91C6E">
            <w:pPr>
              <w:pStyle w:val="EmptyLayoutCell"/>
            </w:pPr>
          </w:p>
        </w:tc>
        <w:tc>
          <w:tcPr>
            <w:tcW w:w="9743"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D91C6E" w14:paraId="74EC6274" w14:textId="77777777">
              <w:trPr>
                <w:trHeight w:val="260"/>
              </w:trPr>
              <w:tc>
                <w:tcPr>
                  <w:tcW w:w="3401" w:type="dxa"/>
                  <w:tcMar>
                    <w:top w:w="40" w:type="dxa"/>
                    <w:left w:w="40" w:type="dxa"/>
                    <w:bottom w:w="40" w:type="dxa"/>
                    <w:right w:w="40" w:type="dxa"/>
                  </w:tcMar>
                </w:tcPr>
                <w:p w14:paraId="7B4CBE53" w14:textId="77777777" w:rsidR="00D91C6E" w:rsidRPr="00CC046D" w:rsidRDefault="00000000">
                  <w:pPr>
                    <w:rPr>
                      <w:lang w:val="lt-LT"/>
                    </w:rPr>
                  </w:pPr>
                  <w:r w:rsidRPr="00CC046D">
                    <w:rPr>
                      <w:color w:val="000000"/>
                      <w:sz w:val="24"/>
                      <w:lang w:val="lt-LT"/>
                    </w:rPr>
                    <w:t>Susipažinau</w:t>
                  </w:r>
                </w:p>
              </w:tc>
              <w:tc>
                <w:tcPr>
                  <w:tcW w:w="5669" w:type="dxa"/>
                  <w:tcMar>
                    <w:top w:w="40" w:type="dxa"/>
                    <w:left w:w="40" w:type="dxa"/>
                    <w:bottom w:w="40" w:type="dxa"/>
                    <w:right w:w="40" w:type="dxa"/>
                  </w:tcMar>
                </w:tcPr>
                <w:p w14:paraId="4A2E7FDF" w14:textId="77777777" w:rsidR="00D91C6E" w:rsidRDefault="00D91C6E"/>
              </w:tc>
            </w:tr>
            <w:tr w:rsidR="00D91C6E" w14:paraId="332AC400" w14:textId="77777777">
              <w:trPr>
                <w:trHeight w:val="260"/>
              </w:trPr>
              <w:tc>
                <w:tcPr>
                  <w:tcW w:w="3401" w:type="dxa"/>
                  <w:tcBorders>
                    <w:bottom w:val="single" w:sz="2" w:space="0" w:color="000000"/>
                  </w:tcBorders>
                  <w:tcMar>
                    <w:top w:w="40" w:type="dxa"/>
                    <w:left w:w="40" w:type="dxa"/>
                    <w:bottom w:w="40" w:type="dxa"/>
                    <w:right w:w="40" w:type="dxa"/>
                  </w:tcMar>
                </w:tcPr>
                <w:p w14:paraId="2B89F12E" w14:textId="77777777" w:rsidR="00D91C6E" w:rsidRPr="00CC046D" w:rsidRDefault="00D91C6E">
                  <w:pPr>
                    <w:rPr>
                      <w:lang w:val="lt-LT"/>
                    </w:rPr>
                  </w:pPr>
                </w:p>
              </w:tc>
              <w:tc>
                <w:tcPr>
                  <w:tcW w:w="5669" w:type="dxa"/>
                  <w:tcMar>
                    <w:top w:w="40" w:type="dxa"/>
                    <w:left w:w="40" w:type="dxa"/>
                    <w:bottom w:w="40" w:type="dxa"/>
                    <w:right w:w="40" w:type="dxa"/>
                  </w:tcMar>
                </w:tcPr>
                <w:p w14:paraId="65F6410F" w14:textId="77777777" w:rsidR="00D91C6E" w:rsidRDefault="00D91C6E"/>
              </w:tc>
            </w:tr>
            <w:tr w:rsidR="00D91C6E" w14:paraId="46F7F027" w14:textId="77777777">
              <w:trPr>
                <w:trHeight w:val="260"/>
              </w:trPr>
              <w:tc>
                <w:tcPr>
                  <w:tcW w:w="3401" w:type="dxa"/>
                  <w:tcMar>
                    <w:top w:w="40" w:type="dxa"/>
                    <w:left w:w="40" w:type="dxa"/>
                    <w:bottom w:w="40" w:type="dxa"/>
                    <w:right w:w="40" w:type="dxa"/>
                  </w:tcMar>
                </w:tcPr>
                <w:p w14:paraId="0AAE0EE4" w14:textId="77777777" w:rsidR="00D91C6E" w:rsidRPr="00CC046D" w:rsidRDefault="00000000">
                  <w:pPr>
                    <w:rPr>
                      <w:lang w:val="lt-LT"/>
                    </w:rPr>
                  </w:pPr>
                  <w:r w:rsidRPr="00CC046D">
                    <w:rPr>
                      <w:color w:val="000000"/>
                      <w:lang w:val="lt-LT"/>
                    </w:rPr>
                    <w:t>(Parašas)</w:t>
                  </w:r>
                </w:p>
              </w:tc>
              <w:tc>
                <w:tcPr>
                  <w:tcW w:w="5669" w:type="dxa"/>
                  <w:tcMar>
                    <w:top w:w="40" w:type="dxa"/>
                    <w:left w:w="40" w:type="dxa"/>
                    <w:bottom w:w="40" w:type="dxa"/>
                    <w:right w:w="40" w:type="dxa"/>
                  </w:tcMar>
                </w:tcPr>
                <w:p w14:paraId="527E00F7" w14:textId="77777777" w:rsidR="00D91C6E" w:rsidRDefault="00D91C6E"/>
              </w:tc>
            </w:tr>
            <w:tr w:rsidR="00D91C6E" w14:paraId="076251BE" w14:textId="77777777">
              <w:trPr>
                <w:trHeight w:val="260"/>
              </w:trPr>
              <w:tc>
                <w:tcPr>
                  <w:tcW w:w="3401" w:type="dxa"/>
                  <w:tcBorders>
                    <w:bottom w:val="single" w:sz="2" w:space="0" w:color="000000"/>
                  </w:tcBorders>
                  <w:tcMar>
                    <w:top w:w="40" w:type="dxa"/>
                    <w:left w:w="40" w:type="dxa"/>
                    <w:bottom w:w="40" w:type="dxa"/>
                    <w:right w:w="40" w:type="dxa"/>
                  </w:tcMar>
                </w:tcPr>
                <w:p w14:paraId="30C4DBA4" w14:textId="77777777" w:rsidR="00D91C6E" w:rsidRPr="00CC046D" w:rsidRDefault="00D91C6E">
                  <w:pPr>
                    <w:rPr>
                      <w:lang w:val="lt-LT"/>
                    </w:rPr>
                  </w:pPr>
                </w:p>
              </w:tc>
              <w:tc>
                <w:tcPr>
                  <w:tcW w:w="5669" w:type="dxa"/>
                  <w:tcMar>
                    <w:top w:w="40" w:type="dxa"/>
                    <w:left w:w="40" w:type="dxa"/>
                    <w:bottom w:w="40" w:type="dxa"/>
                    <w:right w:w="40" w:type="dxa"/>
                  </w:tcMar>
                </w:tcPr>
                <w:p w14:paraId="0B2AE365" w14:textId="77777777" w:rsidR="00D91C6E" w:rsidRDefault="00D91C6E"/>
              </w:tc>
            </w:tr>
            <w:tr w:rsidR="00D91C6E" w14:paraId="2F0271CF" w14:textId="77777777">
              <w:trPr>
                <w:trHeight w:val="260"/>
              </w:trPr>
              <w:tc>
                <w:tcPr>
                  <w:tcW w:w="3401" w:type="dxa"/>
                  <w:tcMar>
                    <w:top w:w="40" w:type="dxa"/>
                    <w:left w:w="40" w:type="dxa"/>
                    <w:bottom w:w="40" w:type="dxa"/>
                    <w:right w:w="40" w:type="dxa"/>
                  </w:tcMar>
                </w:tcPr>
                <w:p w14:paraId="61E69467" w14:textId="77777777" w:rsidR="00D91C6E" w:rsidRPr="00CC046D" w:rsidRDefault="00000000">
                  <w:pPr>
                    <w:rPr>
                      <w:lang w:val="lt-LT"/>
                    </w:rPr>
                  </w:pPr>
                  <w:r w:rsidRPr="00CC046D">
                    <w:rPr>
                      <w:color w:val="000000"/>
                      <w:lang w:val="lt-LT"/>
                    </w:rPr>
                    <w:t>(Vardas ir pavardė)</w:t>
                  </w:r>
                </w:p>
              </w:tc>
              <w:tc>
                <w:tcPr>
                  <w:tcW w:w="5669" w:type="dxa"/>
                  <w:tcMar>
                    <w:top w:w="40" w:type="dxa"/>
                    <w:left w:w="40" w:type="dxa"/>
                    <w:bottom w:w="40" w:type="dxa"/>
                    <w:right w:w="40" w:type="dxa"/>
                  </w:tcMar>
                </w:tcPr>
                <w:p w14:paraId="65D81DF7" w14:textId="77777777" w:rsidR="00D91C6E" w:rsidRDefault="00D91C6E"/>
              </w:tc>
            </w:tr>
            <w:tr w:rsidR="00D91C6E" w14:paraId="72684ADD" w14:textId="77777777">
              <w:trPr>
                <w:trHeight w:val="260"/>
              </w:trPr>
              <w:tc>
                <w:tcPr>
                  <w:tcW w:w="3401" w:type="dxa"/>
                  <w:tcBorders>
                    <w:bottom w:val="single" w:sz="2" w:space="0" w:color="000000"/>
                  </w:tcBorders>
                  <w:tcMar>
                    <w:top w:w="40" w:type="dxa"/>
                    <w:left w:w="40" w:type="dxa"/>
                    <w:bottom w:w="40" w:type="dxa"/>
                    <w:right w:w="40" w:type="dxa"/>
                  </w:tcMar>
                </w:tcPr>
                <w:p w14:paraId="0BD4ED51" w14:textId="77777777" w:rsidR="00D91C6E" w:rsidRPr="00CC046D" w:rsidRDefault="00D91C6E">
                  <w:pPr>
                    <w:rPr>
                      <w:lang w:val="lt-LT"/>
                    </w:rPr>
                  </w:pPr>
                </w:p>
              </w:tc>
              <w:tc>
                <w:tcPr>
                  <w:tcW w:w="5669" w:type="dxa"/>
                  <w:tcMar>
                    <w:top w:w="40" w:type="dxa"/>
                    <w:left w:w="40" w:type="dxa"/>
                    <w:bottom w:w="40" w:type="dxa"/>
                    <w:right w:w="40" w:type="dxa"/>
                  </w:tcMar>
                </w:tcPr>
                <w:p w14:paraId="02A0EB1C" w14:textId="77777777" w:rsidR="00D91C6E" w:rsidRDefault="00D91C6E"/>
              </w:tc>
            </w:tr>
            <w:tr w:rsidR="00D91C6E" w14:paraId="79DABBF7" w14:textId="77777777">
              <w:trPr>
                <w:trHeight w:val="260"/>
              </w:trPr>
              <w:tc>
                <w:tcPr>
                  <w:tcW w:w="3401" w:type="dxa"/>
                  <w:tcMar>
                    <w:top w:w="40" w:type="dxa"/>
                    <w:left w:w="40" w:type="dxa"/>
                    <w:bottom w:w="40" w:type="dxa"/>
                    <w:right w:w="40" w:type="dxa"/>
                  </w:tcMar>
                </w:tcPr>
                <w:p w14:paraId="260CFB3F" w14:textId="77777777" w:rsidR="00D91C6E" w:rsidRPr="00CC046D" w:rsidRDefault="00000000">
                  <w:pPr>
                    <w:rPr>
                      <w:lang w:val="lt-LT"/>
                    </w:rPr>
                  </w:pPr>
                  <w:r w:rsidRPr="00CC046D">
                    <w:rPr>
                      <w:color w:val="000000"/>
                      <w:lang w:val="lt-LT"/>
                    </w:rPr>
                    <w:t>(Data)</w:t>
                  </w:r>
                </w:p>
              </w:tc>
              <w:tc>
                <w:tcPr>
                  <w:tcW w:w="5669" w:type="dxa"/>
                  <w:tcMar>
                    <w:top w:w="40" w:type="dxa"/>
                    <w:left w:w="40" w:type="dxa"/>
                    <w:bottom w:w="40" w:type="dxa"/>
                    <w:right w:w="40" w:type="dxa"/>
                  </w:tcMar>
                </w:tcPr>
                <w:p w14:paraId="5B0F6D23" w14:textId="77777777" w:rsidR="00D91C6E" w:rsidRDefault="00D91C6E"/>
              </w:tc>
            </w:tr>
            <w:tr w:rsidR="00D91C6E" w14:paraId="5CA60F6D" w14:textId="77777777">
              <w:trPr>
                <w:trHeight w:val="260"/>
              </w:trPr>
              <w:tc>
                <w:tcPr>
                  <w:tcW w:w="3401" w:type="dxa"/>
                  <w:tcMar>
                    <w:top w:w="40" w:type="dxa"/>
                    <w:left w:w="40" w:type="dxa"/>
                    <w:bottom w:w="40" w:type="dxa"/>
                    <w:right w:w="40" w:type="dxa"/>
                  </w:tcMar>
                </w:tcPr>
                <w:p w14:paraId="5769F448" w14:textId="77777777" w:rsidR="00D91C6E" w:rsidRDefault="00D91C6E"/>
              </w:tc>
              <w:tc>
                <w:tcPr>
                  <w:tcW w:w="5669" w:type="dxa"/>
                  <w:tcMar>
                    <w:top w:w="40" w:type="dxa"/>
                    <w:left w:w="40" w:type="dxa"/>
                    <w:bottom w:w="40" w:type="dxa"/>
                    <w:right w:w="40" w:type="dxa"/>
                  </w:tcMar>
                </w:tcPr>
                <w:p w14:paraId="16CD4A3F" w14:textId="77777777" w:rsidR="00D91C6E" w:rsidRDefault="00D91C6E"/>
              </w:tc>
            </w:tr>
          </w:tbl>
          <w:p w14:paraId="69AABFCE" w14:textId="77777777" w:rsidR="00D91C6E" w:rsidRDefault="00D91C6E"/>
        </w:tc>
      </w:tr>
      <w:tr w:rsidR="00D91C6E" w14:paraId="32994D9D" w14:textId="77777777" w:rsidTr="000047AE">
        <w:trPr>
          <w:trHeight w:val="41"/>
        </w:trPr>
        <w:tc>
          <w:tcPr>
            <w:tcW w:w="20" w:type="dxa"/>
          </w:tcPr>
          <w:p w14:paraId="6494B745" w14:textId="77777777" w:rsidR="00D91C6E" w:rsidRDefault="00D91C6E">
            <w:pPr>
              <w:pStyle w:val="EmptyLayoutCell"/>
            </w:pPr>
          </w:p>
        </w:tc>
        <w:tc>
          <w:tcPr>
            <w:tcW w:w="12" w:type="dxa"/>
          </w:tcPr>
          <w:p w14:paraId="3847C4C8" w14:textId="77777777" w:rsidR="00D91C6E" w:rsidRDefault="00D91C6E">
            <w:pPr>
              <w:pStyle w:val="EmptyLayoutCell"/>
            </w:pPr>
          </w:p>
        </w:tc>
        <w:tc>
          <w:tcPr>
            <w:tcW w:w="12" w:type="dxa"/>
          </w:tcPr>
          <w:p w14:paraId="34550A05" w14:textId="77777777" w:rsidR="00D91C6E" w:rsidRDefault="00D91C6E">
            <w:pPr>
              <w:pStyle w:val="EmptyLayoutCell"/>
            </w:pPr>
          </w:p>
        </w:tc>
        <w:tc>
          <w:tcPr>
            <w:tcW w:w="9737" w:type="dxa"/>
          </w:tcPr>
          <w:p w14:paraId="3D6E21BB" w14:textId="77777777" w:rsidR="00D91C6E" w:rsidRDefault="00D91C6E">
            <w:pPr>
              <w:pStyle w:val="EmptyLayoutCell"/>
            </w:pPr>
          </w:p>
        </w:tc>
        <w:tc>
          <w:tcPr>
            <w:tcW w:w="6" w:type="dxa"/>
          </w:tcPr>
          <w:p w14:paraId="4510DA73" w14:textId="77777777" w:rsidR="00D91C6E" w:rsidRDefault="00D91C6E">
            <w:pPr>
              <w:pStyle w:val="EmptyLayoutCell"/>
            </w:pPr>
          </w:p>
        </w:tc>
      </w:tr>
    </w:tbl>
    <w:p w14:paraId="3E433FBA" w14:textId="77777777" w:rsidR="00C860CE" w:rsidRDefault="00C860CE"/>
    <w:sectPr w:rsidR="00C860CE" w:rsidSect="00CC046D">
      <w:pgSz w:w="11905" w:h="16837"/>
      <w:pgMar w:top="851"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7AE"/>
    <w:rsid w:val="000047AE"/>
    <w:rsid w:val="00643A64"/>
    <w:rsid w:val="0086768B"/>
    <w:rsid w:val="00C860CE"/>
    <w:rsid w:val="00CC046D"/>
    <w:rsid w:val="00D91C6E"/>
    <w:rsid w:val="00E2778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3221E9"/>
  <w15:chartTrackingRefBased/>
  <w15:docId w15:val="{BD9CEC24-005A-443A-8B6B-43076AE90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3800</Words>
  <Characters>2166</Characters>
  <Application>Microsoft Office Word</Application>
  <DocSecurity>0</DocSecurity>
  <Lines>18</Lines>
  <Paragraphs>11</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Violeta Valančienė</cp:lastModifiedBy>
  <cp:revision>2</cp:revision>
  <dcterms:created xsi:type="dcterms:W3CDTF">2022-11-03T12:42:00Z</dcterms:created>
  <dcterms:modified xsi:type="dcterms:W3CDTF">2022-11-03T12:42:00Z</dcterms:modified>
</cp:coreProperties>
</file>