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C5348F" w:rsidTr="00C5348F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C5348F" w:rsidTr="00C534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Default="00FF445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Default="000E34CB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C5348F" w:rsidTr="00C534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348F" w:rsidRDefault="00C5348F" w:rsidP="00C5348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348F" w:rsidRPr="0023719A" w:rsidRDefault="00C5348F" w:rsidP="00C5348F">
                  <w:pPr>
                    <w:rPr>
                      <w:lang w:val="lt-LT"/>
                    </w:rPr>
                  </w:pPr>
                  <w:r w:rsidRPr="0023719A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C5348F" w:rsidTr="00C534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348F" w:rsidRDefault="00C5348F" w:rsidP="00C5348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348F" w:rsidRPr="0023719A" w:rsidRDefault="00C5348F" w:rsidP="00C5348F">
                  <w:pPr>
                    <w:rPr>
                      <w:lang w:val="lt-LT"/>
                    </w:rPr>
                  </w:pPr>
                  <w:r w:rsidRPr="0023719A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2</w:t>
                  </w:r>
                  <w:r w:rsidRPr="0023719A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lapkričio </w:t>
                  </w:r>
                  <w:r w:rsidR="000E34CB">
                    <w:rPr>
                      <w:sz w:val="24"/>
                      <w:szCs w:val="24"/>
                      <w:lang w:val="lt-LT"/>
                    </w:rPr>
                    <w:t>29</w:t>
                  </w:r>
                  <w:r w:rsidRPr="0023719A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C5348F" w:rsidTr="00C5348F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348F" w:rsidRDefault="00C5348F" w:rsidP="00C5348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C5348F" w:rsidRPr="0023719A" w:rsidRDefault="00C5348F" w:rsidP="00C5348F">
                  <w:pPr>
                    <w:rPr>
                      <w:lang w:val="lt-LT"/>
                    </w:rPr>
                  </w:pPr>
                  <w:r w:rsidRPr="0023719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23719A"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0E34CB">
                    <w:rPr>
                      <w:color w:val="000000"/>
                      <w:sz w:val="24"/>
                      <w:lang w:val="lt-LT"/>
                    </w:rPr>
                    <w:t>1145</w:t>
                  </w:r>
                </w:p>
              </w:tc>
            </w:tr>
            <w:tr w:rsidR="00C5348F" w:rsidTr="00C5348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Default="00FF4453"/>
              </w:tc>
            </w:tr>
            <w:tr w:rsidR="00C5348F" w:rsidTr="00C5348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Default="000E34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C5348F" w:rsidTr="00C5348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Default="000E34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TEISĖS SKYRI</w:t>
                  </w:r>
                  <w:r w:rsidR="00C5348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C5348F" w:rsidTr="00C5348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Default="000E34CB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VIEŠŲJŲ PIRKIMŲ POSKYRIO</w:t>
                  </w:r>
                  <w:r w:rsidR="00C5348F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C5348F" w:rsidTr="00C5348F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Default="00C5348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FF4453" w:rsidRDefault="00FF4453"/>
        </w:tc>
        <w:tc>
          <w:tcPr>
            <w:tcW w:w="13" w:type="dxa"/>
          </w:tcPr>
          <w:p w:rsidR="00FF4453" w:rsidRDefault="00FF4453">
            <w:pPr>
              <w:pStyle w:val="EmptyLayoutCell"/>
            </w:pPr>
          </w:p>
        </w:tc>
      </w:tr>
      <w:tr w:rsidR="00FF4453">
        <w:trPr>
          <w:trHeight w:val="349"/>
        </w:trPr>
        <w:tc>
          <w:tcPr>
            <w:tcW w:w="13" w:type="dxa"/>
          </w:tcPr>
          <w:p w:rsidR="00FF4453" w:rsidRDefault="00FF4453">
            <w:pPr>
              <w:pStyle w:val="EmptyLayoutCell"/>
            </w:pPr>
          </w:p>
        </w:tc>
        <w:tc>
          <w:tcPr>
            <w:tcW w:w="1" w:type="dxa"/>
          </w:tcPr>
          <w:p w:rsidR="00FF4453" w:rsidRDefault="00FF4453">
            <w:pPr>
              <w:pStyle w:val="EmptyLayoutCell"/>
            </w:pPr>
          </w:p>
        </w:tc>
        <w:tc>
          <w:tcPr>
            <w:tcW w:w="1" w:type="dxa"/>
          </w:tcPr>
          <w:p w:rsidR="00FF4453" w:rsidRDefault="00FF4453">
            <w:pPr>
              <w:pStyle w:val="EmptyLayoutCell"/>
            </w:pPr>
          </w:p>
        </w:tc>
        <w:tc>
          <w:tcPr>
            <w:tcW w:w="9055" w:type="dxa"/>
          </w:tcPr>
          <w:p w:rsidR="00FF4453" w:rsidRDefault="00FF4453">
            <w:pPr>
              <w:pStyle w:val="EmptyLayoutCell"/>
            </w:pPr>
          </w:p>
        </w:tc>
        <w:tc>
          <w:tcPr>
            <w:tcW w:w="13" w:type="dxa"/>
          </w:tcPr>
          <w:p w:rsidR="00FF4453" w:rsidRDefault="00FF4453">
            <w:pPr>
              <w:pStyle w:val="EmptyLayoutCell"/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F4453" w:rsidRPr="00C5348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 xml:space="preserve">I </w:t>
                  </w: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1. Pareigybės lygmuo – VII pareigybės lygmuo.</w:t>
                  </w: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120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F4453" w:rsidRPr="00C534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C5348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F4453" w:rsidRPr="00C5348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3. Priežiūra ir kontrolė.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 xml:space="preserve">4. Stebėsena ir </w:t>
                        </w: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analizė.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5. Viešieji pirkimai.</w:t>
                        </w:r>
                      </w:p>
                    </w:tc>
                  </w:tr>
                </w:tbl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126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F4453" w:rsidRPr="00C534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C5348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F4453" w:rsidRPr="00C5348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6. Viešųjų pirkimų proceso organizavimo vidinė priežiūra ir kontrolė.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7. Viešieji pirkimai.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8. Viešųjų pirkimų koordinavimas, kontrolė, konsultacijos.</w:t>
                        </w:r>
                      </w:p>
                    </w:tc>
                  </w:tr>
                </w:tbl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100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F4453" w:rsidRPr="00C534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 xml:space="preserve">IV </w:t>
                  </w: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SKYRIUS</w:t>
                  </w:r>
                </w:p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39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9. Įstaigos vadovo pavedimu atstovauja įstaigai santykiuose su kitomis įstaigomis, organizacijomis bei fiziniais asmenimis.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10. Konsultuoja su struktūrinio padalinio veikla susijusiais klausimais.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11. Priima su 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struktūrinio padalinio veikla susijusius sprendimus.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12. Rengia ir teikia pasiūlymus su struktūrinio padalinio veikla susijusiais klausimais.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13. Vadovauja struktūrinio padalinio veiklos vykdymui aktualios informacijos apdorojimui arba prireikus apdoroja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 struktūrinio padalinio veiklos vykdymui aktualią informaciją.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15. Vadovauja su struktūrinio padalinio veikla susijusios informacijos 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rengimui ir teikimui arba prireikus rengia ir teikia su struktūrinio padalinio veikla susijusią informaciją.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16. Vadovauja su struktūrinio padalinio veikla susijusių dokumentų rengimui arba prireikus rengia su struktūrinio padalinio veikla susijusius doku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mentus.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20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18. Vykdo Šiaulių miesto savivaldybės administracijos Finansų kontrolės taisyklėse poskyriui nustatytas finansų kontrolės funkcijas.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19. Pagal 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poskyriui priskirtą kompetenciją dalyvauja komisijų, darbo grupių veikloje.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20. Koordinuoja Savivaldybės administracijos struktūrinių padalinių vykdomus viešuosius pirkimus, vykdo jų stebėseną ir vidaus kontrolę, siekiant nustatyti kaip Savivaldybės admin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istracijos padaliniai laikosi Savivaldybės administracijoje nustatytos viešųjų pirkimų proceso organizavimo ir vykdymo tvarkos.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21. Nagrinėja fizinių ir juridinių asmenų prašymus, pranešimus ir skundus, susijusius su poskyrio funkcijomis, rengia į juos at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sakymus ar atsakymų projektus.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22. Vykdo Viešųjų pirkimų valdymo sistemos </w:t>
                  </w:r>
                  <w:proofErr w:type="spellStart"/>
                  <w:r w:rsidRPr="00C5348F">
                    <w:rPr>
                      <w:color w:val="000000"/>
                      <w:sz w:val="24"/>
                      <w:lang w:val="lt-LT"/>
                    </w:rPr>
                    <w:t>super</w:t>
                  </w:r>
                  <w:proofErr w:type="spellEnd"/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 administratoriaus funkcijas.</w:t>
                  </w:r>
                </w:p>
              </w:tc>
            </w:tr>
            <w:tr w:rsidR="00FF4453" w:rsidRPr="00C5348F" w:rsidTr="00C5348F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 w:rsidP="00C5348F">
                  <w:pPr>
                    <w:jc w:val="both"/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23. Tvarko Duomenų tvarkymo veiklos įrašų žurnalą, registruoja Konfidencialumo pasižadėjimus ir Nešališkumo deklaracijas.</w:t>
                  </w: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19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24. 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Vykdo kitus nenuolatinio pobūdžio su struktūrinio padalinio veikla susijusius pavedimus.</w:t>
                  </w: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139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F4453" w:rsidRPr="00C534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25. Išsilavinimo ir darbo patirties reikalavimai:</w:t>
                  </w:r>
                  <w:r w:rsidRPr="00C5348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F4453" w:rsidRPr="00C5348F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F4453" w:rsidRPr="00C5348F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25.2. studijų kryptis – teisė;</w:t>
                              </w:r>
                            </w:p>
                          </w:tc>
                        </w:tr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25.3. studijų kryptis – statybos inžinerija (arba);</w:t>
                              </w:r>
                            </w:p>
                          </w:tc>
                        </w:tr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25.4. studijų krypti</w:t>
                              </w: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s – ekonomika (arba);</w:t>
                              </w:r>
                            </w:p>
                          </w:tc>
                        </w:tr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25.5. studijų kryptis – viešasis administravimas (arba);</w:t>
                              </w:r>
                            </w:p>
                          </w:tc>
                        </w:tr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FF4453" w:rsidRPr="00C5348F" w:rsidRDefault="00FF445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FF4453" w:rsidRPr="00C5348F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25.7. darbo patirtis – viešųjų pirkimų srities patirtis;</w:t>
                              </w:r>
                            </w:p>
                          </w:tc>
                        </w:tr>
                        <w:tr w:rsidR="00FF4453" w:rsidRPr="00C5348F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FF4453" w:rsidRPr="00C5348F" w:rsidRDefault="000E34CB">
                              <w:pPr>
                                <w:rPr>
                                  <w:lang w:val="lt-LT"/>
                                </w:rPr>
                              </w:pPr>
                              <w:r w:rsidRPr="00C5348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25.8. darbo patirties trukmė – 3 metai. </w:t>
                              </w:r>
                            </w:p>
                          </w:tc>
                        </w:tr>
                      </w:tbl>
                      <w:p w:rsidR="00FF4453" w:rsidRPr="00C5348F" w:rsidRDefault="00FF4453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62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FF4453" w:rsidRPr="00C5348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FF4453" w:rsidRPr="00C5348F" w:rsidRDefault="000E34CB">
                  <w:pPr>
                    <w:jc w:val="center"/>
                    <w:rPr>
                      <w:lang w:val="lt-LT"/>
                    </w:rPr>
                  </w:pPr>
                  <w:r w:rsidRPr="00C5348F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26. Bendrosios kompetencijos ir jų pakankami lygiai:</w:t>
                  </w:r>
                  <w:r w:rsidRPr="00C5348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F4453" w:rsidRPr="00C5348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26.1. vertės visuomenei kūrimas – 4;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26.2. organizuotumas – 4;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26.3. patikimumas ir atsakingumas – 4;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 xml:space="preserve">26.4. </w:t>
                        </w: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analizė ir pagrindimas – 5;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26.5. komunikacija – 4.</w:t>
                        </w:r>
                      </w:p>
                    </w:tc>
                  </w:tr>
                </w:tbl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27. Vadybinės ir lyderystės kompetencijos ir jų pakankami lygiai:</w:t>
                  </w:r>
                  <w:r w:rsidRPr="00C5348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F4453" w:rsidRPr="00C5348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27.1. strateginis požiūris – 3;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27.2. veiklos valdymas – 3;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27.3. lyderystė – 3.</w:t>
                        </w:r>
                      </w:p>
                    </w:tc>
                  </w:tr>
                </w:tbl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 xml:space="preserve">28. Specifinės kompetencijos ir jų </w:t>
                  </w:r>
                  <w:r w:rsidRPr="00C5348F">
                    <w:rPr>
                      <w:color w:val="000000"/>
                      <w:sz w:val="24"/>
                      <w:lang w:val="lt-LT"/>
                    </w:rPr>
                    <w:t>pakankami lygiai:</w:t>
                  </w:r>
                  <w:r w:rsidRPr="00C5348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F4453" w:rsidRPr="00C5348F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28.1. informacijos valdymas – 4.</w:t>
                        </w:r>
                      </w:p>
                    </w:tc>
                  </w:tr>
                </w:tbl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29. Profesinės kompetencijos ir jų pakankami lygiai:</w:t>
                  </w:r>
                  <w:r w:rsidRPr="00C5348F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FF4453" w:rsidRPr="00C5348F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29.1. veiklos planavimas – 4;</w:t>
                        </w:r>
                      </w:p>
                    </w:tc>
                  </w:tr>
                  <w:tr w:rsidR="00FF4453" w:rsidRPr="00C5348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F4453" w:rsidRPr="00C5348F" w:rsidRDefault="000E34CB">
                        <w:pPr>
                          <w:rPr>
                            <w:lang w:val="lt-LT"/>
                          </w:rPr>
                        </w:pPr>
                        <w:r w:rsidRPr="00C5348F">
                          <w:rPr>
                            <w:color w:val="000000"/>
                            <w:sz w:val="24"/>
                            <w:lang w:val="lt-LT"/>
                          </w:rPr>
                          <w:t>29.2. teisės išmanymas – 4.</w:t>
                        </w:r>
                      </w:p>
                    </w:tc>
                  </w:tr>
                </w:tbl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517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  <w:tr w:rsidR="00C5348F" w:rsidRPr="00C5348F" w:rsidTr="00C5348F"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FF4453" w:rsidRPr="00C534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0E34CB">
                  <w:pPr>
                    <w:rPr>
                      <w:lang w:val="lt-LT"/>
                    </w:rPr>
                  </w:pPr>
                  <w:r w:rsidRPr="00C5348F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  <w:tr w:rsidR="00FF4453" w:rsidRPr="00C5348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FF4453" w:rsidRPr="00C5348F" w:rsidRDefault="00FF4453">
                  <w:pPr>
                    <w:rPr>
                      <w:lang w:val="lt-LT"/>
                    </w:rPr>
                  </w:pPr>
                </w:p>
              </w:tc>
            </w:tr>
          </w:tbl>
          <w:p w:rsidR="00FF4453" w:rsidRPr="00C5348F" w:rsidRDefault="00FF4453">
            <w:pPr>
              <w:rPr>
                <w:lang w:val="lt-LT"/>
              </w:rPr>
            </w:pPr>
          </w:p>
        </w:tc>
      </w:tr>
      <w:tr w:rsidR="00FF4453" w:rsidRPr="00C5348F">
        <w:trPr>
          <w:trHeight w:val="41"/>
        </w:trPr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FF4453" w:rsidRPr="00C5348F" w:rsidRDefault="00FF4453">
            <w:pPr>
              <w:pStyle w:val="EmptyLayoutCell"/>
              <w:rPr>
                <w:lang w:val="lt-LT"/>
              </w:rPr>
            </w:pPr>
          </w:p>
        </w:tc>
      </w:tr>
    </w:tbl>
    <w:p w:rsidR="00780EDB" w:rsidRPr="00C5348F" w:rsidRDefault="00780EDB">
      <w:pPr>
        <w:rPr>
          <w:lang w:val="lt-LT"/>
        </w:rPr>
      </w:pPr>
    </w:p>
    <w:sectPr w:rsidR="00780EDB" w:rsidRPr="00C5348F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48F"/>
    <w:rsid w:val="000E34CB"/>
    <w:rsid w:val="00780EDB"/>
    <w:rsid w:val="00C5348F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A42E5"/>
  <w15:chartTrackingRefBased/>
  <w15:docId w15:val="{BCF3EAB7-F565-4876-ACF9-5DE2D3A4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3787</Characters>
  <Application>Microsoft Office Word</Application>
  <DocSecurity>4</DocSecurity>
  <Lines>31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Janina Noraitienė</cp:lastModifiedBy>
  <cp:revision>2</cp:revision>
  <dcterms:created xsi:type="dcterms:W3CDTF">2023-01-10T07:34:00Z</dcterms:created>
  <dcterms:modified xsi:type="dcterms:W3CDTF">2023-01-10T07:34:00Z</dcterms:modified>
</cp:coreProperties>
</file>