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6"/>
        <w:gridCol w:w="19"/>
        <w:gridCol w:w="19"/>
        <w:gridCol w:w="9569"/>
        <w:gridCol w:w="6"/>
      </w:tblGrid>
      <w:tr w:rsidR="007636BA" w:rsidTr="00CB5F49">
        <w:tc>
          <w:tcPr>
            <w:tcW w:w="9633"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7636BA" w:rsidTr="00CB5F49">
              <w:trPr>
                <w:trHeight w:val="260"/>
              </w:trPr>
              <w:tc>
                <w:tcPr>
                  <w:tcW w:w="5091" w:type="dxa"/>
                  <w:tcMar>
                    <w:top w:w="40" w:type="dxa"/>
                    <w:left w:w="40" w:type="dxa"/>
                    <w:bottom w:w="40" w:type="dxa"/>
                    <w:right w:w="40" w:type="dxa"/>
                  </w:tcMar>
                </w:tcPr>
                <w:p w:rsidR="000772FE" w:rsidRDefault="000772FE"/>
              </w:tc>
              <w:tc>
                <w:tcPr>
                  <w:tcW w:w="4548" w:type="dxa"/>
                  <w:tcMar>
                    <w:top w:w="40" w:type="dxa"/>
                    <w:left w:w="40" w:type="dxa"/>
                    <w:bottom w:w="40" w:type="dxa"/>
                    <w:right w:w="40" w:type="dxa"/>
                  </w:tcMar>
                </w:tcPr>
                <w:p w:rsidR="000772FE" w:rsidRDefault="00000000">
                  <w:r>
                    <w:rPr>
                      <w:color w:val="000000"/>
                      <w:sz w:val="24"/>
                    </w:rPr>
                    <w:t>PATVIRTINTA</w:t>
                  </w:r>
                </w:p>
              </w:tc>
            </w:tr>
            <w:tr w:rsidR="00CB5F49" w:rsidTr="00CB5F49">
              <w:trPr>
                <w:trHeight w:val="260"/>
              </w:trPr>
              <w:tc>
                <w:tcPr>
                  <w:tcW w:w="5091" w:type="dxa"/>
                  <w:tcMar>
                    <w:top w:w="40" w:type="dxa"/>
                    <w:left w:w="40" w:type="dxa"/>
                    <w:bottom w:w="40" w:type="dxa"/>
                    <w:right w:w="40" w:type="dxa"/>
                  </w:tcMar>
                </w:tcPr>
                <w:p w:rsidR="00CB5F49" w:rsidRDefault="00CB5F49" w:rsidP="00CB5F49"/>
              </w:tc>
              <w:tc>
                <w:tcPr>
                  <w:tcW w:w="4548" w:type="dxa"/>
                  <w:tcMar>
                    <w:top w:w="40" w:type="dxa"/>
                    <w:left w:w="40" w:type="dxa"/>
                    <w:bottom w:w="40" w:type="dxa"/>
                    <w:right w:w="40" w:type="dxa"/>
                  </w:tcMar>
                </w:tcPr>
                <w:p w:rsidR="00CB5F49" w:rsidRPr="0023719A" w:rsidRDefault="00CB5F49" w:rsidP="00CB5F49">
                  <w:pPr>
                    <w:rPr>
                      <w:lang w:val="lt-LT"/>
                    </w:rPr>
                  </w:pPr>
                  <w:r w:rsidRPr="0023719A">
                    <w:rPr>
                      <w:color w:val="000000"/>
                      <w:sz w:val="24"/>
                      <w:lang w:val="lt-LT"/>
                    </w:rPr>
                    <w:t>Šiaulių miesto savivaldybės administracijos</w:t>
                  </w:r>
                </w:p>
              </w:tc>
            </w:tr>
            <w:tr w:rsidR="00CB5F49" w:rsidTr="00CB5F49">
              <w:trPr>
                <w:trHeight w:val="260"/>
              </w:trPr>
              <w:tc>
                <w:tcPr>
                  <w:tcW w:w="5091" w:type="dxa"/>
                  <w:tcMar>
                    <w:top w:w="40" w:type="dxa"/>
                    <w:left w:w="40" w:type="dxa"/>
                    <w:bottom w:w="40" w:type="dxa"/>
                    <w:right w:w="40" w:type="dxa"/>
                  </w:tcMar>
                </w:tcPr>
                <w:p w:rsidR="00CB5F49" w:rsidRDefault="00CB5F49" w:rsidP="00CB5F49"/>
              </w:tc>
              <w:tc>
                <w:tcPr>
                  <w:tcW w:w="4548" w:type="dxa"/>
                  <w:tcMar>
                    <w:top w:w="40" w:type="dxa"/>
                    <w:left w:w="40" w:type="dxa"/>
                    <w:bottom w:w="40" w:type="dxa"/>
                    <w:right w:w="40" w:type="dxa"/>
                  </w:tcMar>
                </w:tcPr>
                <w:p w:rsidR="00CB5F49" w:rsidRPr="0023719A" w:rsidRDefault="00CB5F49" w:rsidP="00CB5F49">
                  <w:pPr>
                    <w:rPr>
                      <w:lang w:val="lt-LT"/>
                    </w:rPr>
                  </w:pPr>
                  <w:r w:rsidRPr="0023719A">
                    <w:rPr>
                      <w:sz w:val="24"/>
                      <w:szCs w:val="24"/>
                      <w:lang w:val="lt-LT"/>
                    </w:rPr>
                    <w:t>direktoriaus 202</w:t>
                  </w:r>
                  <w:r>
                    <w:rPr>
                      <w:sz w:val="24"/>
                      <w:szCs w:val="24"/>
                      <w:lang w:val="lt-LT"/>
                    </w:rPr>
                    <w:t>2</w:t>
                  </w:r>
                  <w:r w:rsidRPr="0023719A">
                    <w:rPr>
                      <w:sz w:val="24"/>
                      <w:szCs w:val="24"/>
                      <w:lang w:val="lt-LT"/>
                    </w:rPr>
                    <w:t xml:space="preserve"> m. </w:t>
                  </w:r>
                  <w:r>
                    <w:rPr>
                      <w:sz w:val="24"/>
                      <w:szCs w:val="24"/>
                      <w:lang w:val="lt-LT"/>
                    </w:rPr>
                    <w:t xml:space="preserve">lapkričio </w:t>
                  </w:r>
                  <w:r w:rsidR="00B16BCC">
                    <w:rPr>
                      <w:sz w:val="24"/>
                      <w:szCs w:val="24"/>
                      <w:lang w:val="lt-LT"/>
                    </w:rPr>
                    <w:t>16</w:t>
                  </w:r>
                  <w:r w:rsidRPr="0023719A">
                    <w:rPr>
                      <w:sz w:val="24"/>
                      <w:szCs w:val="24"/>
                      <w:lang w:val="lt-LT"/>
                    </w:rPr>
                    <w:t xml:space="preserve"> d.</w:t>
                  </w:r>
                </w:p>
              </w:tc>
            </w:tr>
            <w:tr w:rsidR="00CB5F49" w:rsidTr="00CB5F49">
              <w:trPr>
                <w:trHeight w:val="260"/>
              </w:trPr>
              <w:tc>
                <w:tcPr>
                  <w:tcW w:w="5091" w:type="dxa"/>
                  <w:tcMar>
                    <w:top w:w="40" w:type="dxa"/>
                    <w:left w:w="40" w:type="dxa"/>
                    <w:bottom w:w="40" w:type="dxa"/>
                    <w:right w:w="40" w:type="dxa"/>
                  </w:tcMar>
                </w:tcPr>
                <w:p w:rsidR="00CB5F49" w:rsidRDefault="00CB5F49" w:rsidP="00CB5F49"/>
              </w:tc>
              <w:tc>
                <w:tcPr>
                  <w:tcW w:w="4548" w:type="dxa"/>
                  <w:tcMar>
                    <w:top w:w="40" w:type="dxa"/>
                    <w:left w:w="40" w:type="dxa"/>
                    <w:bottom w:w="40" w:type="dxa"/>
                    <w:right w:w="40" w:type="dxa"/>
                  </w:tcMar>
                </w:tcPr>
                <w:p w:rsidR="00CB5F49" w:rsidRPr="0023719A" w:rsidRDefault="00CB5F49" w:rsidP="00CB5F49">
                  <w:pPr>
                    <w:rPr>
                      <w:lang w:val="lt-LT"/>
                    </w:rPr>
                  </w:pPr>
                  <w:r w:rsidRPr="0023719A">
                    <w:rPr>
                      <w:color w:val="000000"/>
                      <w:sz w:val="24"/>
                      <w:szCs w:val="24"/>
                      <w:lang w:val="lt-LT"/>
                    </w:rPr>
                    <w:t xml:space="preserve">įsakymu Nr. AP </w:t>
                  </w:r>
                  <w:r w:rsidRPr="0023719A">
                    <w:rPr>
                      <w:color w:val="000000"/>
                      <w:sz w:val="24"/>
                      <w:lang w:val="lt-LT"/>
                    </w:rPr>
                    <w:t>–</w:t>
                  </w:r>
                  <w:r w:rsidR="00B16BCC">
                    <w:rPr>
                      <w:color w:val="000000"/>
                      <w:sz w:val="24"/>
                      <w:lang w:val="lt-LT"/>
                    </w:rPr>
                    <w:t xml:space="preserve"> 1112</w:t>
                  </w:r>
                </w:p>
              </w:tc>
            </w:tr>
            <w:tr w:rsidR="007636BA" w:rsidTr="00CB5F49">
              <w:trPr>
                <w:trHeight w:val="260"/>
              </w:trPr>
              <w:tc>
                <w:tcPr>
                  <w:tcW w:w="9639" w:type="dxa"/>
                  <w:gridSpan w:val="2"/>
                  <w:tcMar>
                    <w:top w:w="40" w:type="dxa"/>
                    <w:left w:w="40" w:type="dxa"/>
                    <w:bottom w:w="40" w:type="dxa"/>
                    <w:right w:w="40" w:type="dxa"/>
                  </w:tcMar>
                </w:tcPr>
                <w:p w:rsidR="000772FE" w:rsidRDefault="000772FE"/>
              </w:tc>
            </w:tr>
            <w:tr w:rsidR="007636BA" w:rsidTr="00CB5F49">
              <w:trPr>
                <w:trHeight w:val="260"/>
              </w:trPr>
              <w:tc>
                <w:tcPr>
                  <w:tcW w:w="9639" w:type="dxa"/>
                  <w:gridSpan w:val="2"/>
                  <w:tcMar>
                    <w:top w:w="40" w:type="dxa"/>
                    <w:left w:w="40" w:type="dxa"/>
                    <w:bottom w:w="40" w:type="dxa"/>
                    <w:right w:w="40" w:type="dxa"/>
                  </w:tcMar>
                </w:tcPr>
                <w:p w:rsidR="000772FE" w:rsidRDefault="00000000">
                  <w:pPr>
                    <w:jc w:val="center"/>
                  </w:pPr>
                  <w:r>
                    <w:rPr>
                      <w:b/>
                      <w:color w:val="000000"/>
                      <w:sz w:val="24"/>
                    </w:rPr>
                    <w:t>ŠIAULIŲ MIESTO SAVIVALDYBĖS ADMINISTRACIJOS</w:t>
                  </w:r>
                </w:p>
              </w:tc>
            </w:tr>
            <w:tr w:rsidR="007636BA" w:rsidTr="00CB5F49">
              <w:trPr>
                <w:trHeight w:val="260"/>
              </w:trPr>
              <w:tc>
                <w:tcPr>
                  <w:tcW w:w="9639" w:type="dxa"/>
                  <w:gridSpan w:val="2"/>
                  <w:tcMar>
                    <w:top w:w="40" w:type="dxa"/>
                    <w:left w:w="40" w:type="dxa"/>
                    <w:bottom w:w="40" w:type="dxa"/>
                    <w:right w:w="40" w:type="dxa"/>
                  </w:tcMar>
                </w:tcPr>
                <w:p w:rsidR="000772FE" w:rsidRDefault="00000000">
                  <w:pPr>
                    <w:jc w:val="center"/>
                  </w:pPr>
                  <w:r>
                    <w:rPr>
                      <w:b/>
                      <w:color w:val="000000"/>
                      <w:sz w:val="24"/>
                    </w:rPr>
                    <w:t>MIESTO ŪKIO IR APLINKOS SKYRIAUS</w:t>
                  </w:r>
                </w:p>
              </w:tc>
            </w:tr>
            <w:tr w:rsidR="007636BA" w:rsidTr="00CB5F49">
              <w:trPr>
                <w:trHeight w:val="260"/>
              </w:trPr>
              <w:tc>
                <w:tcPr>
                  <w:tcW w:w="9639" w:type="dxa"/>
                  <w:gridSpan w:val="2"/>
                  <w:tcMar>
                    <w:top w:w="40" w:type="dxa"/>
                    <w:left w:w="40" w:type="dxa"/>
                    <w:bottom w:w="40" w:type="dxa"/>
                    <w:right w:w="40" w:type="dxa"/>
                  </w:tcMar>
                </w:tcPr>
                <w:p w:rsidR="000772FE" w:rsidRDefault="00000000">
                  <w:pPr>
                    <w:jc w:val="center"/>
                  </w:pPr>
                  <w:r>
                    <w:rPr>
                      <w:b/>
                      <w:color w:val="000000"/>
                      <w:sz w:val="24"/>
                    </w:rPr>
                    <w:t>INFRASTRUKTŪROS POSKYRIO</w:t>
                  </w:r>
                  <w:r w:rsidR="00CB5F49">
                    <w:rPr>
                      <w:b/>
                      <w:color w:val="000000"/>
                      <w:sz w:val="24"/>
                    </w:rPr>
                    <w:t xml:space="preserve">  </w:t>
                  </w:r>
                </w:p>
              </w:tc>
            </w:tr>
            <w:tr w:rsidR="007636BA" w:rsidTr="00CB5F49">
              <w:trPr>
                <w:trHeight w:val="260"/>
              </w:trPr>
              <w:tc>
                <w:tcPr>
                  <w:tcW w:w="9639" w:type="dxa"/>
                  <w:gridSpan w:val="2"/>
                  <w:tcMar>
                    <w:top w:w="40" w:type="dxa"/>
                    <w:left w:w="40" w:type="dxa"/>
                    <w:bottom w:w="40" w:type="dxa"/>
                    <w:right w:w="40" w:type="dxa"/>
                  </w:tcMar>
                </w:tcPr>
                <w:p w:rsidR="000772FE" w:rsidRDefault="00000000">
                  <w:pPr>
                    <w:jc w:val="center"/>
                  </w:pPr>
                  <w:r>
                    <w:rPr>
                      <w:b/>
                      <w:color w:val="000000"/>
                      <w:sz w:val="24"/>
                    </w:rPr>
                    <w:t>VYRIAUSI</w:t>
                  </w:r>
                  <w:r w:rsidR="00CB5F49">
                    <w:rPr>
                      <w:b/>
                      <w:color w:val="000000"/>
                      <w:sz w:val="24"/>
                    </w:rPr>
                    <w:t>OJO</w:t>
                  </w:r>
                  <w:r>
                    <w:rPr>
                      <w:b/>
                      <w:color w:val="000000"/>
                      <w:sz w:val="24"/>
                    </w:rPr>
                    <w:t xml:space="preserve"> SPECIALIST</w:t>
                  </w:r>
                  <w:r w:rsidR="00CB5F49">
                    <w:rPr>
                      <w:b/>
                      <w:color w:val="000000"/>
                      <w:sz w:val="24"/>
                    </w:rPr>
                    <w:t>O</w:t>
                  </w:r>
                </w:p>
              </w:tc>
            </w:tr>
            <w:tr w:rsidR="007636BA" w:rsidTr="00CB5F49">
              <w:trPr>
                <w:trHeight w:val="260"/>
              </w:trPr>
              <w:tc>
                <w:tcPr>
                  <w:tcW w:w="9639" w:type="dxa"/>
                  <w:gridSpan w:val="2"/>
                  <w:tcMar>
                    <w:top w:w="40" w:type="dxa"/>
                    <w:left w:w="40" w:type="dxa"/>
                    <w:bottom w:w="40" w:type="dxa"/>
                    <w:right w:w="40" w:type="dxa"/>
                  </w:tcMar>
                </w:tcPr>
                <w:p w:rsidR="000772FE" w:rsidRDefault="00000000">
                  <w:pPr>
                    <w:jc w:val="center"/>
                  </w:pPr>
                  <w:r>
                    <w:rPr>
                      <w:b/>
                      <w:color w:val="000000"/>
                      <w:sz w:val="24"/>
                    </w:rPr>
                    <w:t>PAREIGYBĖS APRAŠYMAS</w:t>
                  </w:r>
                </w:p>
              </w:tc>
            </w:tr>
          </w:tbl>
          <w:p w:rsidR="000772FE" w:rsidRDefault="000772FE"/>
        </w:tc>
        <w:tc>
          <w:tcPr>
            <w:tcW w:w="6" w:type="dxa"/>
          </w:tcPr>
          <w:p w:rsidR="000772FE" w:rsidRDefault="000772FE">
            <w:pPr>
              <w:pStyle w:val="EmptyLayoutCell"/>
            </w:pPr>
          </w:p>
        </w:tc>
      </w:tr>
      <w:tr w:rsidR="000772FE" w:rsidTr="00CB5F49">
        <w:trPr>
          <w:trHeight w:val="349"/>
        </w:trPr>
        <w:tc>
          <w:tcPr>
            <w:tcW w:w="20" w:type="dxa"/>
          </w:tcPr>
          <w:p w:rsidR="000772FE" w:rsidRDefault="000772FE">
            <w:pPr>
              <w:pStyle w:val="EmptyLayoutCell"/>
            </w:pPr>
          </w:p>
        </w:tc>
        <w:tc>
          <w:tcPr>
            <w:tcW w:w="13" w:type="dxa"/>
          </w:tcPr>
          <w:p w:rsidR="000772FE" w:rsidRDefault="000772FE">
            <w:pPr>
              <w:pStyle w:val="EmptyLayoutCell"/>
            </w:pPr>
          </w:p>
        </w:tc>
        <w:tc>
          <w:tcPr>
            <w:tcW w:w="13" w:type="dxa"/>
          </w:tcPr>
          <w:p w:rsidR="000772FE" w:rsidRDefault="000772FE">
            <w:pPr>
              <w:pStyle w:val="EmptyLayoutCell"/>
            </w:pPr>
          </w:p>
        </w:tc>
        <w:tc>
          <w:tcPr>
            <w:tcW w:w="9587" w:type="dxa"/>
          </w:tcPr>
          <w:p w:rsidR="000772FE" w:rsidRDefault="000772FE">
            <w:pPr>
              <w:pStyle w:val="EmptyLayoutCell"/>
            </w:pPr>
          </w:p>
        </w:tc>
        <w:tc>
          <w:tcPr>
            <w:tcW w:w="6" w:type="dxa"/>
          </w:tcPr>
          <w:p w:rsidR="000772FE" w:rsidRDefault="000772FE">
            <w:pPr>
              <w:pStyle w:val="EmptyLayoutCell"/>
            </w:pPr>
          </w:p>
        </w:tc>
      </w:tr>
      <w:tr w:rsidR="007636BA" w:rsidRPr="00CB5F49" w:rsidTr="00CB5F49">
        <w:tc>
          <w:tcPr>
            <w:tcW w:w="20" w:type="dxa"/>
          </w:tcPr>
          <w:p w:rsidR="000772FE" w:rsidRPr="00CB5F49" w:rsidRDefault="000772FE">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720"/>
              </w:trPr>
              <w:tc>
                <w:tcPr>
                  <w:tcW w:w="9070" w:type="dxa"/>
                  <w:tcMar>
                    <w:top w:w="40" w:type="dxa"/>
                    <w:left w:w="40" w:type="dxa"/>
                    <w:bottom w:w="40" w:type="dxa"/>
                    <w:right w:w="40" w:type="dxa"/>
                  </w:tcMar>
                </w:tcPr>
                <w:p w:rsidR="000772FE" w:rsidRPr="00CB5F49" w:rsidRDefault="00000000">
                  <w:pPr>
                    <w:jc w:val="center"/>
                    <w:rPr>
                      <w:lang w:val="lt-LT"/>
                    </w:rPr>
                  </w:pPr>
                  <w:r w:rsidRPr="00CB5F49">
                    <w:rPr>
                      <w:b/>
                      <w:color w:val="000000"/>
                      <w:sz w:val="24"/>
                      <w:lang w:val="lt-LT"/>
                    </w:rPr>
                    <w:t>I SKYRIUS</w:t>
                  </w:r>
                </w:p>
                <w:p w:rsidR="000772FE" w:rsidRPr="00CB5F49" w:rsidRDefault="00000000">
                  <w:pPr>
                    <w:jc w:val="center"/>
                    <w:rPr>
                      <w:lang w:val="lt-LT"/>
                    </w:rPr>
                  </w:pPr>
                  <w:r w:rsidRPr="00CB5F49">
                    <w:rPr>
                      <w:b/>
                      <w:color w:val="000000"/>
                      <w:sz w:val="24"/>
                      <w:lang w:val="lt-LT"/>
                    </w:rPr>
                    <w:t>PAREIGYBĖS CHARAKTERISTIKA</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1. Pareigybės lygmuo – IX pareigybės lygmuo.</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2. Šias pareigas einantis valstybės tarnautojas tiesiogiai pavaldus poskyrio vedėjui.</w:t>
                  </w:r>
                </w:p>
              </w:tc>
            </w:tr>
          </w:tbl>
          <w:p w:rsidR="000772FE" w:rsidRPr="00CB5F49" w:rsidRDefault="000772FE">
            <w:pPr>
              <w:rPr>
                <w:lang w:val="lt-LT"/>
              </w:rPr>
            </w:pPr>
          </w:p>
        </w:tc>
      </w:tr>
      <w:tr w:rsidR="000772FE" w:rsidRPr="00CB5F49" w:rsidTr="00CB5F49">
        <w:trPr>
          <w:trHeight w:val="120"/>
        </w:trPr>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87" w:type="dxa"/>
          </w:tcPr>
          <w:p w:rsidR="000772FE" w:rsidRPr="00CB5F49" w:rsidRDefault="000772FE">
            <w:pPr>
              <w:pStyle w:val="EmptyLayoutCell"/>
              <w:rPr>
                <w:lang w:val="lt-LT"/>
              </w:rPr>
            </w:pPr>
          </w:p>
        </w:tc>
        <w:tc>
          <w:tcPr>
            <w:tcW w:w="6" w:type="dxa"/>
          </w:tcPr>
          <w:p w:rsidR="000772FE" w:rsidRPr="00CB5F49" w:rsidRDefault="000772FE">
            <w:pPr>
              <w:pStyle w:val="EmptyLayoutCell"/>
              <w:rPr>
                <w:lang w:val="lt-LT"/>
              </w:rPr>
            </w:pPr>
          </w:p>
        </w:tc>
      </w:tr>
      <w:tr w:rsidR="007636BA" w:rsidRPr="00CB5F49" w:rsidTr="00CB5F49">
        <w:tc>
          <w:tcPr>
            <w:tcW w:w="20" w:type="dxa"/>
          </w:tcPr>
          <w:p w:rsidR="000772FE" w:rsidRPr="00CB5F49" w:rsidRDefault="000772FE">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600"/>
              </w:trPr>
              <w:tc>
                <w:tcPr>
                  <w:tcW w:w="9070" w:type="dxa"/>
                  <w:tcMar>
                    <w:top w:w="40" w:type="dxa"/>
                    <w:left w:w="40" w:type="dxa"/>
                    <w:bottom w:w="40" w:type="dxa"/>
                    <w:right w:w="40" w:type="dxa"/>
                  </w:tcMar>
                </w:tcPr>
                <w:p w:rsidR="000772FE" w:rsidRPr="00CB5F49" w:rsidRDefault="00000000">
                  <w:pPr>
                    <w:jc w:val="center"/>
                    <w:rPr>
                      <w:lang w:val="lt-LT"/>
                    </w:rPr>
                  </w:pPr>
                  <w:r w:rsidRPr="00CB5F49">
                    <w:rPr>
                      <w:b/>
                      <w:color w:val="000000"/>
                      <w:sz w:val="24"/>
                      <w:lang w:val="lt-LT"/>
                    </w:rPr>
                    <w:t>II SKYRIUS</w:t>
                  </w:r>
                </w:p>
                <w:p w:rsidR="000772FE" w:rsidRPr="00CB5F49" w:rsidRDefault="00000000">
                  <w:pPr>
                    <w:jc w:val="center"/>
                    <w:rPr>
                      <w:lang w:val="lt-LT"/>
                    </w:rPr>
                  </w:pPr>
                  <w:r w:rsidRPr="00CB5F49">
                    <w:rPr>
                      <w:b/>
                      <w:color w:val="000000"/>
                      <w:sz w:val="24"/>
                      <w:lang w:val="lt-LT"/>
                    </w:rPr>
                    <w:t>VEIKLOS SRITIS</w:t>
                  </w:r>
                  <w:r w:rsidRPr="00CB5F49">
                    <w:rPr>
                      <w:color w:val="FFFFFF"/>
                      <w:sz w:val="24"/>
                      <w:lang w:val="lt-LT"/>
                    </w:rPr>
                    <w:t>0</w:t>
                  </w:r>
                </w:p>
              </w:tc>
            </w:tr>
            <w:tr w:rsidR="000772FE" w:rsidRPr="00CB5F49">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3. Administracinių paslaugų teikimas.</w:t>
                        </w:r>
                      </w:p>
                    </w:tc>
                  </w:tr>
                </w:tbl>
                <w:p w:rsidR="000772FE" w:rsidRPr="00CB5F49" w:rsidRDefault="000772FE">
                  <w:pPr>
                    <w:rPr>
                      <w:lang w:val="lt-LT"/>
                    </w:rPr>
                  </w:pPr>
                </w:p>
              </w:tc>
            </w:tr>
          </w:tbl>
          <w:p w:rsidR="000772FE" w:rsidRPr="00CB5F49" w:rsidRDefault="000772FE">
            <w:pPr>
              <w:rPr>
                <w:lang w:val="lt-LT"/>
              </w:rPr>
            </w:pPr>
          </w:p>
        </w:tc>
      </w:tr>
      <w:tr w:rsidR="000772FE" w:rsidRPr="00CB5F49" w:rsidTr="00CB5F49">
        <w:trPr>
          <w:trHeight w:val="126"/>
        </w:trPr>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87" w:type="dxa"/>
          </w:tcPr>
          <w:p w:rsidR="000772FE" w:rsidRPr="00CB5F49" w:rsidRDefault="000772FE">
            <w:pPr>
              <w:pStyle w:val="EmptyLayoutCell"/>
              <w:rPr>
                <w:lang w:val="lt-LT"/>
              </w:rPr>
            </w:pPr>
          </w:p>
        </w:tc>
        <w:tc>
          <w:tcPr>
            <w:tcW w:w="6" w:type="dxa"/>
          </w:tcPr>
          <w:p w:rsidR="000772FE" w:rsidRPr="00CB5F49" w:rsidRDefault="000772FE">
            <w:pPr>
              <w:pStyle w:val="EmptyLayoutCell"/>
              <w:rPr>
                <w:lang w:val="lt-LT"/>
              </w:rPr>
            </w:pPr>
          </w:p>
        </w:tc>
      </w:tr>
      <w:tr w:rsidR="007636BA" w:rsidRPr="00CB5F49" w:rsidTr="00CB5F49">
        <w:tc>
          <w:tcPr>
            <w:tcW w:w="20" w:type="dxa"/>
          </w:tcPr>
          <w:p w:rsidR="000772FE" w:rsidRPr="00CB5F49" w:rsidRDefault="000772FE">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600"/>
              </w:trPr>
              <w:tc>
                <w:tcPr>
                  <w:tcW w:w="9070" w:type="dxa"/>
                  <w:tcMar>
                    <w:top w:w="40" w:type="dxa"/>
                    <w:left w:w="40" w:type="dxa"/>
                    <w:bottom w:w="40" w:type="dxa"/>
                    <w:right w:w="40" w:type="dxa"/>
                  </w:tcMar>
                </w:tcPr>
                <w:p w:rsidR="000772FE" w:rsidRPr="00CB5F49" w:rsidRDefault="00000000">
                  <w:pPr>
                    <w:jc w:val="center"/>
                    <w:rPr>
                      <w:lang w:val="lt-LT"/>
                    </w:rPr>
                  </w:pPr>
                  <w:r w:rsidRPr="00CB5F49">
                    <w:rPr>
                      <w:b/>
                      <w:color w:val="000000"/>
                      <w:sz w:val="24"/>
                      <w:lang w:val="lt-LT"/>
                    </w:rPr>
                    <w:t>III SKYRIUS</w:t>
                  </w:r>
                </w:p>
                <w:p w:rsidR="000772FE" w:rsidRPr="00CB5F49" w:rsidRDefault="00000000">
                  <w:pPr>
                    <w:jc w:val="center"/>
                    <w:rPr>
                      <w:lang w:val="lt-LT"/>
                    </w:rPr>
                  </w:pPr>
                  <w:r w:rsidRPr="00CB5F49">
                    <w:rPr>
                      <w:b/>
                      <w:color w:val="000000"/>
                      <w:sz w:val="24"/>
                      <w:lang w:val="lt-LT"/>
                    </w:rPr>
                    <w:t>PAREIGYBĖS SPECIALIZACIJA</w:t>
                  </w:r>
                  <w:r w:rsidRPr="00CB5F49">
                    <w:rPr>
                      <w:color w:val="FFFFFF"/>
                      <w:sz w:val="24"/>
                      <w:lang w:val="lt-LT"/>
                    </w:rPr>
                    <w:t>0</w:t>
                  </w:r>
                </w:p>
              </w:tc>
            </w:tr>
            <w:tr w:rsidR="000772FE" w:rsidRPr="00CB5F49">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4. Projektinės dokumentacijos nagrinėjimas, išvadų teikimas.</w:t>
                        </w:r>
                      </w:p>
                    </w:tc>
                  </w:tr>
                </w:tbl>
                <w:p w:rsidR="000772FE" w:rsidRPr="00CB5F49" w:rsidRDefault="000772FE">
                  <w:pPr>
                    <w:rPr>
                      <w:lang w:val="lt-LT"/>
                    </w:rPr>
                  </w:pPr>
                </w:p>
              </w:tc>
            </w:tr>
          </w:tbl>
          <w:p w:rsidR="000772FE" w:rsidRPr="00CB5F49" w:rsidRDefault="000772FE">
            <w:pPr>
              <w:rPr>
                <w:lang w:val="lt-LT"/>
              </w:rPr>
            </w:pPr>
          </w:p>
        </w:tc>
      </w:tr>
      <w:tr w:rsidR="000772FE" w:rsidRPr="00CB5F49" w:rsidTr="00CB5F49">
        <w:trPr>
          <w:trHeight w:val="100"/>
        </w:trPr>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87" w:type="dxa"/>
          </w:tcPr>
          <w:p w:rsidR="000772FE" w:rsidRPr="00CB5F49" w:rsidRDefault="000772FE">
            <w:pPr>
              <w:pStyle w:val="EmptyLayoutCell"/>
              <w:rPr>
                <w:lang w:val="lt-LT"/>
              </w:rPr>
            </w:pPr>
          </w:p>
        </w:tc>
        <w:tc>
          <w:tcPr>
            <w:tcW w:w="6" w:type="dxa"/>
          </w:tcPr>
          <w:p w:rsidR="000772FE" w:rsidRPr="00CB5F49" w:rsidRDefault="000772FE">
            <w:pPr>
              <w:pStyle w:val="EmptyLayoutCell"/>
              <w:rPr>
                <w:lang w:val="lt-LT"/>
              </w:rPr>
            </w:pPr>
          </w:p>
        </w:tc>
      </w:tr>
      <w:tr w:rsidR="007636BA" w:rsidRPr="00CB5F49" w:rsidTr="00CB5F49">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606" w:type="dxa"/>
            <w:gridSpan w:val="3"/>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600"/>
              </w:trPr>
              <w:tc>
                <w:tcPr>
                  <w:tcW w:w="9070" w:type="dxa"/>
                  <w:tcMar>
                    <w:top w:w="40" w:type="dxa"/>
                    <w:left w:w="40" w:type="dxa"/>
                    <w:bottom w:w="40" w:type="dxa"/>
                    <w:right w:w="40" w:type="dxa"/>
                  </w:tcMar>
                </w:tcPr>
                <w:p w:rsidR="000772FE" w:rsidRPr="00CB5F49" w:rsidRDefault="00000000">
                  <w:pPr>
                    <w:jc w:val="center"/>
                    <w:rPr>
                      <w:lang w:val="lt-LT"/>
                    </w:rPr>
                  </w:pPr>
                  <w:r w:rsidRPr="00CB5F49">
                    <w:rPr>
                      <w:b/>
                      <w:color w:val="000000"/>
                      <w:sz w:val="24"/>
                      <w:lang w:val="lt-LT"/>
                    </w:rPr>
                    <w:t>IV SKYRIUS</w:t>
                  </w:r>
                </w:p>
                <w:p w:rsidR="000772FE" w:rsidRPr="00CB5F49" w:rsidRDefault="00000000">
                  <w:pPr>
                    <w:jc w:val="center"/>
                    <w:rPr>
                      <w:lang w:val="lt-LT"/>
                    </w:rPr>
                  </w:pPr>
                  <w:r w:rsidRPr="00CB5F49">
                    <w:rPr>
                      <w:b/>
                      <w:color w:val="000000"/>
                      <w:sz w:val="24"/>
                      <w:lang w:val="lt-LT"/>
                    </w:rPr>
                    <w:t>FUNKCIJOS</w:t>
                  </w:r>
                </w:p>
              </w:tc>
            </w:tr>
          </w:tbl>
          <w:p w:rsidR="000772FE" w:rsidRPr="00CB5F49" w:rsidRDefault="000772FE">
            <w:pPr>
              <w:rPr>
                <w:lang w:val="lt-LT"/>
              </w:rPr>
            </w:pPr>
          </w:p>
        </w:tc>
      </w:tr>
      <w:tr w:rsidR="000772FE" w:rsidRPr="00CB5F49" w:rsidTr="00CB5F49">
        <w:trPr>
          <w:trHeight w:val="39"/>
        </w:trPr>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87" w:type="dxa"/>
          </w:tcPr>
          <w:p w:rsidR="000772FE" w:rsidRPr="00CB5F49" w:rsidRDefault="000772FE">
            <w:pPr>
              <w:pStyle w:val="EmptyLayoutCell"/>
              <w:rPr>
                <w:lang w:val="lt-LT"/>
              </w:rPr>
            </w:pPr>
          </w:p>
        </w:tc>
        <w:tc>
          <w:tcPr>
            <w:tcW w:w="6" w:type="dxa"/>
          </w:tcPr>
          <w:p w:rsidR="000772FE" w:rsidRPr="00CB5F49" w:rsidRDefault="000772FE">
            <w:pPr>
              <w:pStyle w:val="EmptyLayoutCell"/>
              <w:rPr>
                <w:lang w:val="lt-LT"/>
              </w:rPr>
            </w:pPr>
          </w:p>
        </w:tc>
      </w:tr>
      <w:tr w:rsidR="007636BA" w:rsidRPr="00CB5F49" w:rsidTr="00CB5F49">
        <w:tc>
          <w:tcPr>
            <w:tcW w:w="20" w:type="dxa"/>
          </w:tcPr>
          <w:p w:rsidR="000772FE" w:rsidRPr="00CB5F49" w:rsidRDefault="000772FE">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5. Apdoroja su administracinių paslaugų teikimu susijusią informaciją arba prireikus koordinuoja su paslaugų teikimu susijusios informacijos apdorojimą.</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6. Konsultuoja priskirtos srities klausimais.</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7. Koordinuoja asmenų priėmimą ir aptarnavimą.</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8. Organizuoja administracinių paslaugų teikimą arba prireikus koordinuoja paslaugų teikimo organizavimą.</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9. Rengia ir teikia pasiūlymus su administracinių paslaugų teikimu susijusiais klausimais.</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10. Rengia teisės aktų projektus ir kitus susijusius dokumentus dėl administracinių paslaugų teikimo arba prireikus koordinuoja teisės aktų projektų ir kitų susijusių dokumentų dėl paslaugų teikimo rengimą.</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11.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bl>
          <w:p w:rsidR="000772FE" w:rsidRPr="00CB5F49" w:rsidRDefault="000772FE" w:rsidP="00CB5F49">
            <w:pPr>
              <w:jc w:val="both"/>
              <w:rPr>
                <w:lang w:val="lt-LT"/>
              </w:rPr>
            </w:pPr>
          </w:p>
        </w:tc>
      </w:tr>
      <w:tr w:rsidR="000772FE" w:rsidRPr="00CB5F49" w:rsidTr="00CB5F49">
        <w:trPr>
          <w:trHeight w:val="20"/>
        </w:trPr>
        <w:tc>
          <w:tcPr>
            <w:tcW w:w="20" w:type="dxa"/>
          </w:tcPr>
          <w:p w:rsidR="000772FE" w:rsidRPr="00CB5F49" w:rsidRDefault="000772FE">
            <w:pPr>
              <w:pStyle w:val="EmptyLayoutCell"/>
              <w:rPr>
                <w:lang w:val="lt-LT"/>
              </w:rPr>
            </w:pPr>
          </w:p>
        </w:tc>
        <w:tc>
          <w:tcPr>
            <w:tcW w:w="13" w:type="dxa"/>
          </w:tcPr>
          <w:p w:rsidR="000772FE" w:rsidRPr="00CB5F49" w:rsidRDefault="000772FE" w:rsidP="00CB5F49">
            <w:pPr>
              <w:pStyle w:val="EmptyLayoutCell"/>
              <w:jc w:val="both"/>
              <w:rPr>
                <w:lang w:val="lt-LT"/>
              </w:rPr>
            </w:pPr>
          </w:p>
        </w:tc>
        <w:tc>
          <w:tcPr>
            <w:tcW w:w="13" w:type="dxa"/>
          </w:tcPr>
          <w:p w:rsidR="000772FE" w:rsidRPr="00CB5F49" w:rsidRDefault="000772FE" w:rsidP="00CB5F49">
            <w:pPr>
              <w:pStyle w:val="EmptyLayoutCell"/>
              <w:jc w:val="both"/>
              <w:rPr>
                <w:lang w:val="lt-LT"/>
              </w:rPr>
            </w:pPr>
          </w:p>
        </w:tc>
        <w:tc>
          <w:tcPr>
            <w:tcW w:w="9587" w:type="dxa"/>
          </w:tcPr>
          <w:p w:rsidR="000772FE" w:rsidRPr="00CB5F49" w:rsidRDefault="000772FE" w:rsidP="00CB5F49">
            <w:pPr>
              <w:pStyle w:val="EmptyLayoutCell"/>
              <w:jc w:val="both"/>
              <w:rPr>
                <w:lang w:val="lt-LT"/>
              </w:rPr>
            </w:pPr>
          </w:p>
        </w:tc>
        <w:tc>
          <w:tcPr>
            <w:tcW w:w="6" w:type="dxa"/>
          </w:tcPr>
          <w:p w:rsidR="000772FE" w:rsidRPr="00CB5F49" w:rsidRDefault="000772FE" w:rsidP="00CB5F49">
            <w:pPr>
              <w:pStyle w:val="EmptyLayoutCell"/>
              <w:jc w:val="both"/>
              <w:rPr>
                <w:lang w:val="lt-LT"/>
              </w:rPr>
            </w:pPr>
          </w:p>
        </w:tc>
      </w:tr>
      <w:tr w:rsidR="007636BA" w:rsidRPr="00CB5F49" w:rsidTr="00CB5F49">
        <w:tc>
          <w:tcPr>
            <w:tcW w:w="20" w:type="dxa"/>
          </w:tcPr>
          <w:p w:rsidR="000772FE" w:rsidRPr="00CB5F49" w:rsidRDefault="000772FE">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12. Nustato ir išduoda planavimo ir/ar prisijungimo sąlygas prie miesto susisiekimo komunikacijų, rengia ir kuruoja naujų miesto inžinerinių tinklų, susisiekimo komunikacijų nutiesimo, infrastruktūros plėtros sutartis. Nagrinėja, derina, tvirtina susisiekimo komunikacijų schemas, projektus.</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lastRenderedPageBreak/>
                    <w:t>13. Tikrina ir derina techninius projektus Lietuvos Respublikos statybos leidimų ir statybos valstybinės priežiūros informacinėje sistemoje „</w:t>
                  </w:r>
                  <w:proofErr w:type="spellStart"/>
                  <w:r w:rsidRPr="00CB5F49">
                    <w:rPr>
                      <w:color w:val="000000"/>
                      <w:sz w:val="24"/>
                      <w:lang w:val="lt-LT"/>
                    </w:rPr>
                    <w:t>Infostatyba</w:t>
                  </w:r>
                  <w:proofErr w:type="spellEnd"/>
                  <w:r w:rsidRPr="00CB5F49">
                    <w:rPr>
                      <w:color w:val="000000"/>
                      <w:sz w:val="24"/>
                      <w:lang w:val="lt-LT"/>
                    </w:rPr>
                    <w:t>“, dalyvauja teritorijų planavimo bei žemės sklypų formavimo ir pertvarkymo projektų tikrinimo ir derinimo procesuose, vykdo savivaldybei priskirtas saugaus eismo funkcijas.</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14. Nagrinėja ir teikia išvadas dėl pritarimo tiesti inžinerinių tinklų ir statyti jiems funkcionuoti būtinų statinių trasų schemas suformuotuose ir nesuformuotuose ir nesuformuotuose valstybinės žemės sklypuose Šiaulių mieste. Nagrinėja ir teikia išvadas dėl nesudėtingų statinių ir įrenginių statybos bei įrengimo.</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15. Organizuoja vietinės reikšmės kelių ir gatvių, šaligatvių, pėsčiųjų, dviračių takų ir kitų inžinerinių statinių, jei jie susiję su susisiekimo komunikacijų funkcionavimu, projektavimo, tiesimo, statybos, rekonstravimo, taisymo (remonto) ir priežiūros darbus, kontroliuoja ir koordinuoja rangovų, paslaugų teikėjų sutartinių įsipareigojimų ir sutarčių vykdymą.</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16. Rengia viešųjų pirkimų dokumentus, atsakymus (paaiškinimus) į viešųjų pirkimų dalyvių paklausimus, vykdo mažos vertės pirkimus priskirtoms funkcijoms įgyvendinti, vykdo priskirtų sutarčių kuratoriaus funkcijas.</w:t>
                  </w:r>
                </w:p>
              </w:tc>
            </w:tr>
            <w:tr w:rsidR="000772FE" w:rsidRPr="00CB5F49">
              <w:trPr>
                <w:trHeight w:val="260"/>
              </w:trPr>
              <w:tc>
                <w:tcPr>
                  <w:tcW w:w="9070" w:type="dxa"/>
                  <w:tcMar>
                    <w:top w:w="40" w:type="dxa"/>
                    <w:left w:w="40" w:type="dxa"/>
                    <w:bottom w:w="40" w:type="dxa"/>
                    <w:right w:w="40" w:type="dxa"/>
                  </w:tcMar>
                </w:tcPr>
                <w:p w:rsidR="000772FE" w:rsidRPr="00CB5F49" w:rsidRDefault="00000000" w:rsidP="00CB5F49">
                  <w:pPr>
                    <w:jc w:val="both"/>
                    <w:rPr>
                      <w:lang w:val="lt-LT"/>
                    </w:rPr>
                  </w:pPr>
                  <w:r w:rsidRPr="00CB5F49">
                    <w:rPr>
                      <w:color w:val="000000"/>
                      <w:sz w:val="24"/>
                      <w:lang w:val="lt-LT"/>
                    </w:rPr>
                    <w:t>17. Pildo duomenis Gis duomenų bazėje. Organizuoja prižiūrimų teritorijų ir juose esančių statinių, įrenginių būklės vertinimą ir organizuoja jų tvarkymo, atnaujinimo, demontavimo darbus.</w:t>
                  </w:r>
                </w:p>
              </w:tc>
            </w:tr>
          </w:tbl>
          <w:p w:rsidR="000772FE" w:rsidRPr="00CB5F49" w:rsidRDefault="000772FE" w:rsidP="00CB5F49">
            <w:pPr>
              <w:jc w:val="both"/>
              <w:rPr>
                <w:lang w:val="lt-LT"/>
              </w:rPr>
            </w:pPr>
          </w:p>
        </w:tc>
      </w:tr>
      <w:tr w:rsidR="000772FE" w:rsidRPr="00CB5F49" w:rsidTr="00CB5F49">
        <w:trPr>
          <w:trHeight w:val="20"/>
        </w:trPr>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87" w:type="dxa"/>
          </w:tcPr>
          <w:p w:rsidR="000772FE" w:rsidRPr="00CB5F49" w:rsidRDefault="000772FE">
            <w:pPr>
              <w:pStyle w:val="EmptyLayoutCell"/>
              <w:rPr>
                <w:lang w:val="lt-LT"/>
              </w:rPr>
            </w:pPr>
          </w:p>
        </w:tc>
        <w:tc>
          <w:tcPr>
            <w:tcW w:w="6" w:type="dxa"/>
          </w:tcPr>
          <w:p w:rsidR="000772FE" w:rsidRPr="00CB5F49" w:rsidRDefault="000772FE">
            <w:pPr>
              <w:pStyle w:val="EmptyLayoutCell"/>
              <w:rPr>
                <w:lang w:val="lt-LT"/>
              </w:rPr>
            </w:pPr>
          </w:p>
        </w:tc>
      </w:tr>
      <w:tr w:rsidR="007636BA" w:rsidRPr="00CB5F49" w:rsidTr="00CB5F49">
        <w:tc>
          <w:tcPr>
            <w:tcW w:w="20" w:type="dxa"/>
          </w:tcPr>
          <w:p w:rsidR="000772FE" w:rsidRPr="00CB5F49" w:rsidRDefault="000772FE">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18. Vykdo kitus nenuolatinio pobūdžio su struktūrinio padalinio veikla susijusius pavedimus.</w:t>
                  </w:r>
                </w:p>
              </w:tc>
            </w:tr>
          </w:tbl>
          <w:p w:rsidR="000772FE" w:rsidRPr="00CB5F49" w:rsidRDefault="000772FE">
            <w:pPr>
              <w:rPr>
                <w:lang w:val="lt-LT"/>
              </w:rPr>
            </w:pPr>
          </w:p>
        </w:tc>
      </w:tr>
      <w:tr w:rsidR="000772FE" w:rsidRPr="00CB5F49" w:rsidTr="00CB5F49">
        <w:trPr>
          <w:trHeight w:val="139"/>
        </w:trPr>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87" w:type="dxa"/>
          </w:tcPr>
          <w:p w:rsidR="000772FE" w:rsidRPr="00CB5F49" w:rsidRDefault="000772FE">
            <w:pPr>
              <w:pStyle w:val="EmptyLayoutCell"/>
              <w:rPr>
                <w:lang w:val="lt-LT"/>
              </w:rPr>
            </w:pPr>
          </w:p>
        </w:tc>
        <w:tc>
          <w:tcPr>
            <w:tcW w:w="6" w:type="dxa"/>
          </w:tcPr>
          <w:p w:rsidR="000772FE" w:rsidRPr="00CB5F49" w:rsidRDefault="000772FE">
            <w:pPr>
              <w:pStyle w:val="EmptyLayoutCell"/>
              <w:rPr>
                <w:lang w:val="lt-LT"/>
              </w:rPr>
            </w:pPr>
          </w:p>
        </w:tc>
      </w:tr>
      <w:tr w:rsidR="007636BA" w:rsidRPr="00CB5F49" w:rsidTr="00CB5F49">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600"/>
              </w:trPr>
              <w:tc>
                <w:tcPr>
                  <w:tcW w:w="9070" w:type="dxa"/>
                  <w:tcMar>
                    <w:top w:w="40" w:type="dxa"/>
                    <w:left w:w="40" w:type="dxa"/>
                    <w:bottom w:w="40" w:type="dxa"/>
                    <w:right w:w="40" w:type="dxa"/>
                  </w:tcMar>
                </w:tcPr>
                <w:p w:rsidR="000772FE" w:rsidRPr="00CB5F49" w:rsidRDefault="00000000">
                  <w:pPr>
                    <w:jc w:val="center"/>
                    <w:rPr>
                      <w:lang w:val="lt-LT"/>
                    </w:rPr>
                  </w:pPr>
                  <w:r w:rsidRPr="00CB5F49">
                    <w:rPr>
                      <w:b/>
                      <w:color w:val="000000"/>
                      <w:sz w:val="24"/>
                      <w:lang w:val="lt-LT"/>
                    </w:rPr>
                    <w:t>V SKYRIUS</w:t>
                  </w:r>
                </w:p>
                <w:p w:rsidR="000772FE" w:rsidRPr="00CB5F49" w:rsidRDefault="00000000">
                  <w:pPr>
                    <w:jc w:val="center"/>
                    <w:rPr>
                      <w:lang w:val="lt-LT"/>
                    </w:rPr>
                  </w:pPr>
                  <w:r w:rsidRPr="00CB5F49">
                    <w:rPr>
                      <w:b/>
                      <w:color w:val="000000"/>
                      <w:sz w:val="24"/>
                      <w:lang w:val="lt-LT"/>
                    </w:rPr>
                    <w:t>SPECIALIEJI REIKALAVIMAI</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19. Išsilavinimo ir darbo patirties reikalavimai:</w:t>
                  </w:r>
                  <w:r w:rsidRPr="00CB5F49">
                    <w:rPr>
                      <w:color w:val="FFFFFF"/>
                      <w:sz w:val="24"/>
                      <w:lang w:val="lt-LT"/>
                    </w:rPr>
                    <w:t>0</w:t>
                  </w:r>
                </w:p>
              </w:tc>
            </w:tr>
            <w:tr w:rsidR="000772FE" w:rsidRPr="00CB5F49">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 xml:space="preserve">19.1. išsilavinimas – aukštasis universitetinis išsilavinimas (bakalauro kvalifikacinis laipsnis) arba jam lygiavertė aukštojo mokslo kvalifikacija; </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19.2. studijų kryptis – statybos inžinerija (arba);</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19.3. studijų kryptis – mechanikos inžinerija (arba);</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19.4. studijų kryptis – aplinkos inžinerija (arba);</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19.5. studijų kryptis – transporto inžinerija (arba);</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arba:</w:t>
                              </w:r>
                            </w:p>
                          </w:tc>
                        </w:tr>
                      </w:tbl>
                      <w:p w:rsidR="000772FE" w:rsidRPr="00CB5F49" w:rsidRDefault="000772FE">
                        <w:pPr>
                          <w:rPr>
                            <w:lang w:val="lt-LT"/>
                          </w:rPr>
                        </w:pPr>
                      </w:p>
                    </w:tc>
                  </w:tr>
                  <w:tr w:rsidR="000772FE" w:rsidRPr="00CB5F49">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 xml:space="preserve">19.6. išsilavinimas – aukštasis universitetinis išsilavinimas (bakalauro kvalifikacinis laipsnis) arba jam lygiavertė aukštojo mokslo kvalifikacija; </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19.7. darbo patirtis – susisiekimo komunikacijų srities patirtis;</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 xml:space="preserve">19.8. darbo patirties trukmė – 1 metai. </w:t>
                              </w:r>
                            </w:p>
                          </w:tc>
                        </w:tr>
                      </w:tbl>
                      <w:p w:rsidR="000772FE" w:rsidRPr="00CB5F49" w:rsidRDefault="000772FE">
                        <w:pPr>
                          <w:rPr>
                            <w:lang w:val="lt-LT"/>
                          </w:rPr>
                        </w:pPr>
                      </w:p>
                    </w:tc>
                  </w:tr>
                </w:tbl>
                <w:p w:rsidR="000772FE" w:rsidRPr="00CB5F49" w:rsidRDefault="000772FE">
                  <w:pPr>
                    <w:rPr>
                      <w:lang w:val="lt-LT"/>
                    </w:rPr>
                  </w:pPr>
                </w:p>
              </w:tc>
            </w:tr>
          </w:tbl>
          <w:p w:rsidR="000772FE" w:rsidRPr="00CB5F49" w:rsidRDefault="000772FE">
            <w:pPr>
              <w:rPr>
                <w:lang w:val="lt-LT"/>
              </w:rPr>
            </w:pPr>
          </w:p>
        </w:tc>
      </w:tr>
      <w:tr w:rsidR="000772FE" w:rsidRPr="00CB5F49" w:rsidTr="00CB5F49">
        <w:trPr>
          <w:trHeight w:val="62"/>
        </w:trPr>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87" w:type="dxa"/>
          </w:tcPr>
          <w:p w:rsidR="000772FE" w:rsidRPr="00CB5F49" w:rsidRDefault="000772FE">
            <w:pPr>
              <w:pStyle w:val="EmptyLayoutCell"/>
              <w:rPr>
                <w:lang w:val="lt-LT"/>
              </w:rPr>
            </w:pPr>
          </w:p>
        </w:tc>
        <w:tc>
          <w:tcPr>
            <w:tcW w:w="6" w:type="dxa"/>
          </w:tcPr>
          <w:p w:rsidR="000772FE" w:rsidRPr="00CB5F49" w:rsidRDefault="000772FE">
            <w:pPr>
              <w:pStyle w:val="EmptyLayoutCell"/>
              <w:rPr>
                <w:lang w:val="lt-LT"/>
              </w:rPr>
            </w:pPr>
          </w:p>
        </w:tc>
      </w:tr>
      <w:tr w:rsidR="007636BA" w:rsidRPr="00CB5F49" w:rsidTr="00CB5F49">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600"/>
              </w:trPr>
              <w:tc>
                <w:tcPr>
                  <w:tcW w:w="9070" w:type="dxa"/>
                  <w:tcMar>
                    <w:top w:w="40" w:type="dxa"/>
                    <w:left w:w="40" w:type="dxa"/>
                    <w:bottom w:w="40" w:type="dxa"/>
                    <w:right w:w="40" w:type="dxa"/>
                  </w:tcMar>
                </w:tcPr>
                <w:p w:rsidR="000772FE" w:rsidRPr="00CB5F49" w:rsidRDefault="00000000">
                  <w:pPr>
                    <w:jc w:val="center"/>
                    <w:rPr>
                      <w:lang w:val="lt-LT"/>
                    </w:rPr>
                  </w:pPr>
                  <w:r w:rsidRPr="00CB5F49">
                    <w:rPr>
                      <w:b/>
                      <w:color w:val="000000"/>
                      <w:sz w:val="24"/>
                      <w:lang w:val="lt-LT"/>
                    </w:rPr>
                    <w:t>VI SKYRIUS</w:t>
                  </w:r>
                </w:p>
                <w:p w:rsidR="000772FE" w:rsidRPr="00CB5F49" w:rsidRDefault="00000000">
                  <w:pPr>
                    <w:jc w:val="center"/>
                    <w:rPr>
                      <w:lang w:val="lt-LT"/>
                    </w:rPr>
                  </w:pPr>
                  <w:r w:rsidRPr="00CB5F49">
                    <w:rPr>
                      <w:b/>
                      <w:color w:val="000000"/>
                      <w:sz w:val="24"/>
                      <w:lang w:val="lt-LT"/>
                    </w:rPr>
                    <w:t>KOMPETENCIJOS</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20. Bendrosios kompetencijos ir jų pakankami lygiai:</w:t>
                  </w:r>
                  <w:r w:rsidRPr="00CB5F49">
                    <w:rPr>
                      <w:color w:val="FFFFFF"/>
                      <w:sz w:val="24"/>
                      <w:lang w:val="lt-LT"/>
                    </w:rPr>
                    <w:t>0</w:t>
                  </w:r>
                </w:p>
              </w:tc>
            </w:tr>
            <w:tr w:rsidR="000772FE" w:rsidRPr="00CB5F49">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20.1. komunikacija – 4;</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 xml:space="preserve">20.2. analizė ir pagrindimas – </w:t>
                        </w:r>
                        <w:r w:rsidR="0075324C">
                          <w:rPr>
                            <w:color w:val="000000"/>
                            <w:sz w:val="24"/>
                            <w:lang w:val="lt-LT"/>
                          </w:rPr>
                          <w:t>3</w:t>
                        </w:r>
                        <w:r w:rsidRPr="00CB5F49">
                          <w:rPr>
                            <w:color w:val="000000"/>
                            <w:sz w:val="24"/>
                            <w:lang w:val="lt-LT"/>
                          </w:rPr>
                          <w:t>;</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20.3. patikimumas ir atsakingumas – 3;</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20.4. organizuotumas – 3;</w:t>
                        </w: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20.5. vertės visuomenei kūrimas – 3.</w:t>
                        </w:r>
                      </w:p>
                    </w:tc>
                  </w:tr>
                </w:tbl>
                <w:p w:rsidR="000772FE" w:rsidRPr="00CB5F49" w:rsidRDefault="000772FE">
                  <w:pPr>
                    <w:rPr>
                      <w:lang w:val="lt-LT"/>
                    </w:rPr>
                  </w:pP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21. Specifinės kompetencijos ir jų pakankami lygiai:</w:t>
                  </w:r>
                  <w:r w:rsidRPr="00CB5F49">
                    <w:rPr>
                      <w:color w:val="FFFFFF"/>
                      <w:sz w:val="24"/>
                      <w:lang w:val="lt-LT"/>
                    </w:rPr>
                    <w:t>0</w:t>
                  </w:r>
                </w:p>
              </w:tc>
            </w:tr>
            <w:tr w:rsidR="000772FE" w:rsidRPr="00CB5F49">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60"/>
                    </w:trPr>
                    <w:tc>
                      <w:tcPr>
                        <w:tcW w:w="9070" w:type="dxa"/>
                        <w:tcMar>
                          <w:top w:w="40" w:type="dxa"/>
                          <w:left w:w="40" w:type="dxa"/>
                          <w:bottom w:w="40" w:type="dxa"/>
                          <w:right w:w="40" w:type="dxa"/>
                        </w:tcMar>
                      </w:tcPr>
                      <w:p w:rsidR="000772FE" w:rsidRDefault="00000000">
                        <w:pPr>
                          <w:rPr>
                            <w:color w:val="000000"/>
                            <w:sz w:val="24"/>
                            <w:lang w:val="lt-LT"/>
                          </w:rPr>
                        </w:pPr>
                        <w:r w:rsidRPr="00CB5F49">
                          <w:rPr>
                            <w:color w:val="000000"/>
                            <w:sz w:val="24"/>
                            <w:lang w:val="lt-LT"/>
                          </w:rPr>
                          <w:t>21.1. informacijos valdymas – 3.</w:t>
                        </w:r>
                      </w:p>
                      <w:p w:rsidR="00CB5F49" w:rsidRPr="00CB5F49" w:rsidRDefault="00CB5F49">
                        <w:pPr>
                          <w:rPr>
                            <w:lang w:val="lt-LT"/>
                          </w:rPr>
                        </w:pPr>
                      </w:p>
                    </w:tc>
                  </w:tr>
                </w:tbl>
                <w:p w:rsidR="000772FE" w:rsidRPr="00CB5F49" w:rsidRDefault="000772FE">
                  <w:pPr>
                    <w:rPr>
                      <w:lang w:val="lt-LT"/>
                    </w:rPr>
                  </w:pPr>
                </w:p>
              </w:tc>
            </w:tr>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lastRenderedPageBreak/>
                    <w:t>22. Profesinės kompetencijos ir jų pakankami lygiai:</w:t>
                  </w:r>
                  <w:r w:rsidRPr="00CB5F49">
                    <w:rPr>
                      <w:color w:val="FFFFFF"/>
                      <w:sz w:val="24"/>
                      <w:lang w:val="lt-LT"/>
                    </w:rPr>
                    <w:t>0</w:t>
                  </w:r>
                </w:p>
              </w:tc>
            </w:tr>
            <w:tr w:rsidR="000772FE" w:rsidRPr="00CB5F49">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72FE" w:rsidRPr="00CB5F49">
                    <w:trPr>
                      <w:trHeight w:val="260"/>
                    </w:trPr>
                    <w:tc>
                      <w:tcPr>
                        <w:tcW w:w="9070"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22.1. dokumentų valdymas – 3.</w:t>
                        </w:r>
                      </w:p>
                    </w:tc>
                  </w:tr>
                </w:tbl>
                <w:p w:rsidR="000772FE" w:rsidRPr="00CB5F49" w:rsidRDefault="000772FE">
                  <w:pPr>
                    <w:rPr>
                      <w:lang w:val="lt-LT"/>
                    </w:rPr>
                  </w:pPr>
                </w:p>
              </w:tc>
            </w:tr>
          </w:tbl>
          <w:p w:rsidR="000772FE" w:rsidRPr="00CB5F49" w:rsidRDefault="000772FE">
            <w:pPr>
              <w:rPr>
                <w:lang w:val="lt-LT"/>
              </w:rPr>
            </w:pPr>
          </w:p>
        </w:tc>
      </w:tr>
      <w:tr w:rsidR="007636BA" w:rsidRPr="00CB5F49" w:rsidTr="00CB5F49">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93" w:type="dxa"/>
            <w:gridSpan w:val="2"/>
          </w:tcPr>
          <w:p w:rsidR="00CB5F49" w:rsidRDefault="00CB5F49"/>
          <w:tbl>
            <w:tblPr>
              <w:tblW w:w="0" w:type="auto"/>
              <w:tblCellMar>
                <w:left w:w="0" w:type="dxa"/>
                <w:right w:w="0" w:type="dxa"/>
              </w:tblCellMar>
              <w:tblLook w:val="0000" w:firstRow="0" w:lastRow="0" w:firstColumn="0" w:lastColumn="0" w:noHBand="0" w:noVBand="0"/>
            </w:tblPr>
            <w:tblGrid>
              <w:gridCol w:w="3401"/>
              <w:gridCol w:w="5669"/>
            </w:tblGrid>
            <w:tr w:rsidR="000772FE" w:rsidRPr="00CB5F49">
              <w:trPr>
                <w:trHeight w:val="260"/>
              </w:trPr>
              <w:tc>
                <w:tcPr>
                  <w:tcW w:w="3401" w:type="dxa"/>
                  <w:tcMar>
                    <w:top w:w="40" w:type="dxa"/>
                    <w:left w:w="40" w:type="dxa"/>
                    <w:bottom w:w="40" w:type="dxa"/>
                    <w:right w:w="40" w:type="dxa"/>
                  </w:tcMar>
                </w:tcPr>
                <w:p w:rsidR="000772FE" w:rsidRPr="00CB5F49" w:rsidRDefault="00000000">
                  <w:pPr>
                    <w:rPr>
                      <w:lang w:val="lt-LT"/>
                    </w:rPr>
                  </w:pPr>
                  <w:r w:rsidRPr="00CB5F49">
                    <w:rPr>
                      <w:color w:val="000000"/>
                      <w:sz w:val="24"/>
                      <w:lang w:val="lt-LT"/>
                    </w:rPr>
                    <w:t>Susipažinau</w:t>
                  </w:r>
                </w:p>
              </w:tc>
              <w:tc>
                <w:tcPr>
                  <w:tcW w:w="5669" w:type="dxa"/>
                  <w:tcMar>
                    <w:top w:w="40" w:type="dxa"/>
                    <w:left w:w="40" w:type="dxa"/>
                    <w:bottom w:w="40" w:type="dxa"/>
                    <w:right w:w="40" w:type="dxa"/>
                  </w:tcMar>
                </w:tcPr>
                <w:p w:rsidR="000772FE" w:rsidRPr="00CB5F49" w:rsidRDefault="000772FE">
                  <w:pPr>
                    <w:rPr>
                      <w:lang w:val="lt-LT"/>
                    </w:rPr>
                  </w:pPr>
                </w:p>
              </w:tc>
            </w:tr>
            <w:tr w:rsidR="000772FE" w:rsidRPr="00CB5F49">
              <w:trPr>
                <w:trHeight w:val="260"/>
              </w:trPr>
              <w:tc>
                <w:tcPr>
                  <w:tcW w:w="3401" w:type="dxa"/>
                  <w:tcBorders>
                    <w:bottom w:val="single" w:sz="2" w:space="0" w:color="000000"/>
                  </w:tcBorders>
                  <w:tcMar>
                    <w:top w:w="40" w:type="dxa"/>
                    <w:left w:w="40" w:type="dxa"/>
                    <w:bottom w:w="40" w:type="dxa"/>
                    <w:right w:w="40" w:type="dxa"/>
                  </w:tcMar>
                </w:tcPr>
                <w:p w:rsidR="000772FE" w:rsidRPr="00CB5F49" w:rsidRDefault="000772FE">
                  <w:pPr>
                    <w:rPr>
                      <w:lang w:val="lt-LT"/>
                    </w:rPr>
                  </w:pPr>
                </w:p>
              </w:tc>
              <w:tc>
                <w:tcPr>
                  <w:tcW w:w="5669" w:type="dxa"/>
                  <w:tcMar>
                    <w:top w:w="40" w:type="dxa"/>
                    <w:left w:w="40" w:type="dxa"/>
                    <w:bottom w:w="40" w:type="dxa"/>
                    <w:right w:w="40" w:type="dxa"/>
                  </w:tcMar>
                </w:tcPr>
                <w:p w:rsidR="000772FE" w:rsidRPr="00CB5F49" w:rsidRDefault="000772FE">
                  <w:pPr>
                    <w:rPr>
                      <w:lang w:val="lt-LT"/>
                    </w:rPr>
                  </w:pPr>
                </w:p>
              </w:tc>
            </w:tr>
            <w:tr w:rsidR="000772FE" w:rsidRPr="00CB5F49">
              <w:trPr>
                <w:trHeight w:val="260"/>
              </w:trPr>
              <w:tc>
                <w:tcPr>
                  <w:tcW w:w="3401" w:type="dxa"/>
                  <w:tcMar>
                    <w:top w:w="40" w:type="dxa"/>
                    <w:left w:w="40" w:type="dxa"/>
                    <w:bottom w:w="40" w:type="dxa"/>
                    <w:right w:w="40" w:type="dxa"/>
                  </w:tcMar>
                </w:tcPr>
                <w:p w:rsidR="000772FE" w:rsidRPr="00CB5F49" w:rsidRDefault="00000000">
                  <w:pPr>
                    <w:rPr>
                      <w:lang w:val="lt-LT"/>
                    </w:rPr>
                  </w:pPr>
                  <w:r w:rsidRPr="00CB5F49">
                    <w:rPr>
                      <w:color w:val="000000"/>
                      <w:lang w:val="lt-LT"/>
                    </w:rPr>
                    <w:t>(Parašas)</w:t>
                  </w:r>
                </w:p>
              </w:tc>
              <w:tc>
                <w:tcPr>
                  <w:tcW w:w="5669" w:type="dxa"/>
                  <w:tcMar>
                    <w:top w:w="40" w:type="dxa"/>
                    <w:left w:w="40" w:type="dxa"/>
                    <w:bottom w:w="40" w:type="dxa"/>
                    <w:right w:w="40" w:type="dxa"/>
                  </w:tcMar>
                </w:tcPr>
                <w:p w:rsidR="000772FE" w:rsidRPr="00CB5F49" w:rsidRDefault="000772FE">
                  <w:pPr>
                    <w:rPr>
                      <w:lang w:val="lt-LT"/>
                    </w:rPr>
                  </w:pPr>
                </w:p>
              </w:tc>
            </w:tr>
            <w:tr w:rsidR="000772FE" w:rsidRPr="00CB5F49">
              <w:trPr>
                <w:trHeight w:val="260"/>
              </w:trPr>
              <w:tc>
                <w:tcPr>
                  <w:tcW w:w="3401" w:type="dxa"/>
                  <w:tcBorders>
                    <w:bottom w:val="single" w:sz="2" w:space="0" w:color="000000"/>
                  </w:tcBorders>
                  <w:tcMar>
                    <w:top w:w="40" w:type="dxa"/>
                    <w:left w:w="40" w:type="dxa"/>
                    <w:bottom w:w="40" w:type="dxa"/>
                    <w:right w:w="40" w:type="dxa"/>
                  </w:tcMar>
                </w:tcPr>
                <w:p w:rsidR="000772FE" w:rsidRPr="00CB5F49" w:rsidRDefault="000772FE">
                  <w:pPr>
                    <w:rPr>
                      <w:lang w:val="lt-LT"/>
                    </w:rPr>
                  </w:pPr>
                </w:p>
              </w:tc>
              <w:tc>
                <w:tcPr>
                  <w:tcW w:w="5669" w:type="dxa"/>
                  <w:tcMar>
                    <w:top w:w="40" w:type="dxa"/>
                    <w:left w:w="40" w:type="dxa"/>
                    <w:bottom w:w="40" w:type="dxa"/>
                    <w:right w:w="40" w:type="dxa"/>
                  </w:tcMar>
                </w:tcPr>
                <w:p w:rsidR="000772FE" w:rsidRPr="00CB5F49" w:rsidRDefault="000772FE">
                  <w:pPr>
                    <w:rPr>
                      <w:lang w:val="lt-LT"/>
                    </w:rPr>
                  </w:pPr>
                </w:p>
              </w:tc>
            </w:tr>
            <w:tr w:rsidR="000772FE" w:rsidRPr="00CB5F49">
              <w:trPr>
                <w:trHeight w:val="260"/>
              </w:trPr>
              <w:tc>
                <w:tcPr>
                  <w:tcW w:w="3401" w:type="dxa"/>
                  <w:tcMar>
                    <w:top w:w="40" w:type="dxa"/>
                    <w:left w:w="40" w:type="dxa"/>
                    <w:bottom w:w="40" w:type="dxa"/>
                    <w:right w:w="40" w:type="dxa"/>
                  </w:tcMar>
                </w:tcPr>
                <w:p w:rsidR="000772FE" w:rsidRPr="00CB5F49" w:rsidRDefault="00000000">
                  <w:pPr>
                    <w:rPr>
                      <w:lang w:val="lt-LT"/>
                    </w:rPr>
                  </w:pPr>
                  <w:r w:rsidRPr="00CB5F49">
                    <w:rPr>
                      <w:color w:val="000000"/>
                      <w:lang w:val="lt-LT"/>
                    </w:rPr>
                    <w:t>(Vardas ir pavardė)</w:t>
                  </w:r>
                </w:p>
              </w:tc>
              <w:tc>
                <w:tcPr>
                  <w:tcW w:w="5669" w:type="dxa"/>
                  <w:tcMar>
                    <w:top w:w="40" w:type="dxa"/>
                    <w:left w:w="40" w:type="dxa"/>
                    <w:bottom w:w="40" w:type="dxa"/>
                    <w:right w:w="40" w:type="dxa"/>
                  </w:tcMar>
                </w:tcPr>
                <w:p w:rsidR="000772FE" w:rsidRPr="00CB5F49" w:rsidRDefault="000772FE">
                  <w:pPr>
                    <w:rPr>
                      <w:lang w:val="lt-LT"/>
                    </w:rPr>
                  </w:pPr>
                </w:p>
              </w:tc>
            </w:tr>
            <w:tr w:rsidR="000772FE" w:rsidRPr="00CB5F49">
              <w:trPr>
                <w:trHeight w:val="260"/>
              </w:trPr>
              <w:tc>
                <w:tcPr>
                  <w:tcW w:w="3401" w:type="dxa"/>
                  <w:tcBorders>
                    <w:bottom w:val="single" w:sz="2" w:space="0" w:color="000000"/>
                  </w:tcBorders>
                  <w:tcMar>
                    <w:top w:w="40" w:type="dxa"/>
                    <w:left w:w="40" w:type="dxa"/>
                    <w:bottom w:w="40" w:type="dxa"/>
                    <w:right w:w="40" w:type="dxa"/>
                  </w:tcMar>
                </w:tcPr>
                <w:p w:rsidR="000772FE" w:rsidRPr="00CB5F49" w:rsidRDefault="000772FE">
                  <w:pPr>
                    <w:rPr>
                      <w:lang w:val="lt-LT"/>
                    </w:rPr>
                  </w:pPr>
                </w:p>
              </w:tc>
              <w:tc>
                <w:tcPr>
                  <w:tcW w:w="5669" w:type="dxa"/>
                  <w:tcMar>
                    <w:top w:w="40" w:type="dxa"/>
                    <w:left w:w="40" w:type="dxa"/>
                    <w:bottom w:w="40" w:type="dxa"/>
                    <w:right w:w="40" w:type="dxa"/>
                  </w:tcMar>
                </w:tcPr>
                <w:p w:rsidR="000772FE" w:rsidRPr="00CB5F49" w:rsidRDefault="000772FE">
                  <w:pPr>
                    <w:rPr>
                      <w:lang w:val="lt-LT"/>
                    </w:rPr>
                  </w:pPr>
                </w:p>
              </w:tc>
            </w:tr>
            <w:tr w:rsidR="000772FE" w:rsidRPr="00CB5F49">
              <w:trPr>
                <w:trHeight w:val="260"/>
              </w:trPr>
              <w:tc>
                <w:tcPr>
                  <w:tcW w:w="3401" w:type="dxa"/>
                  <w:tcMar>
                    <w:top w:w="40" w:type="dxa"/>
                    <w:left w:w="40" w:type="dxa"/>
                    <w:bottom w:w="40" w:type="dxa"/>
                    <w:right w:w="40" w:type="dxa"/>
                  </w:tcMar>
                </w:tcPr>
                <w:p w:rsidR="000772FE" w:rsidRPr="00CB5F49" w:rsidRDefault="00000000">
                  <w:pPr>
                    <w:rPr>
                      <w:lang w:val="lt-LT"/>
                    </w:rPr>
                  </w:pPr>
                  <w:r w:rsidRPr="00CB5F49">
                    <w:rPr>
                      <w:color w:val="000000"/>
                      <w:lang w:val="lt-LT"/>
                    </w:rPr>
                    <w:t>(Data)</w:t>
                  </w:r>
                </w:p>
              </w:tc>
              <w:tc>
                <w:tcPr>
                  <w:tcW w:w="5669" w:type="dxa"/>
                  <w:tcMar>
                    <w:top w:w="40" w:type="dxa"/>
                    <w:left w:w="40" w:type="dxa"/>
                    <w:bottom w:w="40" w:type="dxa"/>
                    <w:right w:w="40" w:type="dxa"/>
                  </w:tcMar>
                </w:tcPr>
                <w:p w:rsidR="000772FE" w:rsidRPr="00CB5F49" w:rsidRDefault="000772FE">
                  <w:pPr>
                    <w:rPr>
                      <w:lang w:val="lt-LT"/>
                    </w:rPr>
                  </w:pPr>
                </w:p>
              </w:tc>
            </w:tr>
            <w:tr w:rsidR="000772FE" w:rsidRPr="00CB5F49">
              <w:trPr>
                <w:trHeight w:val="260"/>
              </w:trPr>
              <w:tc>
                <w:tcPr>
                  <w:tcW w:w="3401" w:type="dxa"/>
                  <w:tcMar>
                    <w:top w:w="40" w:type="dxa"/>
                    <w:left w:w="40" w:type="dxa"/>
                    <w:bottom w:w="40" w:type="dxa"/>
                    <w:right w:w="40" w:type="dxa"/>
                  </w:tcMar>
                </w:tcPr>
                <w:p w:rsidR="000772FE" w:rsidRPr="00CB5F49" w:rsidRDefault="000772FE">
                  <w:pPr>
                    <w:rPr>
                      <w:lang w:val="lt-LT"/>
                    </w:rPr>
                  </w:pPr>
                </w:p>
              </w:tc>
              <w:tc>
                <w:tcPr>
                  <w:tcW w:w="5669" w:type="dxa"/>
                  <w:tcMar>
                    <w:top w:w="40" w:type="dxa"/>
                    <w:left w:w="40" w:type="dxa"/>
                    <w:bottom w:w="40" w:type="dxa"/>
                    <w:right w:w="40" w:type="dxa"/>
                  </w:tcMar>
                </w:tcPr>
                <w:p w:rsidR="000772FE" w:rsidRPr="00CB5F49" w:rsidRDefault="000772FE">
                  <w:pPr>
                    <w:rPr>
                      <w:lang w:val="lt-LT"/>
                    </w:rPr>
                  </w:pPr>
                </w:p>
              </w:tc>
            </w:tr>
          </w:tbl>
          <w:p w:rsidR="000772FE" w:rsidRPr="00CB5F49" w:rsidRDefault="000772FE">
            <w:pPr>
              <w:rPr>
                <w:lang w:val="lt-LT"/>
              </w:rPr>
            </w:pPr>
          </w:p>
        </w:tc>
      </w:tr>
      <w:tr w:rsidR="000772FE" w:rsidRPr="00CB5F49" w:rsidTr="00CB5F49">
        <w:trPr>
          <w:trHeight w:val="41"/>
        </w:trPr>
        <w:tc>
          <w:tcPr>
            <w:tcW w:w="20"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13" w:type="dxa"/>
          </w:tcPr>
          <w:p w:rsidR="000772FE" w:rsidRPr="00CB5F49" w:rsidRDefault="000772FE">
            <w:pPr>
              <w:pStyle w:val="EmptyLayoutCell"/>
              <w:rPr>
                <w:lang w:val="lt-LT"/>
              </w:rPr>
            </w:pPr>
          </w:p>
        </w:tc>
        <w:tc>
          <w:tcPr>
            <w:tcW w:w="9587" w:type="dxa"/>
          </w:tcPr>
          <w:p w:rsidR="000772FE" w:rsidRPr="00CB5F49" w:rsidRDefault="000772FE">
            <w:pPr>
              <w:pStyle w:val="EmptyLayoutCell"/>
              <w:rPr>
                <w:lang w:val="lt-LT"/>
              </w:rPr>
            </w:pPr>
          </w:p>
        </w:tc>
        <w:tc>
          <w:tcPr>
            <w:tcW w:w="6" w:type="dxa"/>
          </w:tcPr>
          <w:p w:rsidR="000772FE" w:rsidRPr="00CB5F49" w:rsidRDefault="000772FE">
            <w:pPr>
              <w:pStyle w:val="EmptyLayoutCell"/>
              <w:rPr>
                <w:lang w:val="lt-LT"/>
              </w:rPr>
            </w:pPr>
          </w:p>
        </w:tc>
      </w:tr>
    </w:tbl>
    <w:p w:rsidR="003D3EFA" w:rsidRDefault="003D3EFA"/>
    <w:sectPr w:rsidR="003D3EFA" w:rsidSect="00CB5F49">
      <w:pgSz w:w="11905" w:h="16837"/>
      <w:pgMar w:top="851" w:right="566" w:bottom="127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BA"/>
    <w:rsid w:val="000772FE"/>
    <w:rsid w:val="003D3EFA"/>
    <w:rsid w:val="00551F6D"/>
    <w:rsid w:val="0075324C"/>
    <w:rsid w:val="007636BA"/>
    <w:rsid w:val="00B16BCC"/>
    <w:rsid w:val="00CB5F49"/>
    <w:rsid w:val="00EF12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E5412D-8FE9-4315-B84B-A9A5B83E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3033</Words>
  <Characters>1730</Characters>
  <Application>Microsoft Office Word</Application>
  <DocSecurity>0</DocSecurity>
  <Lines>14</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2023-01-23T08:59:00Z</dcterms:created>
  <dcterms:modified xsi:type="dcterms:W3CDTF">2023-01-23T08:59:00Z</dcterms:modified>
</cp:coreProperties>
</file>