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E73C" w14:textId="77777777" w:rsidR="009B5550" w:rsidRDefault="009B5550">
      <w:pPr>
        <w:widowControl w:val="0"/>
        <w:tabs>
          <w:tab w:val="center" w:pos="4986"/>
          <w:tab w:val="right" w:pos="9972"/>
        </w:tabs>
        <w:suppressAutoHyphens/>
        <w:rPr>
          <w:rFonts w:ascii="Thorndale" w:eastAsia="HG Mincho Light J" w:hAnsi="Thorndale"/>
          <w:color w:val="000000"/>
          <w:szCs w:val="24"/>
          <w:lang w:eastAsia="lt-LT"/>
        </w:rPr>
      </w:pPr>
      <w:bookmarkStart w:id="0" w:name="_GoBack"/>
      <w:bookmarkEnd w:id="0"/>
    </w:p>
    <w:p w14:paraId="58FA5286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 xml:space="preserve">Šiaulių miesto savivaldybės </w:t>
      </w:r>
    </w:p>
    <w:p w14:paraId="58FA5287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>verslo subjektų mokymo ir</w:t>
      </w:r>
    </w:p>
    <w:p w14:paraId="58FA5288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>jaunimo verslumo skatinimo</w:t>
      </w:r>
    </w:p>
    <w:p w14:paraId="58FA5289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 xml:space="preserve">programų įgyvendinimo   </w:t>
      </w:r>
    </w:p>
    <w:p w14:paraId="58FA528A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 xml:space="preserve">konkurso nuostatų </w:t>
      </w:r>
    </w:p>
    <w:p w14:paraId="58FA528B" w14:textId="77777777" w:rsidR="009B5550" w:rsidRDefault="00E63965">
      <w:pPr>
        <w:ind w:firstLine="6237"/>
        <w:jc w:val="both"/>
        <w:rPr>
          <w:szCs w:val="24"/>
        </w:rPr>
      </w:pPr>
      <w:r>
        <w:rPr>
          <w:szCs w:val="24"/>
        </w:rPr>
        <w:t>1 priedas</w:t>
      </w:r>
    </w:p>
    <w:p w14:paraId="58FA528C" w14:textId="77777777" w:rsidR="009B5550" w:rsidRDefault="009B5550">
      <w:pPr>
        <w:widowControl w:val="0"/>
        <w:rPr>
          <w:rFonts w:eastAsia="HG Mincho Light J"/>
          <w:color w:val="000000"/>
          <w:szCs w:val="24"/>
          <w:lang w:eastAsia="lt-LT"/>
        </w:rPr>
      </w:pPr>
    </w:p>
    <w:p w14:paraId="58FA528D" w14:textId="77777777" w:rsidR="009B5550" w:rsidRDefault="00E63965">
      <w:pPr>
        <w:widowControl w:val="0"/>
        <w:jc w:val="center"/>
        <w:rPr>
          <w:rFonts w:eastAsia="HG Mincho Light J"/>
          <w:b/>
          <w:i/>
          <w:color w:val="000000"/>
          <w:szCs w:val="24"/>
          <w:lang w:eastAsia="lt-LT"/>
        </w:rPr>
      </w:pPr>
      <w:r>
        <w:rPr>
          <w:rFonts w:eastAsia="HG Mincho Light J"/>
          <w:b/>
          <w:i/>
          <w:color w:val="000000"/>
          <w:szCs w:val="24"/>
          <w:lang w:eastAsia="lt-LT"/>
        </w:rPr>
        <w:t>(Paraiškos forma)</w:t>
      </w:r>
    </w:p>
    <w:p w14:paraId="58FA528E" w14:textId="77777777" w:rsidR="009B5550" w:rsidRDefault="00E63965">
      <w:pPr>
        <w:widowControl w:val="0"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ŠIAULIŲ MIESTO SAVIVALDYBĖS VERSLO SUBJEKTŲ MOKYMO PROGRAMOS ĮGYVENDINIMO KONKURSO</w:t>
      </w:r>
    </w:p>
    <w:p w14:paraId="58FA528F" w14:textId="77777777" w:rsidR="009B5550" w:rsidRDefault="00E63965">
      <w:pPr>
        <w:widowControl w:val="0"/>
        <w:jc w:val="center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Cs w:val="24"/>
          <w:lang w:eastAsia="lt-LT"/>
        </w:rPr>
        <w:t>ARBA</w:t>
      </w:r>
    </w:p>
    <w:p w14:paraId="58FA5290" w14:textId="77777777" w:rsidR="009B5550" w:rsidRDefault="00E63965">
      <w:pPr>
        <w:widowControl w:val="0"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JAUNIMO VERSLUMO SKATINIMO PROGRAMOS ĮGYVENDINIMO KONKURSO</w:t>
      </w:r>
    </w:p>
    <w:p w14:paraId="58FA5291" w14:textId="77777777" w:rsidR="009B5550" w:rsidRDefault="00E63965">
      <w:pPr>
        <w:widowControl w:val="0"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PARAIŠKA</w:t>
      </w:r>
    </w:p>
    <w:p w14:paraId="58FA5292" w14:textId="77777777" w:rsidR="009B5550" w:rsidRDefault="00E63965">
      <w:pPr>
        <w:widowControl w:val="0"/>
        <w:jc w:val="center"/>
        <w:rPr>
          <w:rFonts w:eastAsia="HG Mincho Light J"/>
          <w:color w:val="000000"/>
          <w:szCs w:val="24"/>
          <w:u w:val="single"/>
          <w:lang w:eastAsia="lt-LT"/>
        </w:rPr>
      </w:pPr>
      <w:r>
        <w:rPr>
          <w:rFonts w:eastAsia="HG Mincho Light J"/>
          <w:color w:val="000000"/>
          <w:szCs w:val="24"/>
          <w:u w:val="single"/>
          <w:lang w:eastAsia="lt-LT"/>
        </w:rPr>
        <w:t>(reikalingą pabraukti)</w:t>
      </w:r>
    </w:p>
    <w:p w14:paraId="58FA5293" w14:textId="77777777" w:rsidR="009B5550" w:rsidRDefault="009B5550">
      <w:pPr>
        <w:widowControl w:val="0"/>
        <w:suppressAutoHyphens/>
        <w:jc w:val="center"/>
        <w:rPr>
          <w:rFonts w:eastAsia="HG Mincho Light J"/>
          <w:b/>
          <w:color w:val="000000"/>
          <w:szCs w:val="24"/>
          <w:lang w:eastAsia="lt-LT"/>
        </w:rPr>
      </w:pPr>
    </w:p>
    <w:p w14:paraId="58FA5294" w14:textId="11F2389D" w:rsidR="009B5550" w:rsidRDefault="00E63965">
      <w:pPr>
        <w:widowControl w:val="0"/>
        <w:suppressAutoHyphens/>
        <w:ind w:left="720"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1. INFORMACIJA APIE PAREI</w:t>
      </w:r>
      <w:r>
        <w:rPr>
          <w:rFonts w:eastAsia="HG Mincho Light J" w:hint="cs"/>
          <w:b/>
          <w:color w:val="000000"/>
          <w:szCs w:val="24"/>
          <w:lang w:eastAsia="lt-LT"/>
        </w:rPr>
        <w:t>Š</w:t>
      </w:r>
      <w:r>
        <w:rPr>
          <w:rFonts w:eastAsia="HG Mincho Light J"/>
          <w:b/>
          <w:color w:val="000000"/>
          <w:szCs w:val="24"/>
          <w:lang w:eastAsia="lt-LT"/>
        </w:rPr>
        <w:t>K</w:t>
      </w:r>
      <w:r>
        <w:rPr>
          <w:rFonts w:eastAsia="HG Mincho Light J" w:hint="cs"/>
          <w:b/>
          <w:color w:val="000000"/>
          <w:szCs w:val="24"/>
          <w:lang w:eastAsia="lt-LT"/>
        </w:rPr>
        <w:t>Ė</w:t>
      </w:r>
      <w:r>
        <w:rPr>
          <w:rFonts w:eastAsia="HG Mincho Light J"/>
          <w:b/>
          <w:color w:val="000000"/>
          <w:szCs w:val="24"/>
          <w:lang w:eastAsia="lt-LT"/>
        </w:rPr>
        <w:t>J</w:t>
      </w:r>
      <w:r>
        <w:rPr>
          <w:rFonts w:eastAsia="HG Mincho Light J" w:hint="cs"/>
          <w:b/>
          <w:color w:val="000000"/>
          <w:szCs w:val="24"/>
          <w:lang w:eastAsia="lt-LT"/>
        </w:rPr>
        <w:t>Ą</w:t>
      </w:r>
    </w:p>
    <w:p w14:paraId="58FA5295" w14:textId="77777777" w:rsidR="009B5550" w:rsidRDefault="009B5550">
      <w:pPr>
        <w:widowControl w:val="0"/>
        <w:suppressAutoHyphens/>
        <w:rPr>
          <w:rFonts w:eastAsia="HG Mincho Light J"/>
          <w:b/>
          <w:color w:val="000000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9B5550" w14:paraId="58FA5298" w14:textId="77777777">
        <w:tc>
          <w:tcPr>
            <w:tcW w:w="4106" w:type="dxa"/>
            <w:shd w:val="clear" w:color="auto" w:fill="F2F2F2" w:themeFill="background1" w:themeFillShade="F2"/>
          </w:tcPr>
          <w:p w14:paraId="58FA5296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Juridinio asmens pavadinimas</w:t>
            </w:r>
          </w:p>
        </w:tc>
        <w:tc>
          <w:tcPr>
            <w:tcW w:w="5522" w:type="dxa"/>
          </w:tcPr>
          <w:p w14:paraId="58FA5297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9B" w14:textId="77777777">
        <w:tc>
          <w:tcPr>
            <w:tcW w:w="4106" w:type="dxa"/>
            <w:shd w:val="clear" w:color="auto" w:fill="F2F2F2" w:themeFill="background1" w:themeFillShade="F2"/>
          </w:tcPr>
          <w:p w14:paraId="58FA5299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Juridinio asmens teisinė forma, juridinio asmens kodas</w:t>
            </w:r>
          </w:p>
        </w:tc>
        <w:tc>
          <w:tcPr>
            <w:tcW w:w="5522" w:type="dxa"/>
          </w:tcPr>
          <w:p w14:paraId="58FA529A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9E" w14:textId="77777777">
        <w:tc>
          <w:tcPr>
            <w:tcW w:w="4106" w:type="dxa"/>
            <w:shd w:val="clear" w:color="auto" w:fill="F2F2F2" w:themeFill="background1" w:themeFillShade="F2"/>
          </w:tcPr>
          <w:p w14:paraId="58FA529C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Juridinio asmens adresas, pašto indeksas, tel., el. paštas</w:t>
            </w:r>
          </w:p>
        </w:tc>
        <w:tc>
          <w:tcPr>
            <w:tcW w:w="5522" w:type="dxa"/>
          </w:tcPr>
          <w:p w14:paraId="58FA529D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A1" w14:textId="77777777">
        <w:tc>
          <w:tcPr>
            <w:tcW w:w="4106" w:type="dxa"/>
            <w:shd w:val="clear" w:color="auto" w:fill="F2F2F2" w:themeFill="background1" w:themeFillShade="F2"/>
          </w:tcPr>
          <w:p w14:paraId="58FA529F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Juridinio asmens banko pavadinimas, banko kodas, atsiskaitomoji sąskaita</w:t>
            </w:r>
          </w:p>
        </w:tc>
        <w:tc>
          <w:tcPr>
            <w:tcW w:w="5522" w:type="dxa"/>
          </w:tcPr>
          <w:p w14:paraId="58FA52A0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A4" w14:textId="77777777">
        <w:tc>
          <w:tcPr>
            <w:tcW w:w="4106" w:type="dxa"/>
            <w:shd w:val="clear" w:color="auto" w:fill="F2F2F2" w:themeFill="background1" w:themeFillShade="F2"/>
          </w:tcPr>
          <w:p w14:paraId="58FA52A2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Juridinio asmens vadovo vardas, pavardė, kontaktiniai duomenys:</w:t>
            </w:r>
            <w:r>
              <w:rPr>
                <w:rFonts w:eastAsia="HG Mincho Light J"/>
                <w:b/>
                <w:i/>
                <w:color w:val="000000"/>
                <w:szCs w:val="24"/>
              </w:rPr>
              <w:t xml:space="preserve"> </w:t>
            </w:r>
            <w:r>
              <w:rPr>
                <w:rFonts w:eastAsia="HG Mincho Light J"/>
                <w:b/>
                <w:color w:val="000000"/>
                <w:szCs w:val="24"/>
              </w:rPr>
              <w:t>tel., mob., el. paštas</w:t>
            </w:r>
          </w:p>
        </w:tc>
        <w:tc>
          <w:tcPr>
            <w:tcW w:w="5522" w:type="dxa"/>
          </w:tcPr>
          <w:p w14:paraId="58FA52A3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A7" w14:textId="77777777">
        <w:tc>
          <w:tcPr>
            <w:tcW w:w="4106" w:type="dxa"/>
            <w:shd w:val="clear" w:color="auto" w:fill="F2F2F2" w:themeFill="background1" w:themeFillShade="F2"/>
          </w:tcPr>
          <w:p w14:paraId="58FA52A5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 xml:space="preserve">Juridinio asmens patirtis verslo konsultavimo, mokymo ir kitos veiklos vykdyme </w:t>
            </w:r>
            <w:r>
              <w:rPr>
                <w:rFonts w:eastAsia="HG Mincho Light J"/>
                <w:color w:val="000000"/>
                <w:szCs w:val="24"/>
              </w:rPr>
              <w:t>(metų, mėnesių sk.)</w:t>
            </w:r>
          </w:p>
        </w:tc>
        <w:tc>
          <w:tcPr>
            <w:tcW w:w="5522" w:type="dxa"/>
          </w:tcPr>
          <w:p w14:paraId="58FA52A6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</w:tbl>
    <w:p w14:paraId="58FA52A8" w14:textId="77777777" w:rsidR="009B5550" w:rsidRDefault="009B5550">
      <w:pPr>
        <w:widowControl w:val="0"/>
        <w:suppressAutoHyphens/>
        <w:rPr>
          <w:rFonts w:eastAsia="HG Mincho Light J"/>
          <w:b/>
          <w:color w:val="000000"/>
          <w:szCs w:val="24"/>
          <w:lang w:eastAsia="lt-LT"/>
        </w:rPr>
      </w:pPr>
    </w:p>
    <w:p w14:paraId="58FA52A9" w14:textId="77777777" w:rsidR="009B5550" w:rsidRDefault="00E63965">
      <w:pPr>
        <w:widowControl w:val="0"/>
        <w:suppressAutoHyphens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2. INFORMACIJA APIE PROGRAMOS ĮGYVENDINIMĄ</w:t>
      </w:r>
    </w:p>
    <w:p w14:paraId="58FA52AA" w14:textId="77777777" w:rsidR="009B5550" w:rsidRDefault="009B5550">
      <w:pPr>
        <w:widowControl w:val="0"/>
        <w:suppressAutoHyphens/>
        <w:rPr>
          <w:rFonts w:eastAsia="HG Mincho Light J"/>
          <w:b/>
          <w:color w:val="000000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9B5550" w14:paraId="58FA52AD" w14:textId="77777777">
        <w:tc>
          <w:tcPr>
            <w:tcW w:w="4106" w:type="dxa"/>
            <w:shd w:val="clear" w:color="auto" w:fill="F2F2F2" w:themeFill="background1" w:themeFillShade="F2"/>
          </w:tcPr>
          <w:p w14:paraId="58FA52AB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Programos pavadinimas</w:t>
            </w:r>
          </w:p>
        </w:tc>
        <w:tc>
          <w:tcPr>
            <w:tcW w:w="5522" w:type="dxa"/>
          </w:tcPr>
          <w:p w14:paraId="58FA52AC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0" w14:textId="77777777">
        <w:tc>
          <w:tcPr>
            <w:tcW w:w="4106" w:type="dxa"/>
            <w:shd w:val="clear" w:color="auto" w:fill="F2F2F2" w:themeFill="background1" w:themeFillShade="F2"/>
          </w:tcPr>
          <w:p w14:paraId="58FA52AE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Programos įgyvendinimo vieta</w:t>
            </w:r>
          </w:p>
        </w:tc>
        <w:tc>
          <w:tcPr>
            <w:tcW w:w="5522" w:type="dxa"/>
          </w:tcPr>
          <w:p w14:paraId="58FA52AF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3" w14:textId="77777777">
        <w:tc>
          <w:tcPr>
            <w:tcW w:w="4106" w:type="dxa"/>
            <w:shd w:val="clear" w:color="auto" w:fill="F2F2F2" w:themeFill="background1" w:themeFillShade="F2"/>
          </w:tcPr>
          <w:p w14:paraId="58FA52B1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 xml:space="preserve">Programos trukmė ir apimtis </w:t>
            </w:r>
            <w:r>
              <w:rPr>
                <w:rFonts w:eastAsia="HG Mincho Light J"/>
                <w:color w:val="000000"/>
                <w:szCs w:val="24"/>
              </w:rPr>
              <w:t>(programos įgyvendinimo laikotarpis, t. y. pradžia ir pabaiga, kontaktinės valandos ir pan.)</w:t>
            </w:r>
          </w:p>
        </w:tc>
        <w:tc>
          <w:tcPr>
            <w:tcW w:w="5522" w:type="dxa"/>
          </w:tcPr>
          <w:p w14:paraId="58FA52B2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6" w14:textId="77777777">
        <w:tc>
          <w:tcPr>
            <w:tcW w:w="4106" w:type="dxa"/>
            <w:shd w:val="clear" w:color="auto" w:fill="F2F2F2" w:themeFill="background1" w:themeFillShade="F2"/>
          </w:tcPr>
          <w:p w14:paraId="58FA52B4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Programos tikslinė grupė (dalyviai)</w:t>
            </w:r>
          </w:p>
        </w:tc>
        <w:tc>
          <w:tcPr>
            <w:tcW w:w="5522" w:type="dxa"/>
          </w:tcPr>
          <w:p w14:paraId="58FA52B5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9" w14:textId="77777777">
        <w:tc>
          <w:tcPr>
            <w:tcW w:w="4106" w:type="dxa"/>
            <w:shd w:val="clear" w:color="auto" w:fill="F2F2F2" w:themeFill="background1" w:themeFillShade="F2"/>
          </w:tcPr>
          <w:p w14:paraId="58FA52B7" w14:textId="77777777" w:rsidR="009B5550" w:rsidRDefault="00E63965">
            <w:pPr>
              <w:widowControl w:val="0"/>
              <w:suppressAutoHyphens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Programos dalyvių skaičius</w:t>
            </w:r>
          </w:p>
        </w:tc>
        <w:tc>
          <w:tcPr>
            <w:tcW w:w="5522" w:type="dxa"/>
          </w:tcPr>
          <w:p w14:paraId="58FA52B8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C" w14:textId="77777777">
        <w:tc>
          <w:tcPr>
            <w:tcW w:w="4106" w:type="dxa"/>
            <w:shd w:val="clear" w:color="auto" w:fill="F2F2F2" w:themeFill="background1" w:themeFillShade="F2"/>
          </w:tcPr>
          <w:p w14:paraId="58FA52BA" w14:textId="77777777" w:rsidR="009B5550" w:rsidRDefault="00E63965">
            <w:pPr>
              <w:widowControl w:val="0"/>
              <w:suppressAutoHyphens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Programos dalyvių pritraukimo metodai</w:t>
            </w:r>
          </w:p>
        </w:tc>
        <w:tc>
          <w:tcPr>
            <w:tcW w:w="5522" w:type="dxa"/>
          </w:tcPr>
          <w:p w14:paraId="58FA52BB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BF" w14:textId="77777777">
        <w:tc>
          <w:tcPr>
            <w:tcW w:w="4106" w:type="dxa"/>
            <w:shd w:val="clear" w:color="auto" w:fill="F2F2F2" w:themeFill="background1" w:themeFillShade="F2"/>
          </w:tcPr>
          <w:p w14:paraId="58FA52BD" w14:textId="77777777" w:rsidR="009B5550" w:rsidRDefault="00E63965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Programos viešinimas</w:t>
            </w:r>
          </w:p>
        </w:tc>
        <w:tc>
          <w:tcPr>
            <w:tcW w:w="5522" w:type="dxa"/>
          </w:tcPr>
          <w:p w14:paraId="58FA52BE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  <w:tr w:rsidR="009B5550" w14:paraId="58FA52C2" w14:textId="77777777">
        <w:tc>
          <w:tcPr>
            <w:tcW w:w="4106" w:type="dxa"/>
            <w:shd w:val="clear" w:color="auto" w:fill="F2F2F2" w:themeFill="background1" w:themeFillShade="F2"/>
          </w:tcPr>
          <w:p w14:paraId="58FA52C0" w14:textId="77777777" w:rsidR="009B5550" w:rsidRDefault="00E63965">
            <w:pPr>
              <w:widowControl w:val="0"/>
              <w:suppressAutoHyphens/>
              <w:rPr>
                <w:rFonts w:eastAsia="HG Mincho Light J"/>
                <w:color w:val="000000"/>
                <w:szCs w:val="24"/>
              </w:rPr>
            </w:pPr>
            <w:r>
              <w:rPr>
                <w:rFonts w:eastAsia="HG Mincho Light J"/>
                <w:b/>
                <w:color w:val="000000"/>
                <w:szCs w:val="24"/>
              </w:rPr>
              <w:t>Programos priemonių / veiklų įgyvendinimo planas</w:t>
            </w:r>
            <w:r>
              <w:rPr>
                <w:rFonts w:eastAsia="HG Mincho Light J"/>
                <w:color w:val="000000"/>
                <w:szCs w:val="24"/>
              </w:rPr>
              <w:t xml:space="preserve"> (trumpas veiklų/priemonių aprašymas, metodai, vykdytojai, kokybiniai/kiekybiniai rodikliai, veiklos vykdymo grafikas, planuojamos suteikti kompetencijos)</w:t>
            </w:r>
          </w:p>
        </w:tc>
        <w:tc>
          <w:tcPr>
            <w:tcW w:w="5522" w:type="dxa"/>
          </w:tcPr>
          <w:p w14:paraId="58FA52C1" w14:textId="77777777" w:rsidR="009B5550" w:rsidRDefault="009B5550">
            <w:pPr>
              <w:widowControl w:val="0"/>
              <w:suppressAutoHyphens/>
              <w:rPr>
                <w:rFonts w:eastAsia="HG Mincho Light J"/>
                <w:b/>
                <w:color w:val="000000"/>
                <w:szCs w:val="24"/>
              </w:rPr>
            </w:pPr>
          </w:p>
        </w:tc>
      </w:tr>
    </w:tbl>
    <w:p w14:paraId="58FA52C3" w14:textId="77777777" w:rsidR="009B5550" w:rsidRDefault="009B5550">
      <w:pPr>
        <w:widowControl w:val="0"/>
        <w:suppressAutoHyphens/>
        <w:rPr>
          <w:rFonts w:eastAsia="HG Mincho Light J"/>
          <w:b/>
          <w:color w:val="000000"/>
          <w:szCs w:val="24"/>
          <w:lang w:eastAsia="lt-LT"/>
        </w:rPr>
      </w:pPr>
    </w:p>
    <w:p w14:paraId="58FA52C4" w14:textId="77777777" w:rsidR="009B5550" w:rsidRDefault="009B5550">
      <w:pPr>
        <w:widowControl w:val="0"/>
        <w:suppressAutoHyphens/>
        <w:jc w:val="center"/>
        <w:rPr>
          <w:rFonts w:eastAsia="HG Mincho Light J"/>
          <w:b/>
          <w:color w:val="000000"/>
          <w:szCs w:val="24"/>
          <w:lang w:eastAsia="lt-LT"/>
        </w:rPr>
      </w:pPr>
    </w:p>
    <w:p w14:paraId="58FA52C5" w14:textId="77777777" w:rsidR="009B5550" w:rsidRDefault="00E63965">
      <w:pPr>
        <w:widowControl w:val="0"/>
        <w:suppressAutoHyphens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3. PROGRAMOS ĮGYVENDINIMO BIUDŽETAS</w:t>
      </w:r>
    </w:p>
    <w:p w14:paraId="58FA52C6" w14:textId="77777777" w:rsidR="009B5550" w:rsidRDefault="00E63965">
      <w:pPr>
        <w:widowControl w:val="0"/>
        <w:suppressAutoHyphens/>
        <w:jc w:val="center"/>
        <w:rPr>
          <w:rFonts w:eastAsia="HG Mincho Light J"/>
          <w:b/>
          <w:color w:val="000000"/>
          <w:szCs w:val="24"/>
          <w:lang w:eastAsia="lt-LT"/>
        </w:rPr>
      </w:pPr>
      <w:r>
        <w:rPr>
          <w:rFonts w:eastAsia="HG Mincho Light J"/>
          <w:b/>
          <w:color w:val="000000"/>
          <w:szCs w:val="24"/>
          <w:lang w:eastAsia="lt-LT"/>
        </w:rPr>
        <w:t>(Detali lėšų poreikio sąmata)</w:t>
      </w:r>
    </w:p>
    <w:p w14:paraId="58FA52C7" w14:textId="77777777" w:rsidR="009B5550" w:rsidRDefault="009B5550">
      <w:pPr>
        <w:widowControl w:val="0"/>
        <w:suppressAutoHyphens/>
        <w:rPr>
          <w:rFonts w:eastAsia="HG Mincho Light J"/>
          <w:color w:val="000000"/>
          <w:sz w:val="20"/>
          <w:u w:val="single"/>
          <w:lang w:eastAsia="lt-LT"/>
        </w:rPr>
      </w:pPr>
    </w:p>
    <w:tbl>
      <w:tblPr>
        <w:tblW w:w="967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111"/>
        <w:gridCol w:w="1418"/>
        <w:gridCol w:w="992"/>
        <w:gridCol w:w="958"/>
        <w:gridCol w:w="1583"/>
      </w:tblGrid>
      <w:tr w:rsidR="009B5550" w14:paraId="58FA52D1" w14:textId="77777777">
        <w:trPr>
          <w:trHeight w:val="833"/>
        </w:trPr>
        <w:tc>
          <w:tcPr>
            <w:tcW w:w="613" w:type="dxa"/>
            <w:shd w:val="clear" w:color="auto" w:fill="FFFFFF"/>
          </w:tcPr>
          <w:p w14:paraId="58FA52C8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Eil. Nr.  </w:t>
            </w:r>
          </w:p>
        </w:tc>
        <w:tc>
          <w:tcPr>
            <w:tcW w:w="4111" w:type="dxa"/>
            <w:shd w:val="clear" w:color="auto" w:fill="FFFFFF"/>
          </w:tcPr>
          <w:p w14:paraId="58FA52C9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 xml:space="preserve">Išlaidų rūšis </w:t>
            </w:r>
          </w:p>
        </w:tc>
        <w:tc>
          <w:tcPr>
            <w:tcW w:w="1418" w:type="dxa"/>
            <w:shd w:val="clear" w:color="auto" w:fill="FFFFFF"/>
          </w:tcPr>
          <w:p w14:paraId="58FA52CA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Mato vieneto pavadinimas </w:t>
            </w:r>
          </w:p>
        </w:tc>
        <w:tc>
          <w:tcPr>
            <w:tcW w:w="992" w:type="dxa"/>
            <w:shd w:val="clear" w:color="auto" w:fill="FFFFFF"/>
          </w:tcPr>
          <w:p w14:paraId="58FA52CB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Kiekis</w:t>
            </w:r>
          </w:p>
          <w:p w14:paraId="58FA52CC" w14:textId="77777777" w:rsidR="009B5550" w:rsidRDefault="009B5550">
            <w:pPr>
              <w:ind w:firstLine="62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CD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Vieneto kaina</w:t>
            </w:r>
          </w:p>
          <w:p w14:paraId="58FA52CE" w14:textId="77777777" w:rsidR="009B5550" w:rsidRDefault="009B5550">
            <w:pPr>
              <w:ind w:firstLine="62"/>
              <w:jc w:val="center"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CF" w14:textId="77777777" w:rsidR="009B5550" w:rsidRDefault="00E63965">
            <w:pPr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Reikalinga suma,</w:t>
            </w:r>
          </w:p>
          <w:p w14:paraId="58FA52D0" w14:textId="77777777" w:rsidR="009B5550" w:rsidRDefault="00E63965">
            <w:pPr>
              <w:snapToGrid w:val="0"/>
              <w:ind w:firstLine="62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Eur</w:t>
            </w:r>
          </w:p>
        </w:tc>
      </w:tr>
      <w:tr w:rsidR="009B5550" w14:paraId="58FA52D8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D2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14:paraId="58FA52D3" w14:textId="21C65E3C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Darbo užmokestis </w:t>
            </w:r>
            <w:r>
              <w:rPr>
                <w:rFonts w:eastAsia="HG Mincho Light J"/>
                <w:color w:val="000000"/>
                <w:szCs w:val="24"/>
                <w:shd w:val="clear" w:color="auto" w:fill="FFFFFF"/>
                <w:lang w:eastAsia="lt-LT"/>
              </w:rPr>
              <w:t>(tiesiogiai Programos įgyvendinime dalyvaujantiems darbuotojams) (nurodykite darbuotojų skaičių, vienam darbuotojui skiriamas lėšas ir mėn. skaičių)</w:t>
            </w:r>
          </w:p>
        </w:tc>
        <w:tc>
          <w:tcPr>
            <w:tcW w:w="1418" w:type="dxa"/>
            <w:shd w:val="clear" w:color="auto" w:fill="FFFFFF"/>
          </w:tcPr>
          <w:p w14:paraId="58FA52D4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D5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D6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D7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2DF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D9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4111" w:type="dxa"/>
            <w:shd w:val="clear" w:color="auto" w:fill="FFFFFF"/>
          </w:tcPr>
          <w:p w14:paraId="58FA52DA" w14:textId="77777777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Socialinis draudimas</w:t>
            </w:r>
          </w:p>
        </w:tc>
        <w:tc>
          <w:tcPr>
            <w:tcW w:w="1418" w:type="dxa"/>
            <w:shd w:val="clear" w:color="auto" w:fill="FFFFFF"/>
          </w:tcPr>
          <w:p w14:paraId="58FA52DB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DC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DD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DE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2E6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E0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14:paraId="58FA52E1" w14:textId="77777777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Atlyginimai pagal autorines/paslaugų sutartis</w:t>
            </w:r>
          </w:p>
        </w:tc>
        <w:tc>
          <w:tcPr>
            <w:tcW w:w="1418" w:type="dxa"/>
            <w:shd w:val="clear" w:color="auto" w:fill="FFFFFF"/>
          </w:tcPr>
          <w:p w14:paraId="58FA52E2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E3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E4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E5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2ED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E7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14:paraId="58FA52E8" w14:textId="77777777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Prekės ir paslaugos (nurodykite kas ir koks kiekis bus įsigyjama)</w:t>
            </w:r>
          </w:p>
        </w:tc>
        <w:tc>
          <w:tcPr>
            <w:tcW w:w="1418" w:type="dxa"/>
            <w:shd w:val="clear" w:color="auto" w:fill="FFFFFF"/>
          </w:tcPr>
          <w:p w14:paraId="58FA52E9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EA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EB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EC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2F4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EE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5.</w:t>
            </w:r>
          </w:p>
        </w:tc>
        <w:tc>
          <w:tcPr>
            <w:tcW w:w="4111" w:type="dxa"/>
            <w:shd w:val="clear" w:color="auto" w:fill="FFFFFF"/>
          </w:tcPr>
          <w:p w14:paraId="58FA52EF" w14:textId="77777777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Komunalinės paslaugos</w:t>
            </w:r>
          </w:p>
        </w:tc>
        <w:tc>
          <w:tcPr>
            <w:tcW w:w="1418" w:type="dxa"/>
            <w:shd w:val="clear" w:color="auto" w:fill="FFFFFF"/>
          </w:tcPr>
          <w:p w14:paraId="58FA52F0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F1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F2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F3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2FB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F5" w14:textId="77777777" w:rsidR="009B5550" w:rsidRDefault="00E63965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4111" w:type="dxa"/>
            <w:shd w:val="clear" w:color="auto" w:fill="FFFFFF"/>
          </w:tcPr>
          <w:p w14:paraId="58FA52F6" w14:textId="77777777" w:rsidR="009B5550" w:rsidRDefault="00E63965">
            <w:pPr>
              <w:snapToGrid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Kitos išlaidos</w:t>
            </w:r>
          </w:p>
        </w:tc>
        <w:tc>
          <w:tcPr>
            <w:tcW w:w="1418" w:type="dxa"/>
            <w:shd w:val="clear" w:color="auto" w:fill="FFFFFF"/>
          </w:tcPr>
          <w:p w14:paraId="58FA52F7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F8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2F9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2FA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B5550" w14:paraId="58FA5302" w14:textId="77777777">
        <w:trPr>
          <w:trHeight w:val="305"/>
        </w:trPr>
        <w:tc>
          <w:tcPr>
            <w:tcW w:w="613" w:type="dxa"/>
            <w:shd w:val="clear" w:color="auto" w:fill="FFFFFF"/>
          </w:tcPr>
          <w:p w14:paraId="58FA52FC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FFFFFF"/>
          </w:tcPr>
          <w:p w14:paraId="58FA52FD" w14:textId="77777777" w:rsidR="009B5550" w:rsidRDefault="00E63965">
            <w:pPr>
              <w:snapToGrid w:val="0"/>
              <w:jc w:val="right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Iš viso išlaidų</w:t>
            </w:r>
          </w:p>
        </w:tc>
        <w:tc>
          <w:tcPr>
            <w:tcW w:w="1418" w:type="dxa"/>
            <w:shd w:val="clear" w:color="auto" w:fill="FFFFFF"/>
          </w:tcPr>
          <w:p w14:paraId="58FA52FE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14:paraId="58FA52FF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58" w:type="dxa"/>
            <w:shd w:val="clear" w:color="auto" w:fill="FFFFFF"/>
          </w:tcPr>
          <w:p w14:paraId="58FA5300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shd w:val="clear" w:color="auto" w:fill="FFFFFF"/>
          </w:tcPr>
          <w:p w14:paraId="58FA5301" w14:textId="77777777" w:rsidR="009B5550" w:rsidRDefault="009B5550">
            <w:pPr>
              <w:snapToGrid w:val="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58FA5303" w14:textId="77777777" w:rsidR="009B5550" w:rsidRDefault="009B5550">
      <w:pPr>
        <w:widowControl w:val="0"/>
        <w:suppressAutoHyphens/>
        <w:rPr>
          <w:rFonts w:eastAsia="HG Mincho Light J"/>
          <w:sz w:val="20"/>
          <w:u w:val="single"/>
          <w:lang w:eastAsia="lt-LT"/>
        </w:rPr>
      </w:pPr>
    </w:p>
    <w:p w14:paraId="58FA5304" w14:textId="77777777" w:rsidR="009B5550" w:rsidRDefault="00E63965">
      <w:pPr>
        <w:widowControl w:val="0"/>
        <w:tabs>
          <w:tab w:val="left" w:pos="1296"/>
          <w:tab w:val="center" w:pos="4986"/>
          <w:tab w:val="right" w:pos="9972"/>
        </w:tabs>
        <w:suppressAutoHyphens/>
        <w:jc w:val="center"/>
        <w:rPr>
          <w:rFonts w:eastAsia="HG Mincho Light J"/>
          <w:b/>
          <w:szCs w:val="24"/>
          <w:lang w:eastAsia="lt-LT"/>
        </w:rPr>
      </w:pPr>
      <w:r>
        <w:rPr>
          <w:rFonts w:eastAsia="HG Mincho Light J"/>
          <w:b/>
          <w:szCs w:val="24"/>
          <w:lang w:eastAsia="lt-LT"/>
        </w:rPr>
        <w:t>4. KARTU SU PARAIŠKA PATEIKIAMI DOKUMENTAI</w:t>
      </w:r>
    </w:p>
    <w:p w14:paraId="58FA5305" w14:textId="77777777" w:rsidR="009B5550" w:rsidRDefault="009B5550">
      <w:pPr>
        <w:widowControl w:val="0"/>
        <w:tabs>
          <w:tab w:val="left" w:pos="1296"/>
          <w:tab w:val="center" w:pos="4986"/>
          <w:tab w:val="right" w:pos="9972"/>
        </w:tabs>
        <w:suppressAutoHyphens/>
        <w:rPr>
          <w:rFonts w:eastAsia="HG Mincho Light J"/>
          <w:b/>
          <w:sz w:val="20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1695"/>
      </w:tblGrid>
      <w:tr w:rsidR="009B5550" w14:paraId="58FA5308" w14:textId="77777777">
        <w:trPr>
          <w:cantSplit/>
          <w:trHeight w:val="357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306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b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b/>
                <w:szCs w:val="24"/>
                <w:lang w:eastAsia="lt-LT"/>
              </w:rPr>
              <w:t>Dokumentai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307" w14:textId="77777777" w:rsidR="009B5550" w:rsidRDefault="00E63965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b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b/>
                <w:szCs w:val="24"/>
                <w:lang w:eastAsia="lt-LT"/>
              </w:rPr>
              <w:t>Lapų skaičius</w:t>
            </w:r>
          </w:p>
        </w:tc>
      </w:tr>
      <w:tr w:rsidR="009B5550" w14:paraId="58FA530B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09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shd w:val="clear" w:color="auto" w:fill="FFFFFF"/>
                <w:lang w:eastAsia="lt-LT"/>
              </w:rPr>
              <w:t>VĮ Registrų centro išduota Lietuvos Respublikos juridinių asmenų registro elektroninio sertifikuoto išrašo kopija arba VĮ Registrų centro išduota Lietuvos Respublikos juridinių asmenų registro išplėstinio išrašo kopija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0A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0E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0C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Įstatų (nuostatų) patvirtinta kopija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0D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11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0F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Galiojančio 3 (trijų) metų trukmės strateginio veiklos plano kopija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0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14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2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3 (trejų) paskutinių metų verslo konsultavimo, mokymo ir kitos veiklos aprašymas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3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17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315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i/>
                <w:strike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Dokumentai, įrodantys turint Programoms įgyvendinti pritaikytas (nuosavas, nuomojamas ar panaudos būdu naudojamas) patalpas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6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1A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318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Informacija apie patalpose talpinamą asmenų skaičių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9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1D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31B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Informacija apie turimą įrangą, technines, organizacines ir kitas reikalingas priemones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C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20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31E" w14:textId="77777777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Informacija apie turimus specialistus ir jų patirtį konsultavimo verslo pradžios ir kitais klausimais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1F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  <w:tr w:rsidR="009B5550" w14:paraId="58FA5323" w14:textId="77777777">
        <w:trPr>
          <w:cantSplit/>
          <w:trHeight w:val="293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321" w14:textId="4846FD5B" w:rsidR="009B5550" w:rsidRDefault="00E63965">
            <w:pPr>
              <w:keepNext/>
              <w:keepLines/>
              <w:widowControl w:val="0"/>
              <w:suppressAutoHyphens/>
              <w:rPr>
                <w:rFonts w:eastAsia="HG Mincho Light J"/>
                <w:szCs w:val="24"/>
                <w:lang w:eastAsia="lt-LT"/>
              </w:rPr>
            </w:pPr>
            <w:r>
              <w:rPr>
                <w:rFonts w:eastAsia="HG Mincho Light J"/>
                <w:szCs w:val="24"/>
                <w:lang w:eastAsia="lt-LT"/>
              </w:rPr>
              <w:t>Juridinio asmens vadovo gyvenimo aprašymas, kuriame turi būti nurodyti: kvalifikacija, patirtis ir gebėjimai, reikalingi planuojamai Programai įgyvendinti, informacija apie baigtus mokymus, kursus, dalyvavimą seminaruose ir (ar) konferencijose, nurodant išduoto pažymėjimo datą ir numerį.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22" w14:textId="77777777" w:rsidR="009B5550" w:rsidRDefault="009B5550">
            <w:pPr>
              <w:keepNext/>
              <w:keepLines/>
              <w:widowControl w:val="0"/>
              <w:suppressAutoHyphens/>
              <w:jc w:val="center"/>
              <w:rPr>
                <w:rFonts w:eastAsia="HG Mincho Light J"/>
                <w:i/>
                <w:strike/>
                <w:szCs w:val="24"/>
                <w:lang w:eastAsia="lt-LT"/>
              </w:rPr>
            </w:pPr>
          </w:p>
        </w:tc>
      </w:tr>
    </w:tbl>
    <w:p w14:paraId="58FA5324" w14:textId="77777777" w:rsidR="009B5550" w:rsidRDefault="009B5550">
      <w:pPr>
        <w:widowControl w:val="0"/>
        <w:suppressAutoHyphens/>
        <w:rPr>
          <w:rFonts w:eastAsia="HG Mincho Light J"/>
          <w:sz w:val="20"/>
          <w:u w:val="single"/>
          <w:lang w:eastAsia="lt-LT"/>
        </w:rPr>
      </w:pPr>
    </w:p>
    <w:p w14:paraId="58FA5325" w14:textId="77777777" w:rsidR="009B5550" w:rsidRDefault="00E63965">
      <w:pPr>
        <w:widowControl w:val="0"/>
        <w:shd w:val="clear" w:color="auto" w:fill="FFFFFF"/>
        <w:suppressAutoHyphens/>
        <w:jc w:val="both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Cs w:val="24"/>
          <w:lang w:eastAsia="lt-LT"/>
        </w:rPr>
        <w:t>Patvirtinu, kad paraiškoje pateikta informacija yra tiksli ir teisinga.</w:t>
      </w:r>
    </w:p>
    <w:p w14:paraId="58FA5326" w14:textId="77777777" w:rsidR="009B5550" w:rsidRDefault="009B5550">
      <w:pPr>
        <w:widowControl w:val="0"/>
        <w:suppressAutoHyphens/>
        <w:rPr>
          <w:rFonts w:eastAsia="HG Mincho Light J"/>
          <w:b/>
          <w:color w:val="000000"/>
          <w:sz w:val="20"/>
          <w:lang w:eastAsia="lt-LT"/>
        </w:rPr>
      </w:pPr>
    </w:p>
    <w:p w14:paraId="58FA5327" w14:textId="77777777" w:rsidR="009B5550" w:rsidRDefault="00E63965">
      <w:pPr>
        <w:widowControl w:val="0"/>
        <w:suppressAutoHyphens/>
        <w:ind w:right="-1440"/>
        <w:jc w:val="both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Cs w:val="24"/>
          <w:lang w:eastAsia="lt-LT"/>
        </w:rPr>
        <w:t>Pareiškėjo vadovas / įgaliotas asmuo      _______________            ________________________</w:t>
      </w:r>
    </w:p>
    <w:p w14:paraId="58FA5328" w14:textId="77777777" w:rsidR="009B5550" w:rsidRDefault="00E63965">
      <w:pPr>
        <w:widowControl w:val="0"/>
        <w:suppressAutoHyphens/>
        <w:ind w:right="-1440" w:firstLine="4558"/>
        <w:jc w:val="both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 w:val="20"/>
          <w:lang w:eastAsia="lt-LT"/>
        </w:rPr>
        <w:t>(</w:t>
      </w:r>
      <w:r>
        <w:rPr>
          <w:rFonts w:eastAsia="HG Mincho Light J"/>
          <w:i/>
          <w:iCs/>
          <w:color w:val="000000"/>
          <w:sz w:val="20"/>
          <w:lang w:eastAsia="lt-LT"/>
        </w:rPr>
        <w:t>parašas</w:t>
      </w:r>
      <w:r>
        <w:rPr>
          <w:rFonts w:eastAsia="HG Mincho Light J"/>
          <w:color w:val="000000"/>
          <w:sz w:val="20"/>
          <w:lang w:eastAsia="lt-LT"/>
        </w:rPr>
        <w:t>)                                 (</w:t>
      </w:r>
      <w:r>
        <w:rPr>
          <w:rFonts w:eastAsia="HG Mincho Light J"/>
          <w:i/>
          <w:iCs/>
          <w:color w:val="000000"/>
          <w:sz w:val="20"/>
          <w:lang w:eastAsia="lt-LT"/>
        </w:rPr>
        <w:t>vardas ir pavardė</w:t>
      </w:r>
      <w:r>
        <w:rPr>
          <w:rFonts w:eastAsia="HG Mincho Light J"/>
          <w:color w:val="000000"/>
          <w:sz w:val="20"/>
          <w:lang w:eastAsia="lt-LT"/>
        </w:rPr>
        <w:t>)</w:t>
      </w:r>
    </w:p>
    <w:p w14:paraId="58FA5329" w14:textId="77777777" w:rsidR="009B5550" w:rsidRDefault="00E63965">
      <w:pPr>
        <w:widowControl w:val="0"/>
        <w:suppressAutoHyphens/>
        <w:ind w:right="-1440"/>
        <w:jc w:val="both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Cs w:val="24"/>
          <w:lang w:eastAsia="lt-LT"/>
        </w:rPr>
        <w:t>Pareiškėjo finansininkas                        ________________             ________________________</w:t>
      </w:r>
    </w:p>
    <w:p w14:paraId="58FA532A" w14:textId="77777777" w:rsidR="009B5550" w:rsidRDefault="00E63965">
      <w:pPr>
        <w:widowControl w:val="0"/>
        <w:suppressAutoHyphens/>
        <w:ind w:left="2592" w:right="-1440" w:firstLine="1325"/>
        <w:jc w:val="both"/>
        <w:rPr>
          <w:rFonts w:eastAsia="HG Mincho Light J"/>
          <w:color w:val="000000"/>
          <w:sz w:val="20"/>
          <w:lang w:eastAsia="lt-LT"/>
        </w:rPr>
      </w:pPr>
      <w:r>
        <w:rPr>
          <w:rFonts w:eastAsia="HG Mincho Light J"/>
          <w:color w:val="000000"/>
          <w:sz w:val="20"/>
          <w:lang w:eastAsia="lt-LT"/>
        </w:rPr>
        <w:t>(</w:t>
      </w:r>
      <w:r>
        <w:rPr>
          <w:rFonts w:eastAsia="HG Mincho Light J"/>
          <w:i/>
          <w:iCs/>
          <w:color w:val="000000"/>
          <w:sz w:val="20"/>
          <w:lang w:eastAsia="lt-LT"/>
        </w:rPr>
        <w:t>parašas</w:t>
      </w:r>
      <w:r>
        <w:rPr>
          <w:rFonts w:eastAsia="HG Mincho Light J"/>
          <w:color w:val="000000"/>
          <w:sz w:val="20"/>
          <w:lang w:eastAsia="lt-LT"/>
        </w:rPr>
        <w:t>)</w:t>
      </w:r>
      <w:r>
        <w:rPr>
          <w:rFonts w:eastAsia="HG Mincho Light J"/>
          <w:color w:val="000000"/>
          <w:sz w:val="20"/>
          <w:lang w:eastAsia="lt-LT"/>
        </w:rPr>
        <w:tab/>
        <w:t xml:space="preserve">                               (</w:t>
      </w:r>
      <w:r>
        <w:rPr>
          <w:rFonts w:eastAsia="HG Mincho Light J"/>
          <w:i/>
          <w:iCs/>
          <w:color w:val="000000"/>
          <w:sz w:val="20"/>
          <w:lang w:eastAsia="lt-LT"/>
        </w:rPr>
        <w:t>vardas ir pavardė</w:t>
      </w:r>
      <w:r>
        <w:rPr>
          <w:rFonts w:eastAsia="HG Mincho Light J"/>
          <w:color w:val="000000"/>
          <w:sz w:val="20"/>
          <w:lang w:eastAsia="lt-LT"/>
        </w:rPr>
        <w:t>)</w:t>
      </w:r>
    </w:p>
    <w:p w14:paraId="58FA532B" w14:textId="741F05A6" w:rsidR="009B5550" w:rsidRDefault="00E63965">
      <w:pPr>
        <w:widowControl w:val="0"/>
        <w:suppressAutoHyphens/>
        <w:ind w:left="1896" w:right="-1440" w:hanging="360"/>
        <w:jc w:val="both"/>
        <w:rPr>
          <w:rFonts w:eastAsia="HG Mincho Light J"/>
          <w:color w:val="000000"/>
          <w:szCs w:val="24"/>
          <w:lang w:eastAsia="lt-LT"/>
        </w:rPr>
      </w:pPr>
      <w:r>
        <w:rPr>
          <w:rFonts w:eastAsia="HG Mincho Light J"/>
          <w:color w:val="000000"/>
          <w:szCs w:val="24"/>
          <w:lang w:eastAsia="lt-LT"/>
        </w:rPr>
        <w:t>A.</w:t>
      </w:r>
      <w:r>
        <w:rPr>
          <w:rFonts w:eastAsia="HG Mincho Light J"/>
          <w:color w:val="000000"/>
          <w:szCs w:val="24"/>
          <w:lang w:eastAsia="lt-LT"/>
        </w:rPr>
        <w:tab/>
        <w:t>V</w:t>
      </w:r>
    </w:p>
    <w:p w14:paraId="58FA532D" w14:textId="77777777" w:rsidR="009B5550" w:rsidRDefault="009B5550">
      <w:pPr>
        <w:rPr>
          <w:rFonts w:eastAsia="HG Mincho Light J"/>
          <w:color w:val="000000"/>
          <w:szCs w:val="24"/>
          <w:lang w:eastAsia="lt-LT"/>
        </w:rPr>
      </w:pPr>
    </w:p>
    <w:sectPr w:rsidR="009B5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561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9C20" w14:textId="77777777" w:rsidR="003F6F46" w:rsidRDefault="003F6F46">
      <w:pPr>
        <w:widowControl w:val="0"/>
        <w:suppressAutoHyphens/>
        <w:rPr>
          <w:rFonts w:ascii="Thorndale" w:eastAsia="HG Mincho Light J" w:hAnsi="Thorndale"/>
          <w:color w:val="000000"/>
          <w:szCs w:val="24"/>
          <w:lang w:eastAsia="lt-LT"/>
        </w:rPr>
      </w:pPr>
      <w:r>
        <w:rPr>
          <w:rFonts w:ascii="Thorndale" w:eastAsia="HG Mincho Light J" w:hAnsi="Thorndale"/>
          <w:color w:val="000000"/>
          <w:szCs w:val="24"/>
          <w:lang w:eastAsia="lt-LT"/>
        </w:rPr>
        <w:separator/>
      </w:r>
    </w:p>
  </w:endnote>
  <w:endnote w:type="continuationSeparator" w:id="0">
    <w:p w14:paraId="5BD7BAC1" w14:textId="77777777" w:rsidR="003F6F46" w:rsidRDefault="003F6F46">
      <w:pPr>
        <w:widowControl w:val="0"/>
        <w:suppressAutoHyphens/>
        <w:rPr>
          <w:rFonts w:ascii="Thorndale" w:eastAsia="HG Mincho Light J" w:hAnsi="Thorndale"/>
          <w:color w:val="000000"/>
          <w:szCs w:val="24"/>
          <w:lang w:eastAsia="lt-LT"/>
        </w:rPr>
      </w:pPr>
      <w:r>
        <w:rPr>
          <w:rFonts w:ascii="Thorndale" w:eastAsia="HG Mincho Light J" w:hAnsi="Thorndale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ADB2" w14:textId="77777777" w:rsidR="009B5550" w:rsidRDefault="009B5550">
    <w:pPr>
      <w:widowControl w:val="0"/>
      <w:tabs>
        <w:tab w:val="center" w:pos="4819"/>
        <w:tab w:val="right" w:pos="9638"/>
      </w:tabs>
      <w:suppressAutoHyphens/>
      <w:rPr>
        <w:rFonts w:ascii="Thorndale" w:eastAsia="HG Mincho Light J" w:hAnsi="Thorndale"/>
        <w:color w:val="00000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5334" w14:textId="77777777" w:rsidR="009B5550" w:rsidRDefault="009B5550">
    <w:pPr>
      <w:widowControl w:val="0"/>
      <w:suppressLineNumbers/>
      <w:tabs>
        <w:tab w:val="left" w:pos="3705"/>
        <w:tab w:val="left" w:pos="7560"/>
      </w:tabs>
      <w:suppressAutoHyphens/>
      <w:spacing w:before="6" w:after="6"/>
      <w:rPr>
        <w:rFonts w:eastAsia="HG Mincho Light J"/>
        <w:color w:val="000000"/>
        <w:sz w:val="18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748D" w14:textId="77777777" w:rsidR="009B5550" w:rsidRDefault="009B5550">
    <w:pPr>
      <w:widowControl w:val="0"/>
      <w:tabs>
        <w:tab w:val="center" w:pos="4819"/>
        <w:tab w:val="right" w:pos="9638"/>
      </w:tabs>
      <w:suppressAutoHyphens/>
      <w:rPr>
        <w:rFonts w:ascii="Thorndale" w:eastAsia="HG Mincho Light J" w:hAnsi="Thorndale"/>
        <w:color w:val="00000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08E9" w14:textId="77777777" w:rsidR="003F6F46" w:rsidRDefault="003F6F46">
      <w:pPr>
        <w:widowControl w:val="0"/>
        <w:suppressAutoHyphens/>
        <w:rPr>
          <w:rFonts w:ascii="Thorndale" w:eastAsia="HG Mincho Light J" w:hAnsi="Thorndale"/>
          <w:color w:val="000000"/>
          <w:szCs w:val="24"/>
          <w:lang w:eastAsia="lt-LT"/>
        </w:rPr>
      </w:pPr>
      <w:r>
        <w:rPr>
          <w:rFonts w:ascii="Thorndale" w:eastAsia="HG Mincho Light J" w:hAnsi="Thorndale"/>
          <w:color w:val="000000"/>
          <w:szCs w:val="24"/>
          <w:lang w:eastAsia="lt-LT"/>
        </w:rPr>
        <w:separator/>
      </w:r>
    </w:p>
  </w:footnote>
  <w:footnote w:type="continuationSeparator" w:id="0">
    <w:p w14:paraId="7C66A16C" w14:textId="77777777" w:rsidR="003F6F46" w:rsidRDefault="003F6F46">
      <w:pPr>
        <w:widowControl w:val="0"/>
        <w:suppressAutoHyphens/>
        <w:rPr>
          <w:rFonts w:ascii="Thorndale" w:eastAsia="HG Mincho Light J" w:hAnsi="Thorndale"/>
          <w:color w:val="000000"/>
          <w:szCs w:val="24"/>
          <w:lang w:eastAsia="lt-LT"/>
        </w:rPr>
      </w:pPr>
      <w:r>
        <w:rPr>
          <w:rFonts w:ascii="Thorndale" w:eastAsia="HG Mincho Light J" w:hAnsi="Thorndale"/>
          <w:color w:val="00000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7F36" w14:textId="77777777" w:rsidR="009B5550" w:rsidRDefault="009B5550">
    <w:pPr>
      <w:widowControl w:val="0"/>
      <w:tabs>
        <w:tab w:val="center" w:pos="4986"/>
        <w:tab w:val="right" w:pos="9972"/>
      </w:tabs>
      <w:suppressAutoHyphens/>
      <w:rPr>
        <w:rFonts w:ascii="Thorndale" w:eastAsia="HG Mincho Light J" w:hAnsi="Thorndale"/>
        <w:color w:val="00000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5332" w14:textId="578AF8DE" w:rsidR="009B5550" w:rsidRDefault="00E63965">
    <w:pPr>
      <w:widowControl w:val="0"/>
      <w:tabs>
        <w:tab w:val="center" w:pos="4986"/>
        <w:tab w:val="right" w:pos="9972"/>
      </w:tabs>
      <w:suppressAutoHyphens/>
      <w:jc w:val="center"/>
      <w:rPr>
        <w:rFonts w:ascii="Thorndale" w:eastAsia="HG Mincho Light J" w:hAnsi="Thorndale"/>
        <w:color w:val="000000"/>
        <w:szCs w:val="24"/>
        <w:lang w:eastAsia="lt-LT"/>
      </w:rPr>
    </w:pPr>
    <w:r>
      <w:rPr>
        <w:rFonts w:ascii="Thorndale" w:eastAsia="HG Mincho Light J" w:hAnsi="Thorndale"/>
        <w:color w:val="000000"/>
        <w:szCs w:val="24"/>
        <w:lang w:eastAsia="lt-LT"/>
      </w:rPr>
      <w:fldChar w:fldCharType="begin"/>
    </w:r>
    <w:r>
      <w:rPr>
        <w:rFonts w:ascii="Thorndale" w:eastAsia="HG Mincho Light J" w:hAnsi="Thorndale"/>
        <w:color w:val="000000"/>
        <w:szCs w:val="24"/>
        <w:lang w:eastAsia="lt-LT"/>
      </w:rPr>
      <w:instrText>PAGE   \* MERGEFORMAT</w:instrText>
    </w:r>
    <w:r>
      <w:rPr>
        <w:rFonts w:ascii="Thorndale" w:eastAsia="HG Mincho Light J" w:hAnsi="Thorndale"/>
        <w:color w:val="000000"/>
        <w:szCs w:val="24"/>
        <w:lang w:eastAsia="lt-LT"/>
      </w:rPr>
      <w:fldChar w:fldCharType="separate"/>
    </w:r>
    <w:r>
      <w:rPr>
        <w:rFonts w:ascii="Thorndale" w:eastAsia="HG Mincho Light J" w:hAnsi="Thorndale"/>
        <w:noProof/>
        <w:color w:val="000000"/>
        <w:szCs w:val="24"/>
        <w:lang w:eastAsia="lt-LT"/>
      </w:rPr>
      <w:t>2</w:t>
    </w:r>
    <w:r>
      <w:rPr>
        <w:rFonts w:ascii="Thorndale" w:eastAsia="HG Mincho Light J" w:hAnsi="Thorndale"/>
        <w:color w:val="000000"/>
        <w:szCs w:val="24"/>
        <w:lang w:eastAsia="lt-LT"/>
      </w:rPr>
      <w:fldChar w:fldCharType="end"/>
    </w:r>
  </w:p>
  <w:p w14:paraId="58FA5333" w14:textId="77777777" w:rsidR="009B5550" w:rsidRDefault="009B5550">
    <w:pPr>
      <w:widowControl w:val="0"/>
      <w:tabs>
        <w:tab w:val="center" w:pos="4986"/>
        <w:tab w:val="right" w:pos="9972"/>
      </w:tabs>
      <w:suppressAutoHyphens/>
      <w:rPr>
        <w:rFonts w:ascii="Thorndale" w:eastAsia="HG Mincho Light J" w:hAnsi="Thorndale"/>
        <w:color w:val="00000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718E" w14:textId="77777777" w:rsidR="009B5550" w:rsidRDefault="009B5550">
    <w:pPr>
      <w:widowControl w:val="0"/>
      <w:tabs>
        <w:tab w:val="center" w:pos="4986"/>
        <w:tab w:val="right" w:pos="9972"/>
      </w:tabs>
      <w:suppressAutoHyphens/>
      <w:rPr>
        <w:rFonts w:ascii="Thorndale" w:eastAsia="HG Mincho Light J" w:hAnsi="Thorndale"/>
        <w:color w:val="00000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26"/>
    <w:rsid w:val="000E7726"/>
    <w:rsid w:val="003F6F46"/>
    <w:rsid w:val="004C54A9"/>
    <w:rsid w:val="009B5550"/>
    <w:rsid w:val="00E6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5286"/>
  <w15:docId w15:val="{8C58F248-C3AC-460D-8920-00D9075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Jūratė Marcišauskienė</cp:lastModifiedBy>
  <cp:revision>2</cp:revision>
  <cp:lastPrinted>2021-06-25T11:14:00Z</cp:lastPrinted>
  <dcterms:created xsi:type="dcterms:W3CDTF">2024-01-05T08:30:00Z</dcterms:created>
  <dcterms:modified xsi:type="dcterms:W3CDTF">2024-01-05T08:30:00Z</dcterms:modified>
</cp:coreProperties>
</file>