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B7A9" w14:textId="77777777" w:rsidR="00F1552C" w:rsidRDefault="00F1552C" w:rsidP="00F1552C">
      <w:pPr>
        <w:contextualSpacing/>
        <w:mirrorIndents/>
        <w:jc w:val="center"/>
        <w:rPr>
          <w:rFonts w:ascii="Times New Roman" w:hAnsi="Times New Roman" w:cs="Times New Roman"/>
          <w:b/>
          <w:bCs/>
          <w:sz w:val="28"/>
          <w:szCs w:val="28"/>
        </w:rPr>
      </w:pPr>
      <w:r w:rsidRPr="00680CD0">
        <w:rPr>
          <w:rFonts w:ascii="Times New Roman" w:hAnsi="Times New Roman" w:cs="Times New Roman"/>
          <w:b/>
          <w:bCs/>
          <w:sz w:val="28"/>
          <w:szCs w:val="28"/>
        </w:rPr>
        <w:t>ŠIAULIŲ MIESTO SAVIVALDYBĖS ADMINISTRACIJOS</w:t>
      </w:r>
    </w:p>
    <w:p w14:paraId="27EEB07A" w14:textId="77777777" w:rsidR="00F1552C" w:rsidRDefault="00F1552C" w:rsidP="00F1552C">
      <w:pPr>
        <w:contextualSpacing/>
        <w:mirrorIndents/>
        <w:jc w:val="center"/>
        <w:rPr>
          <w:rFonts w:ascii="Times New Roman" w:hAnsi="Times New Roman" w:cs="Times New Roman"/>
          <w:b/>
          <w:bCs/>
          <w:sz w:val="28"/>
          <w:szCs w:val="28"/>
        </w:rPr>
      </w:pPr>
      <w:r w:rsidRPr="00680CD0">
        <w:rPr>
          <w:rFonts w:ascii="Times New Roman" w:hAnsi="Times New Roman" w:cs="Times New Roman"/>
          <w:b/>
          <w:bCs/>
          <w:sz w:val="28"/>
          <w:szCs w:val="28"/>
        </w:rPr>
        <w:t>MEDELYNO SE</w:t>
      </w:r>
      <w:r>
        <w:rPr>
          <w:rFonts w:ascii="Times New Roman" w:hAnsi="Times New Roman" w:cs="Times New Roman"/>
          <w:b/>
          <w:bCs/>
          <w:sz w:val="28"/>
          <w:szCs w:val="28"/>
        </w:rPr>
        <w:t>N</w:t>
      </w:r>
      <w:r w:rsidRPr="00680CD0">
        <w:rPr>
          <w:rFonts w:ascii="Times New Roman" w:hAnsi="Times New Roman" w:cs="Times New Roman"/>
          <w:b/>
          <w:bCs/>
          <w:sz w:val="28"/>
          <w:szCs w:val="28"/>
        </w:rPr>
        <w:t>IŪNIJ</w:t>
      </w:r>
      <w:r>
        <w:rPr>
          <w:rFonts w:ascii="Times New Roman" w:hAnsi="Times New Roman" w:cs="Times New Roman"/>
          <w:b/>
          <w:bCs/>
          <w:sz w:val="28"/>
          <w:szCs w:val="28"/>
        </w:rPr>
        <w:t>A</w:t>
      </w:r>
    </w:p>
    <w:p w14:paraId="0AF5093F" w14:textId="77777777" w:rsidR="00F1552C" w:rsidRDefault="00F1552C" w:rsidP="00F1552C">
      <w:pPr>
        <w:contextualSpacing/>
        <w:mirrorIndents/>
        <w:jc w:val="center"/>
        <w:rPr>
          <w:rFonts w:ascii="Times New Roman" w:hAnsi="Times New Roman" w:cs="Times New Roman"/>
          <w:b/>
          <w:bCs/>
          <w:sz w:val="28"/>
          <w:szCs w:val="28"/>
        </w:rPr>
      </w:pPr>
    </w:p>
    <w:p w14:paraId="75706FF4" w14:textId="7D5EBBFA" w:rsidR="00F1552C" w:rsidRDefault="00F1552C" w:rsidP="00F1552C">
      <w:pPr>
        <w:contextualSpacing/>
        <w:mirrorIndents/>
        <w:jc w:val="center"/>
        <w:rPr>
          <w:rFonts w:ascii="Times New Roman" w:hAnsi="Times New Roman" w:cs="Times New Roman"/>
          <w:b/>
          <w:bCs/>
          <w:sz w:val="28"/>
          <w:szCs w:val="28"/>
        </w:rPr>
      </w:pPr>
      <w:r>
        <w:rPr>
          <w:rFonts w:ascii="Times New Roman" w:hAnsi="Times New Roman" w:cs="Times New Roman"/>
          <w:b/>
          <w:bCs/>
          <w:sz w:val="28"/>
          <w:szCs w:val="28"/>
        </w:rPr>
        <w:t>202</w:t>
      </w:r>
      <w:r w:rsidR="00032B6D">
        <w:rPr>
          <w:rFonts w:ascii="Times New Roman" w:hAnsi="Times New Roman" w:cs="Times New Roman"/>
          <w:b/>
          <w:bCs/>
          <w:sz w:val="28"/>
          <w:szCs w:val="28"/>
        </w:rPr>
        <w:t>4</w:t>
      </w:r>
      <w:r>
        <w:rPr>
          <w:rFonts w:ascii="Times New Roman" w:hAnsi="Times New Roman" w:cs="Times New Roman"/>
          <w:b/>
          <w:bCs/>
          <w:sz w:val="28"/>
          <w:szCs w:val="28"/>
        </w:rPr>
        <w:t xml:space="preserve"> M. MEDELYNO SENIŪNIJOS METINIO VEIKLOS PLANO ĮGYVENDINIMO ATASKAIT</w:t>
      </w:r>
      <w:r w:rsidR="002419E8">
        <w:rPr>
          <w:rFonts w:ascii="Times New Roman" w:hAnsi="Times New Roman" w:cs="Times New Roman"/>
          <w:b/>
          <w:bCs/>
          <w:sz w:val="28"/>
          <w:szCs w:val="28"/>
        </w:rPr>
        <w:t>OS PROJEKTAS</w:t>
      </w:r>
    </w:p>
    <w:p w14:paraId="7583DB13" w14:textId="21CD1E06" w:rsidR="00F1552C" w:rsidRDefault="00F1552C" w:rsidP="00F1552C">
      <w:pPr>
        <w:contextualSpacing/>
        <w:mirrorIndents/>
        <w:jc w:val="center"/>
        <w:rPr>
          <w:rFonts w:ascii="Times New Roman" w:hAnsi="Times New Roman" w:cs="Times New Roman"/>
          <w:sz w:val="24"/>
          <w:szCs w:val="24"/>
        </w:rPr>
      </w:pPr>
      <w:r>
        <w:rPr>
          <w:rFonts w:ascii="Times New Roman" w:hAnsi="Times New Roman" w:cs="Times New Roman"/>
          <w:sz w:val="24"/>
          <w:szCs w:val="24"/>
        </w:rPr>
        <w:t>202</w:t>
      </w:r>
      <w:r w:rsidR="00032B6D">
        <w:rPr>
          <w:rFonts w:ascii="Times New Roman" w:hAnsi="Times New Roman" w:cs="Times New Roman"/>
          <w:sz w:val="24"/>
          <w:szCs w:val="24"/>
        </w:rPr>
        <w:t>5</w:t>
      </w:r>
      <w:r>
        <w:rPr>
          <w:rFonts w:ascii="Times New Roman" w:hAnsi="Times New Roman" w:cs="Times New Roman"/>
          <w:sz w:val="24"/>
          <w:szCs w:val="24"/>
        </w:rPr>
        <w:t>-0</w:t>
      </w:r>
      <w:r w:rsidR="00425A24">
        <w:rPr>
          <w:rFonts w:ascii="Times New Roman" w:hAnsi="Times New Roman" w:cs="Times New Roman"/>
          <w:sz w:val="24"/>
          <w:szCs w:val="24"/>
        </w:rPr>
        <w:t>1</w:t>
      </w:r>
      <w:r>
        <w:rPr>
          <w:rFonts w:ascii="Times New Roman" w:hAnsi="Times New Roman" w:cs="Times New Roman"/>
          <w:sz w:val="24"/>
          <w:szCs w:val="24"/>
        </w:rPr>
        <w:t>-</w:t>
      </w:r>
      <w:r w:rsidR="004F2D93" w:rsidRPr="00153077">
        <w:rPr>
          <w:rFonts w:ascii="Times New Roman" w:hAnsi="Times New Roman" w:cs="Times New Roman"/>
          <w:sz w:val="24"/>
          <w:szCs w:val="24"/>
        </w:rPr>
        <w:t>1</w:t>
      </w:r>
      <w:r w:rsidR="00153077" w:rsidRPr="00153077">
        <w:rPr>
          <w:rFonts w:ascii="Times New Roman" w:hAnsi="Times New Roman" w:cs="Times New Roman"/>
          <w:sz w:val="24"/>
          <w:szCs w:val="24"/>
        </w:rPr>
        <w:t>7</w:t>
      </w:r>
      <w:r>
        <w:rPr>
          <w:rFonts w:ascii="Times New Roman" w:hAnsi="Times New Roman" w:cs="Times New Roman"/>
          <w:sz w:val="24"/>
          <w:szCs w:val="24"/>
        </w:rPr>
        <w:t xml:space="preserve"> V</w:t>
      </w:r>
      <w:r w:rsidR="0023459B">
        <w:rPr>
          <w:rFonts w:ascii="Times New Roman" w:hAnsi="Times New Roman" w:cs="Times New Roman"/>
          <w:sz w:val="24"/>
          <w:szCs w:val="24"/>
        </w:rPr>
        <w:t>2</w:t>
      </w:r>
      <w:r>
        <w:rPr>
          <w:rFonts w:ascii="Times New Roman" w:hAnsi="Times New Roman" w:cs="Times New Roman"/>
          <w:sz w:val="24"/>
          <w:szCs w:val="24"/>
        </w:rPr>
        <w:t>-</w:t>
      </w:r>
      <w:r w:rsidR="004F2D93">
        <w:rPr>
          <w:rFonts w:ascii="Times New Roman" w:hAnsi="Times New Roman" w:cs="Times New Roman"/>
          <w:sz w:val="24"/>
          <w:szCs w:val="24"/>
        </w:rPr>
        <w:t>3</w:t>
      </w:r>
    </w:p>
    <w:p w14:paraId="5E78566C" w14:textId="77777777" w:rsidR="00F1552C" w:rsidRDefault="00F1552C" w:rsidP="00F1552C">
      <w:pPr>
        <w:contextualSpacing/>
        <w:mirrorIndents/>
        <w:jc w:val="center"/>
        <w:rPr>
          <w:rFonts w:ascii="Times New Roman" w:hAnsi="Times New Roman" w:cs="Times New Roman"/>
          <w:sz w:val="24"/>
          <w:szCs w:val="24"/>
        </w:rPr>
      </w:pPr>
      <w:r>
        <w:rPr>
          <w:rFonts w:ascii="Times New Roman" w:hAnsi="Times New Roman" w:cs="Times New Roman"/>
          <w:sz w:val="24"/>
          <w:szCs w:val="24"/>
        </w:rPr>
        <w:t>Šiauliai</w:t>
      </w:r>
    </w:p>
    <w:p w14:paraId="49984413" w14:textId="2EEC914C" w:rsidR="00F1552C" w:rsidRDefault="00F1552C" w:rsidP="00F1552C">
      <w:pPr>
        <w:contextualSpacing/>
        <w:mirrorIndents/>
        <w:jc w:val="center"/>
        <w:rPr>
          <w:rFonts w:ascii="Times New Roman" w:hAnsi="Times New Roman" w:cs="Times New Roman"/>
          <w:sz w:val="24"/>
          <w:szCs w:val="24"/>
        </w:rPr>
      </w:pPr>
    </w:p>
    <w:p w14:paraId="448EE31B" w14:textId="73444F2A" w:rsidR="00C33063" w:rsidRPr="00BD7C80" w:rsidRDefault="00BD7C80" w:rsidP="00BD7C80">
      <w:pPr>
        <w:mirrorIndents/>
        <w:jc w:val="center"/>
        <w:rPr>
          <w:rFonts w:ascii="Times New Roman" w:hAnsi="Times New Roman" w:cs="Times New Roman"/>
          <w:b/>
          <w:sz w:val="24"/>
          <w:szCs w:val="24"/>
        </w:rPr>
      </w:pPr>
      <w:r w:rsidRPr="00BD7C80">
        <w:rPr>
          <w:rFonts w:ascii="Times New Roman" w:hAnsi="Times New Roman" w:cs="Times New Roman"/>
          <w:b/>
          <w:sz w:val="24"/>
          <w:szCs w:val="24"/>
        </w:rPr>
        <w:t>I.</w:t>
      </w:r>
      <w:r>
        <w:rPr>
          <w:rFonts w:ascii="Times New Roman" w:hAnsi="Times New Roman" w:cs="Times New Roman"/>
          <w:b/>
          <w:sz w:val="24"/>
          <w:szCs w:val="24"/>
        </w:rPr>
        <w:t xml:space="preserve"> </w:t>
      </w:r>
      <w:r w:rsidR="00C33063" w:rsidRPr="00BD7C80">
        <w:rPr>
          <w:rFonts w:ascii="Times New Roman" w:hAnsi="Times New Roman" w:cs="Times New Roman"/>
          <w:b/>
          <w:sz w:val="24"/>
          <w:szCs w:val="24"/>
        </w:rPr>
        <w:t>BENDROJI DALIS</w:t>
      </w:r>
    </w:p>
    <w:p w14:paraId="13D732A6" w14:textId="77777777" w:rsidR="00C33063" w:rsidRDefault="00C33063" w:rsidP="00F1552C">
      <w:pPr>
        <w:contextualSpacing/>
        <w:mirrorIndents/>
        <w:jc w:val="center"/>
        <w:rPr>
          <w:rFonts w:ascii="Times New Roman" w:hAnsi="Times New Roman" w:cs="Times New Roman"/>
          <w:sz w:val="24"/>
          <w:szCs w:val="24"/>
        </w:rPr>
      </w:pPr>
    </w:p>
    <w:p w14:paraId="420AB169" w14:textId="5280FC8B" w:rsidR="00F1552C" w:rsidRPr="00DF7196" w:rsidRDefault="00F1552C" w:rsidP="00F1552C">
      <w:pPr>
        <w:contextualSpacing/>
        <w:mirrorIndents/>
        <w:jc w:val="both"/>
        <w:rPr>
          <w:rFonts w:ascii="Times New Roman" w:hAnsi="Times New Roman" w:cs="Times New Roman"/>
          <w:sz w:val="24"/>
          <w:szCs w:val="24"/>
        </w:rPr>
      </w:pPr>
      <w:r w:rsidRPr="004A116B">
        <w:rPr>
          <w:rFonts w:ascii="Times New Roman" w:hAnsi="Times New Roman" w:cs="Times New Roman"/>
          <w:sz w:val="24"/>
          <w:szCs w:val="24"/>
        </w:rPr>
        <w:t>Medelyno seniūnija</w:t>
      </w:r>
      <w:r>
        <w:rPr>
          <w:rFonts w:ascii="Times New Roman" w:hAnsi="Times New Roman" w:cs="Times New Roman"/>
          <w:sz w:val="24"/>
          <w:szCs w:val="24"/>
        </w:rPr>
        <w:t xml:space="preserve"> (toliau-Seniūnija)</w:t>
      </w:r>
      <w:r w:rsidRPr="004A116B">
        <w:rPr>
          <w:rFonts w:ascii="Times New Roman" w:hAnsi="Times New Roman" w:cs="Times New Roman"/>
          <w:sz w:val="24"/>
          <w:szCs w:val="24"/>
        </w:rPr>
        <w:t xml:space="preserve"> yra Šiaulių miesto savivaldybės administracijos struktūrinis teritorinis padalinys, veikiantis tam tikroje savivaldybės teritorijos dalyje. </w:t>
      </w:r>
      <w:r w:rsidRPr="001D60B9">
        <w:rPr>
          <w:rFonts w:ascii="Times New Roman" w:hAnsi="Times New Roman" w:cs="Times New Roman"/>
          <w:sz w:val="24"/>
          <w:szCs w:val="24"/>
        </w:rPr>
        <w:t>Seniūnijoje dirba du valstybės tarnautojai: seniūnė Eglė Šimkevičienė ir vyr</w:t>
      </w:r>
      <w:r w:rsidR="00164633">
        <w:rPr>
          <w:rFonts w:ascii="Times New Roman" w:hAnsi="Times New Roman" w:cs="Times New Roman"/>
          <w:sz w:val="24"/>
          <w:szCs w:val="24"/>
        </w:rPr>
        <w:t>.</w:t>
      </w:r>
      <w:r w:rsidRPr="001D60B9">
        <w:rPr>
          <w:rFonts w:ascii="Times New Roman" w:hAnsi="Times New Roman" w:cs="Times New Roman"/>
          <w:sz w:val="24"/>
          <w:szCs w:val="24"/>
        </w:rPr>
        <w:t xml:space="preserve"> specialistė Karolina Bertašienė</w:t>
      </w:r>
      <w:r w:rsidR="00032B6D">
        <w:rPr>
          <w:rFonts w:ascii="Times New Roman" w:hAnsi="Times New Roman" w:cs="Times New Roman"/>
          <w:sz w:val="24"/>
          <w:szCs w:val="24"/>
        </w:rPr>
        <w:t>.</w:t>
      </w:r>
      <w:r w:rsidRPr="00DF7196">
        <w:rPr>
          <w:rFonts w:ascii="Times New Roman" w:hAnsi="Times New Roman" w:cs="Times New Roman"/>
          <w:sz w:val="24"/>
          <w:szCs w:val="24"/>
        </w:rPr>
        <w:t xml:space="preserve"> </w:t>
      </w:r>
    </w:p>
    <w:p w14:paraId="2F44DA71" w14:textId="77777777" w:rsidR="00F1552C" w:rsidRPr="00DF7196" w:rsidRDefault="00F1552C" w:rsidP="00F1552C">
      <w:pPr>
        <w:contextualSpacing/>
        <w:mirrorIndents/>
        <w:jc w:val="both"/>
        <w:rPr>
          <w:rFonts w:ascii="Times New Roman" w:hAnsi="Times New Roman" w:cs="Times New Roman"/>
          <w:bCs/>
          <w:sz w:val="24"/>
          <w:szCs w:val="24"/>
        </w:rPr>
      </w:pPr>
      <w:r w:rsidRPr="00DF7196">
        <w:rPr>
          <w:rFonts w:ascii="Times New Roman" w:hAnsi="Times New Roman" w:cs="Times New Roman"/>
          <w:bCs/>
          <w:sz w:val="24"/>
          <w:szCs w:val="24"/>
        </w:rPr>
        <w:t>Seniūnijos pagrindinės funkcijos:</w:t>
      </w:r>
    </w:p>
    <w:p w14:paraId="7F7CFDF5" w14:textId="77777777" w:rsidR="00F1552C" w:rsidRPr="00AA1B79" w:rsidRDefault="00F1552C" w:rsidP="00F1552C">
      <w:pPr>
        <w:pStyle w:val="Sraopastraipa"/>
        <w:numPr>
          <w:ilvl w:val="0"/>
          <w:numId w:val="5"/>
        </w:numPr>
        <w:mirrorIndents/>
        <w:jc w:val="both"/>
        <w:rPr>
          <w:rFonts w:ascii="Times New Roman" w:eastAsia="Times New Roman" w:hAnsi="Times New Roman" w:cs="Times New Roman"/>
          <w:sz w:val="24"/>
          <w:szCs w:val="24"/>
          <w:lang w:eastAsia="lt-LT"/>
        </w:rPr>
      </w:pPr>
      <w:r w:rsidRPr="00AA1B79">
        <w:rPr>
          <w:rFonts w:ascii="Times New Roman" w:eastAsia="Times New Roman" w:hAnsi="Times New Roman" w:cs="Times New Roman"/>
          <w:sz w:val="24"/>
          <w:szCs w:val="24"/>
          <w:lang w:eastAsia="lt-LT"/>
        </w:rPr>
        <w:t>pagal savo kompetenciją prii</w:t>
      </w:r>
      <w:r>
        <w:rPr>
          <w:rFonts w:ascii="Times New Roman" w:eastAsia="Times New Roman" w:hAnsi="Times New Roman" w:cs="Times New Roman"/>
          <w:sz w:val="24"/>
          <w:szCs w:val="24"/>
          <w:lang w:eastAsia="lt-LT"/>
        </w:rPr>
        <w:t>ma</w:t>
      </w:r>
      <w:r w:rsidRPr="00AA1B79">
        <w:rPr>
          <w:rFonts w:ascii="Times New Roman" w:eastAsia="Times New Roman" w:hAnsi="Times New Roman" w:cs="Times New Roman"/>
          <w:sz w:val="24"/>
          <w:szCs w:val="24"/>
          <w:lang w:eastAsia="lt-LT"/>
        </w:rPr>
        <w:t xml:space="preserve"> ir nagrinėj</w:t>
      </w:r>
      <w:r>
        <w:rPr>
          <w:rFonts w:ascii="Times New Roman" w:eastAsia="Times New Roman" w:hAnsi="Times New Roman" w:cs="Times New Roman"/>
          <w:sz w:val="24"/>
          <w:szCs w:val="24"/>
          <w:lang w:eastAsia="lt-LT"/>
        </w:rPr>
        <w:t xml:space="preserve">a </w:t>
      </w:r>
      <w:r w:rsidRPr="00AA1B79">
        <w:rPr>
          <w:rFonts w:ascii="Times New Roman" w:eastAsia="Times New Roman" w:hAnsi="Times New Roman" w:cs="Times New Roman"/>
          <w:sz w:val="24"/>
          <w:szCs w:val="24"/>
          <w:lang w:eastAsia="lt-LT"/>
        </w:rPr>
        <w:t>gyventojų  prašymus, skundus bei pasiūlymus;</w:t>
      </w:r>
    </w:p>
    <w:p w14:paraId="7927A932" w14:textId="77777777" w:rsidR="00F1552C" w:rsidRPr="00AA1B79" w:rsidRDefault="00F1552C" w:rsidP="00F1552C">
      <w:pPr>
        <w:pStyle w:val="Sraopastraipa"/>
        <w:numPr>
          <w:ilvl w:val="0"/>
          <w:numId w:val="5"/>
        </w:numPr>
        <w:mirrorIndents/>
        <w:jc w:val="both"/>
        <w:rPr>
          <w:rFonts w:ascii="Times New Roman" w:eastAsia="Times New Roman" w:hAnsi="Times New Roman" w:cs="Times New Roman"/>
          <w:sz w:val="24"/>
          <w:szCs w:val="24"/>
          <w:lang w:eastAsia="lt-LT"/>
        </w:rPr>
      </w:pPr>
      <w:r w:rsidRPr="00AA1B79">
        <w:rPr>
          <w:rFonts w:ascii="Times New Roman" w:eastAsia="Times New Roman" w:hAnsi="Times New Roman" w:cs="Times New Roman"/>
          <w:sz w:val="24"/>
          <w:szCs w:val="24"/>
          <w:lang w:eastAsia="lt-LT"/>
        </w:rPr>
        <w:t>tvarko gyvenamosios vietos deklaravimo duomenų ir gyvenamosios vietos neturinčių asmenų apskaitą;</w:t>
      </w:r>
    </w:p>
    <w:p w14:paraId="0192D37C" w14:textId="77777777" w:rsidR="00F1552C" w:rsidRPr="00AA1B79" w:rsidRDefault="00F1552C" w:rsidP="00F1552C">
      <w:pPr>
        <w:pStyle w:val="Sraopastraipa"/>
        <w:numPr>
          <w:ilvl w:val="0"/>
          <w:numId w:val="5"/>
        </w:numPr>
        <w:mirrorIndents/>
        <w:jc w:val="both"/>
        <w:rPr>
          <w:rFonts w:ascii="Times New Roman" w:eastAsia="Times New Roman" w:hAnsi="Times New Roman" w:cs="Times New Roman"/>
          <w:sz w:val="24"/>
          <w:szCs w:val="24"/>
          <w:lang w:eastAsia="lt-LT"/>
        </w:rPr>
      </w:pPr>
      <w:r w:rsidRPr="00AA1B79">
        <w:rPr>
          <w:rFonts w:ascii="Times New Roman" w:eastAsia="Times New Roman" w:hAnsi="Times New Roman" w:cs="Times New Roman"/>
          <w:sz w:val="24"/>
          <w:szCs w:val="24"/>
          <w:lang w:eastAsia="lt-LT"/>
        </w:rPr>
        <w:t>išduoda seniūnijos teritorijos gyventojams pažymas apie deklaruotą gyvenamąją vietą;</w:t>
      </w:r>
    </w:p>
    <w:p w14:paraId="78C7FA4F" w14:textId="77777777" w:rsidR="00F1552C" w:rsidRPr="00AA1B79" w:rsidRDefault="00F1552C" w:rsidP="00F1552C">
      <w:pPr>
        <w:pStyle w:val="Sraopastraipa"/>
        <w:numPr>
          <w:ilvl w:val="0"/>
          <w:numId w:val="5"/>
        </w:numPr>
        <w:mirrorIndents/>
        <w:jc w:val="both"/>
        <w:rPr>
          <w:rFonts w:ascii="Times New Roman" w:eastAsia="Times New Roman" w:hAnsi="Times New Roman" w:cs="Times New Roman"/>
          <w:sz w:val="24"/>
          <w:szCs w:val="24"/>
          <w:lang w:eastAsia="lt-LT"/>
        </w:rPr>
      </w:pPr>
      <w:r w:rsidRPr="00AA1B79">
        <w:rPr>
          <w:rFonts w:ascii="Times New Roman" w:eastAsia="Times New Roman" w:hAnsi="Times New Roman" w:cs="Times New Roman"/>
          <w:sz w:val="24"/>
          <w:szCs w:val="24"/>
          <w:lang w:eastAsia="lt-LT"/>
        </w:rPr>
        <w:t>išduoda charakteristikas fiziniams asmenims, dėl ginklo įsigijimo (laikymo);</w:t>
      </w:r>
    </w:p>
    <w:p w14:paraId="2ADAA6BB" w14:textId="77777777" w:rsidR="00F1552C" w:rsidRPr="00AA1B79" w:rsidRDefault="00F1552C" w:rsidP="00F1552C">
      <w:pPr>
        <w:pStyle w:val="Sraopastraipa"/>
        <w:numPr>
          <w:ilvl w:val="0"/>
          <w:numId w:val="5"/>
        </w:numPr>
        <w:mirrorIndents/>
        <w:jc w:val="both"/>
        <w:rPr>
          <w:rFonts w:ascii="Times New Roman" w:eastAsia="Times New Roman" w:hAnsi="Times New Roman" w:cs="Times New Roman"/>
          <w:sz w:val="24"/>
          <w:szCs w:val="24"/>
          <w:lang w:eastAsia="lt-LT"/>
        </w:rPr>
      </w:pPr>
      <w:r w:rsidRPr="00AA1B79">
        <w:rPr>
          <w:rFonts w:ascii="Times New Roman" w:eastAsia="Times New Roman" w:hAnsi="Times New Roman" w:cs="Times New Roman"/>
          <w:sz w:val="24"/>
          <w:szCs w:val="24"/>
          <w:lang w:eastAsia="lt-LT"/>
        </w:rPr>
        <w:t>teikia pagalbą rinkimų komisijoms organizuojant rinkimus, referendumus;</w:t>
      </w:r>
    </w:p>
    <w:p w14:paraId="213B26E2" w14:textId="77777777" w:rsidR="00F1552C" w:rsidRPr="00AA1B79" w:rsidRDefault="00F1552C" w:rsidP="00F1552C">
      <w:pPr>
        <w:pStyle w:val="Sraopastraipa"/>
        <w:numPr>
          <w:ilvl w:val="0"/>
          <w:numId w:val="5"/>
        </w:numPr>
        <w:mirrorIndents/>
        <w:jc w:val="both"/>
        <w:rPr>
          <w:rFonts w:ascii="Times New Roman" w:eastAsia="Times New Roman" w:hAnsi="Times New Roman" w:cs="Times New Roman"/>
          <w:sz w:val="24"/>
          <w:szCs w:val="24"/>
          <w:lang w:eastAsia="lt-LT"/>
        </w:rPr>
      </w:pPr>
      <w:r w:rsidRPr="00AA1B79">
        <w:rPr>
          <w:rFonts w:ascii="Times New Roman" w:eastAsia="Times New Roman" w:hAnsi="Times New Roman" w:cs="Times New Roman"/>
          <w:sz w:val="24"/>
          <w:szCs w:val="24"/>
          <w:lang w:eastAsia="lt-LT"/>
        </w:rPr>
        <w:t>organizuoja viešuosius darbus;</w:t>
      </w:r>
    </w:p>
    <w:p w14:paraId="754F627F" w14:textId="77777777" w:rsidR="00F1552C" w:rsidRPr="001C745B" w:rsidRDefault="00F1552C" w:rsidP="00F1552C">
      <w:pPr>
        <w:pStyle w:val="Sraopastraipa"/>
        <w:numPr>
          <w:ilvl w:val="0"/>
          <w:numId w:val="5"/>
        </w:numPr>
        <w:mirrorIndents/>
        <w:jc w:val="both"/>
        <w:rPr>
          <w:rFonts w:ascii="Times New Roman" w:eastAsia="Times New Roman" w:hAnsi="Times New Roman" w:cs="Times New Roman"/>
          <w:sz w:val="24"/>
          <w:szCs w:val="24"/>
          <w:lang w:eastAsia="lt-LT"/>
        </w:rPr>
      </w:pPr>
      <w:r w:rsidRPr="001C745B">
        <w:rPr>
          <w:rFonts w:ascii="Times New Roman" w:eastAsia="Times New Roman" w:hAnsi="Times New Roman" w:cs="Times New Roman"/>
          <w:sz w:val="24"/>
          <w:szCs w:val="24"/>
          <w:lang w:eastAsia="lt-LT"/>
        </w:rPr>
        <w:t>neatlygintinai atlieka seniūnijai priskirtos teritorijos gyventojams seniūnui priskirtus notarinius veiksmus;</w:t>
      </w:r>
    </w:p>
    <w:p w14:paraId="01829D66" w14:textId="77777777" w:rsidR="00F1552C" w:rsidRPr="00CF31F6" w:rsidRDefault="00F1552C" w:rsidP="00F1552C">
      <w:pPr>
        <w:pStyle w:val="Sraopastraipa"/>
        <w:numPr>
          <w:ilvl w:val="0"/>
          <w:numId w:val="5"/>
        </w:numPr>
        <w:mirrorIndents/>
        <w:jc w:val="both"/>
        <w:rPr>
          <w:rFonts w:ascii="Times New Roman" w:eastAsia="Times New Roman" w:hAnsi="Times New Roman" w:cs="Times New Roman"/>
          <w:sz w:val="24"/>
          <w:szCs w:val="24"/>
          <w:lang w:eastAsia="lt-LT"/>
        </w:rPr>
      </w:pPr>
      <w:r w:rsidRPr="00CF31F6">
        <w:rPr>
          <w:rFonts w:ascii="Times New Roman" w:eastAsia="Times New Roman" w:hAnsi="Times New Roman" w:cs="Times New Roman"/>
          <w:sz w:val="24"/>
          <w:szCs w:val="24"/>
          <w:lang w:eastAsia="lt-LT"/>
        </w:rPr>
        <w:t>teikia informaciją ir konsultuoja savivaldybės veiklos klausimais.</w:t>
      </w:r>
    </w:p>
    <w:p w14:paraId="5B04D145" w14:textId="77777777" w:rsidR="00F1552C" w:rsidRDefault="00F1552C" w:rsidP="00F1552C">
      <w:pPr>
        <w:contextualSpacing/>
        <w:mirrorIndents/>
        <w:jc w:val="both"/>
        <w:rPr>
          <w:rFonts w:ascii="Times New Roman" w:hAnsi="Times New Roman" w:cs="Times New Roman"/>
          <w:sz w:val="24"/>
          <w:szCs w:val="24"/>
        </w:rPr>
      </w:pPr>
      <w:r w:rsidRPr="001D60B9">
        <w:rPr>
          <w:rFonts w:ascii="Times New Roman" w:hAnsi="Times New Roman" w:cs="Times New Roman"/>
          <w:sz w:val="24"/>
          <w:szCs w:val="24"/>
        </w:rPr>
        <w:t>Seniūnija savo veikloje vadovaujasi Lietuvos Respublikos Konstitucija, Lietuvos Respublikos įstatymais, Lietuvos Respublikos vyriausybės nutarimais, savivaldybės administracijos nuostatais, savivaldybės administracijos direktoriaus įsakymais ir administracijos direktoriaus patvirtintais seniūnijos veiklos nuostatais.</w:t>
      </w:r>
    </w:p>
    <w:p w14:paraId="3E070284" w14:textId="6066BA5D" w:rsidR="007F07E8" w:rsidRDefault="00F1552C" w:rsidP="00F1552C">
      <w:pPr>
        <w:contextualSpacing/>
        <w:mirrorIndents/>
        <w:jc w:val="both"/>
        <w:rPr>
          <w:rFonts w:ascii="Times New Roman" w:eastAsia="Times New Roman" w:hAnsi="Times New Roman" w:cs="Times New Roman"/>
          <w:sz w:val="24"/>
          <w:szCs w:val="24"/>
          <w:lang w:eastAsia="lt-LT"/>
        </w:rPr>
      </w:pPr>
      <w:r w:rsidRPr="001D60B9">
        <w:rPr>
          <w:rFonts w:ascii="Times New Roman" w:eastAsia="Times New Roman" w:hAnsi="Times New Roman" w:cs="Times New Roman"/>
          <w:sz w:val="24"/>
          <w:szCs w:val="24"/>
          <w:lang w:eastAsia="lt-LT"/>
        </w:rPr>
        <w:t>Medelyno seniūnija susiskirstyta į keturias seniūnaitijas</w:t>
      </w:r>
      <w:r w:rsidR="007F07E8">
        <w:rPr>
          <w:rFonts w:ascii="Times New Roman" w:eastAsia="Times New Roman" w:hAnsi="Times New Roman" w:cs="Times New Roman"/>
          <w:sz w:val="24"/>
          <w:szCs w:val="24"/>
          <w:lang w:eastAsia="lt-LT"/>
        </w:rPr>
        <w:t>:</w:t>
      </w:r>
    </w:p>
    <w:tbl>
      <w:tblPr>
        <w:tblStyle w:val="Lentelstinklelis"/>
        <w:tblW w:w="0" w:type="auto"/>
        <w:tblLook w:val="04A0" w:firstRow="1" w:lastRow="0" w:firstColumn="1" w:lastColumn="0" w:noHBand="0" w:noVBand="1"/>
      </w:tblPr>
      <w:tblGrid>
        <w:gridCol w:w="1696"/>
        <w:gridCol w:w="5100"/>
        <w:gridCol w:w="1550"/>
        <w:gridCol w:w="1283"/>
      </w:tblGrid>
      <w:tr w:rsidR="007F07E8" w:rsidRPr="005B26CC" w14:paraId="562EEB49" w14:textId="77777777" w:rsidTr="00164633">
        <w:tc>
          <w:tcPr>
            <w:tcW w:w="1696" w:type="dxa"/>
          </w:tcPr>
          <w:p w14:paraId="43990C7C" w14:textId="7D90B260" w:rsidR="007F07E8" w:rsidRPr="005B26CC" w:rsidRDefault="007F07E8" w:rsidP="007F07E8">
            <w:pPr>
              <w:ind w:firstLine="0"/>
              <w:contextualSpacing/>
              <w:mirrorIndents/>
              <w:jc w:val="both"/>
              <w:rPr>
                <w:rFonts w:ascii="Times New Roman" w:eastAsia="Times New Roman" w:hAnsi="Times New Roman" w:cs="Times New Roman"/>
                <w:b/>
                <w:sz w:val="24"/>
                <w:szCs w:val="24"/>
                <w:lang w:eastAsia="lt-LT"/>
              </w:rPr>
            </w:pPr>
            <w:r w:rsidRPr="005B26CC">
              <w:rPr>
                <w:rFonts w:ascii="Times New Roman" w:eastAsia="Times New Roman" w:hAnsi="Times New Roman" w:cs="Times New Roman"/>
                <w:b/>
                <w:sz w:val="24"/>
                <w:szCs w:val="24"/>
                <w:lang w:eastAsia="lt-LT"/>
              </w:rPr>
              <w:t>Seniūnaitijos pavadinimas</w:t>
            </w:r>
          </w:p>
        </w:tc>
        <w:tc>
          <w:tcPr>
            <w:tcW w:w="5100" w:type="dxa"/>
          </w:tcPr>
          <w:p w14:paraId="6180D72C" w14:textId="7BC90CA7" w:rsidR="007F07E8" w:rsidRPr="005B26CC" w:rsidRDefault="007F07E8" w:rsidP="007F07E8">
            <w:pPr>
              <w:ind w:firstLine="0"/>
              <w:contextualSpacing/>
              <w:mirrorIndents/>
              <w:jc w:val="both"/>
              <w:rPr>
                <w:rFonts w:ascii="Times New Roman" w:eastAsia="Times New Roman" w:hAnsi="Times New Roman" w:cs="Times New Roman"/>
                <w:b/>
                <w:sz w:val="24"/>
                <w:szCs w:val="24"/>
                <w:lang w:eastAsia="lt-LT"/>
              </w:rPr>
            </w:pPr>
            <w:r w:rsidRPr="005B26CC">
              <w:rPr>
                <w:rFonts w:ascii="Times New Roman" w:eastAsia="Times New Roman" w:hAnsi="Times New Roman" w:cs="Times New Roman"/>
                <w:b/>
                <w:sz w:val="24"/>
                <w:szCs w:val="24"/>
                <w:lang w:eastAsia="lt-LT"/>
              </w:rPr>
              <w:t>Seniūnaitijai priskirta teritorija</w:t>
            </w:r>
          </w:p>
        </w:tc>
        <w:tc>
          <w:tcPr>
            <w:tcW w:w="1550" w:type="dxa"/>
          </w:tcPr>
          <w:p w14:paraId="26CBA2EE" w14:textId="573B1F5F" w:rsidR="007F07E8" w:rsidRPr="005B26CC" w:rsidRDefault="007F07E8" w:rsidP="007F07E8">
            <w:pPr>
              <w:ind w:firstLine="0"/>
              <w:contextualSpacing/>
              <w:mirrorIndents/>
              <w:jc w:val="both"/>
              <w:rPr>
                <w:rFonts w:ascii="Times New Roman" w:eastAsia="Times New Roman" w:hAnsi="Times New Roman" w:cs="Times New Roman"/>
                <w:b/>
                <w:sz w:val="24"/>
                <w:szCs w:val="24"/>
                <w:lang w:eastAsia="lt-LT"/>
              </w:rPr>
            </w:pPr>
            <w:r w:rsidRPr="005B26CC">
              <w:rPr>
                <w:rFonts w:ascii="Times New Roman" w:eastAsia="Times New Roman" w:hAnsi="Times New Roman" w:cs="Times New Roman"/>
                <w:b/>
                <w:sz w:val="24"/>
                <w:szCs w:val="24"/>
                <w:lang w:eastAsia="lt-LT"/>
              </w:rPr>
              <w:t>Seniūnaitijos gyventojų skaičius</w:t>
            </w:r>
          </w:p>
        </w:tc>
        <w:tc>
          <w:tcPr>
            <w:tcW w:w="1283" w:type="dxa"/>
          </w:tcPr>
          <w:p w14:paraId="6D36462C" w14:textId="50E5C913" w:rsidR="007F07E8" w:rsidRPr="005B26CC" w:rsidRDefault="007F07E8" w:rsidP="007F07E8">
            <w:pPr>
              <w:ind w:firstLine="0"/>
              <w:contextualSpacing/>
              <w:mirrorIndents/>
              <w:jc w:val="both"/>
              <w:rPr>
                <w:rFonts w:ascii="Times New Roman" w:eastAsia="Times New Roman" w:hAnsi="Times New Roman" w:cs="Times New Roman"/>
                <w:b/>
                <w:sz w:val="24"/>
                <w:szCs w:val="24"/>
                <w:lang w:eastAsia="lt-LT"/>
              </w:rPr>
            </w:pPr>
            <w:r w:rsidRPr="005B26CC">
              <w:rPr>
                <w:rFonts w:ascii="Times New Roman" w:eastAsia="Times New Roman" w:hAnsi="Times New Roman" w:cs="Times New Roman"/>
                <w:b/>
                <w:sz w:val="24"/>
                <w:szCs w:val="24"/>
                <w:lang w:eastAsia="lt-LT"/>
              </w:rPr>
              <w:t>Balsavimo teisę turinčių gyventojų skaičius</w:t>
            </w:r>
          </w:p>
        </w:tc>
      </w:tr>
      <w:tr w:rsidR="00AA1B0D" w:rsidRPr="005B26CC" w14:paraId="580F17AA" w14:textId="77777777" w:rsidTr="00164633">
        <w:tc>
          <w:tcPr>
            <w:tcW w:w="1696" w:type="dxa"/>
          </w:tcPr>
          <w:p w14:paraId="5CC07471" w14:textId="379FCBD0" w:rsidR="00AA1B0D" w:rsidRPr="005B26CC" w:rsidRDefault="00AA1B0D" w:rsidP="007F07E8">
            <w:pPr>
              <w:ind w:firstLine="0"/>
              <w:contextualSpacing/>
              <w:mirrorIndents/>
              <w:jc w:val="both"/>
              <w:rPr>
                <w:rFonts w:ascii="Times New Roman" w:hAnsi="Times New Roman" w:cs="Times New Roman"/>
                <w:color w:val="212529"/>
                <w:sz w:val="24"/>
                <w:szCs w:val="24"/>
                <w:shd w:val="clear" w:color="auto" w:fill="FFFFFF"/>
              </w:rPr>
            </w:pPr>
            <w:r w:rsidRPr="005B26CC">
              <w:rPr>
                <w:rFonts w:ascii="Times New Roman" w:hAnsi="Times New Roman" w:cs="Times New Roman"/>
                <w:color w:val="212529"/>
                <w:sz w:val="24"/>
                <w:szCs w:val="24"/>
                <w:shd w:val="clear" w:color="auto" w:fill="FFFFFF"/>
              </w:rPr>
              <w:t>Medelyno sen. Eglyno g. seniūnaitija</w:t>
            </w:r>
          </w:p>
        </w:tc>
        <w:tc>
          <w:tcPr>
            <w:tcW w:w="5100" w:type="dxa"/>
          </w:tcPr>
          <w:p w14:paraId="5E4002EB" w14:textId="1D3EAFF0" w:rsidR="00AA1B0D" w:rsidRPr="001A555C" w:rsidRDefault="00AA1B0D" w:rsidP="007F07E8">
            <w:pPr>
              <w:ind w:firstLine="0"/>
              <w:contextualSpacing/>
              <w:mirrorIndents/>
              <w:jc w:val="both"/>
              <w:rPr>
                <w:rFonts w:ascii="Times New Roman" w:hAnsi="Times New Roman" w:cs="Times New Roman"/>
                <w:sz w:val="24"/>
                <w:szCs w:val="24"/>
                <w:shd w:val="clear" w:color="auto" w:fill="FFFFFF"/>
              </w:rPr>
            </w:pPr>
            <w:r w:rsidRPr="001A555C">
              <w:rPr>
                <w:rFonts w:ascii="Times New Roman" w:hAnsi="Times New Roman" w:cs="Times New Roman"/>
                <w:sz w:val="24"/>
                <w:szCs w:val="24"/>
                <w:shd w:val="clear" w:color="auto" w:fill="FFFFFF"/>
              </w:rPr>
              <w:t>Skroblų, Karklų, Lazdynų, Kadagyno, Eglyno, Ąžuolyno, Pušyno, Šaltalankių gatvės, Birutės g. dalis nuo 71 iki 125 ir nuo 120 iki 164 namo, Sodo g. dalis nuo 111 iki 177 namo, Palangos g. dalis nuo 94 iki 146 ir nuo 123 iki 177 namo.</w:t>
            </w:r>
          </w:p>
        </w:tc>
        <w:tc>
          <w:tcPr>
            <w:tcW w:w="1550" w:type="dxa"/>
          </w:tcPr>
          <w:p w14:paraId="58BCD27A" w14:textId="36C7B312" w:rsidR="00AA1B0D" w:rsidRPr="001A555C" w:rsidRDefault="00AA1B0D" w:rsidP="007F07E8">
            <w:pPr>
              <w:ind w:firstLine="0"/>
              <w:contextualSpacing/>
              <w:mirrorIndents/>
              <w:jc w:val="both"/>
              <w:rPr>
                <w:rFonts w:ascii="Times New Roman" w:eastAsia="Times New Roman" w:hAnsi="Times New Roman" w:cs="Times New Roman"/>
                <w:sz w:val="24"/>
                <w:szCs w:val="24"/>
                <w:lang w:eastAsia="lt-LT"/>
              </w:rPr>
            </w:pPr>
            <w:r w:rsidRPr="001A555C">
              <w:rPr>
                <w:rFonts w:ascii="Times New Roman" w:eastAsia="Times New Roman" w:hAnsi="Times New Roman" w:cs="Times New Roman"/>
                <w:sz w:val="24"/>
                <w:szCs w:val="24"/>
                <w:lang w:eastAsia="lt-LT"/>
              </w:rPr>
              <w:t>12</w:t>
            </w:r>
            <w:r w:rsidR="001A555C" w:rsidRPr="001A555C">
              <w:rPr>
                <w:rFonts w:ascii="Times New Roman" w:eastAsia="Times New Roman" w:hAnsi="Times New Roman" w:cs="Times New Roman"/>
                <w:sz w:val="24"/>
                <w:szCs w:val="24"/>
                <w:lang w:eastAsia="lt-LT"/>
              </w:rPr>
              <w:t>49</w:t>
            </w:r>
          </w:p>
        </w:tc>
        <w:tc>
          <w:tcPr>
            <w:tcW w:w="1283" w:type="dxa"/>
          </w:tcPr>
          <w:p w14:paraId="5EE37BBE" w14:textId="3B7384C8" w:rsidR="00AA1B0D" w:rsidRPr="001A555C" w:rsidRDefault="00AA1B0D" w:rsidP="007F07E8">
            <w:pPr>
              <w:ind w:firstLine="0"/>
              <w:contextualSpacing/>
              <w:mirrorIndents/>
              <w:jc w:val="both"/>
              <w:rPr>
                <w:rFonts w:ascii="Times New Roman" w:eastAsia="Times New Roman" w:hAnsi="Times New Roman" w:cs="Times New Roman"/>
                <w:sz w:val="24"/>
                <w:szCs w:val="24"/>
                <w:lang w:eastAsia="lt-LT"/>
              </w:rPr>
            </w:pPr>
            <w:r w:rsidRPr="001A555C">
              <w:rPr>
                <w:rFonts w:ascii="Times New Roman" w:eastAsia="Times New Roman" w:hAnsi="Times New Roman" w:cs="Times New Roman"/>
                <w:sz w:val="24"/>
                <w:szCs w:val="24"/>
                <w:lang w:eastAsia="lt-LT"/>
              </w:rPr>
              <w:t>100</w:t>
            </w:r>
            <w:r w:rsidR="001A555C" w:rsidRPr="001A555C">
              <w:rPr>
                <w:rFonts w:ascii="Times New Roman" w:eastAsia="Times New Roman" w:hAnsi="Times New Roman" w:cs="Times New Roman"/>
                <w:sz w:val="24"/>
                <w:szCs w:val="24"/>
                <w:lang w:eastAsia="lt-LT"/>
              </w:rPr>
              <w:t>9</w:t>
            </w:r>
          </w:p>
        </w:tc>
      </w:tr>
      <w:tr w:rsidR="007F07E8" w:rsidRPr="005B26CC" w14:paraId="0CA81C09" w14:textId="77777777" w:rsidTr="00164633">
        <w:tc>
          <w:tcPr>
            <w:tcW w:w="1696" w:type="dxa"/>
          </w:tcPr>
          <w:p w14:paraId="7C70EA80" w14:textId="77777777" w:rsidR="007F07E8" w:rsidRPr="005B26CC" w:rsidRDefault="007F07E8" w:rsidP="007F07E8">
            <w:pPr>
              <w:ind w:firstLine="0"/>
              <w:contextualSpacing/>
              <w:mirrorIndents/>
              <w:jc w:val="both"/>
              <w:rPr>
                <w:rFonts w:ascii="Times New Roman" w:eastAsia="Times New Roman" w:hAnsi="Times New Roman" w:cs="Times New Roman"/>
                <w:sz w:val="24"/>
                <w:szCs w:val="24"/>
                <w:lang w:eastAsia="lt-LT"/>
              </w:rPr>
            </w:pPr>
            <w:r w:rsidRPr="005B26CC">
              <w:rPr>
                <w:rFonts w:ascii="Times New Roman" w:hAnsi="Times New Roman" w:cs="Times New Roman"/>
                <w:color w:val="212529"/>
                <w:sz w:val="24"/>
                <w:szCs w:val="24"/>
                <w:shd w:val="clear" w:color="auto" w:fill="FFFFFF"/>
              </w:rPr>
              <w:t>Medelyno sen. Birutės g. seniūnaitija</w:t>
            </w:r>
          </w:p>
          <w:p w14:paraId="61053F89" w14:textId="77777777" w:rsidR="007F07E8" w:rsidRPr="005B26CC" w:rsidRDefault="007F07E8" w:rsidP="007F07E8">
            <w:pPr>
              <w:ind w:firstLine="0"/>
              <w:contextualSpacing/>
              <w:mirrorIndents/>
              <w:jc w:val="both"/>
              <w:rPr>
                <w:rFonts w:ascii="Times New Roman" w:eastAsia="Times New Roman" w:hAnsi="Times New Roman" w:cs="Times New Roman"/>
                <w:sz w:val="24"/>
                <w:szCs w:val="24"/>
                <w:lang w:eastAsia="lt-LT"/>
              </w:rPr>
            </w:pPr>
          </w:p>
        </w:tc>
        <w:tc>
          <w:tcPr>
            <w:tcW w:w="5100" w:type="dxa"/>
          </w:tcPr>
          <w:p w14:paraId="216359D1" w14:textId="097DA75E" w:rsidR="007F07E8" w:rsidRPr="005B26CC" w:rsidRDefault="00AA1B0D" w:rsidP="007F07E8">
            <w:pPr>
              <w:ind w:firstLine="0"/>
              <w:contextualSpacing/>
              <w:mirrorIndents/>
              <w:jc w:val="both"/>
              <w:rPr>
                <w:rFonts w:ascii="Times New Roman" w:eastAsia="Times New Roman" w:hAnsi="Times New Roman" w:cs="Times New Roman"/>
                <w:sz w:val="24"/>
                <w:szCs w:val="24"/>
                <w:lang w:eastAsia="lt-LT"/>
              </w:rPr>
            </w:pPr>
            <w:r w:rsidRPr="005B26CC">
              <w:rPr>
                <w:rFonts w:ascii="Times New Roman" w:hAnsi="Times New Roman" w:cs="Times New Roman"/>
                <w:color w:val="212529"/>
                <w:sz w:val="24"/>
                <w:szCs w:val="24"/>
                <w:shd w:val="clear" w:color="auto" w:fill="FFFFFF"/>
              </w:rPr>
              <w:t>Ramygalos, Viduklės, Geluvos, Dubysos, Medvėgalio, Anykščių gatvės, Birutės g. dalis nuo 33 iki 57 ir nuo 40A iki 114 namo, J. Šliūpo g. dalis nuo 28A iki 38 ir nuo 27B iki 37 namo, Palangos g. dalis nuo 41 iki 111 ir nuo 38 iki 86 namo, Miško g. dalis nuo 18 iki 37C ir nuo 10 iki 36 namo, Sodo g. dalis nuo 39B iki 107 namo, Žagarės g. dalis nuo 1 iki 39 ir nuo 2 iki 40 namo, Marijampolės g. dalis nuo 3B iki 17A ir nuo 2 iki 15 namo, Ukmergės g. dalis nuo 6A iki 10A ir nuo 7A iki 17A namo, Panevėžio g. dalis nuo 3A iki 21 ir nuo 4A iki 10 namo.</w:t>
            </w:r>
          </w:p>
        </w:tc>
        <w:tc>
          <w:tcPr>
            <w:tcW w:w="1550" w:type="dxa"/>
          </w:tcPr>
          <w:p w14:paraId="7B7961BE" w14:textId="7DB480EA" w:rsidR="007F07E8" w:rsidRPr="001A555C" w:rsidRDefault="00AA1B0D" w:rsidP="007F07E8">
            <w:pPr>
              <w:ind w:firstLine="0"/>
              <w:contextualSpacing/>
              <w:mirrorIndents/>
              <w:jc w:val="both"/>
              <w:rPr>
                <w:rFonts w:ascii="Times New Roman" w:eastAsia="Times New Roman" w:hAnsi="Times New Roman" w:cs="Times New Roman"/>
                <w:sz w:val="24"/>
                <w:szCs w:val="24"/>
                <w:lang w:eastAsia="lt-LT"/>
              </w:rPr>
            </w:pPr>
            <w:r w:rsidRPr="001A555C">
              <w:rPr>
                <w:rFonts w:ascii="Times New Roman" w:eastAsia="Times New Roman" w:hAnsi="Times New Roman" w:cs="Times New Roman"/>
                <w:sz w:val="24"/>
                <w:szCs w:val="24"/>
                <w:lang w:eastAsia="lt-LT"/>
              </w:rPr>
              <w:t>1</w:t>
            </w:r>
            <w:r w:rsidR="001A555C" w:rsidRPr="001A555C">
              <w:rPr>
                <w:rFonts w:ascii="Times New Roman" w:eastAsia="Times New Roman" w:hAnsi="Times New Roman" w:cs="Times New Roman"/>
                <w:sz w:val="24"/>
                <w:szCs w:val="24"/>
                <w:lang w:eastAsia="lt-LT"/>
              </w:rPr>
              <w:t>690</w:t>
            </w:r>
          </w:p>
        </w:tc>
        <w:tc>
          <w:tcPr>
            <w:tcW w:w="1283" w:type="dxa"/>
          </w:tcPr>
          <w:p w14:paraId="7AA7A66A" w14:textId="2D890681" w:rsidR="007F07E8" w:rsidRPr="001A555C" w:rsidRDefault="005E0A4A" w:rsidP="007F07E8">
            <w:pPr>
              <w:ind w:firstLine="0"/>
              <w:contextualSpacing/>
              <w:mirrorIndents/>
              <w:jc w:val="both"/>
              <w:rPr>
                <w:rFonts w:ascii="Times New Roman" w:eastAsia="Times New Roman" w:hAnsi="Times New Roman" w:cs="Times New Roman"/>
                <w:sz w:val="24"/>
                <w:szCs w:val="24"/>
                <w:lang w:eastAsia="lt-LT"/>
              </w:rPr>
            </w:pPr>
            <w:r w:rsidRPr="001A555C">
              <w:rPr>
                <w:rFonts w:ascii="Times New Roman" w:eastAsia="Times New Roman" w:hAnsi="Times New Roman" w:cs="Times New Roman"/>
                <w:sz w:val="24"/>
                <w:szCs w:val="24"/>
                <w:lang w:eastAsia="lt-LT"/>
              </w:rPr>
              <w:t>1</w:t>
            </w:r>
            <w:r w:rsidR="001A555C" w:rsidRPr="001A555C">
              <w:rPr>
                <w:rFonts w:ascii="Times New Roman" w:eastAsia="Times New Roman" w:hAnsi="Times New Roman" w:cs="Times New Roman"/>
                <w:sz w:val="24"/>
                <w:szCs w:val="24"/>
                <w:lang w:eastAsia="lt-LT"/>
              </w:rPr>
              <w:t>377</w:t>
            </w:r>
          </w:p>
        </w:tc>
      </w:tr>
      <w:tr w:rsidR="007F07E8" w:rsidRPr="005B26CC" w14:paraId="62EE4A8F" w14:textId="77777777" w:rsidTr="00164633">
        <w:tc>
          <w:tcPr>
            <w:tcW w:w="1696" w:type="dxa"/>
          </w:tcPr>
          <w:p w14:paraId="28482B8F" w14:textId="3F312862" w:rsidR="007F07E8" w:rsidRPr="005B26CC" w:rsidRDefault="00AA1B0D" w:rsidP="007F07E8">
            <w:pPr>
              <w:ind w:firstLine="0"/>
              <w:contextualSpacing/>
              <w:mirrorIndents/>
              <w:jc w:val="both"/>
              <w:rPr>
                <w:rFonts w:ascii="Times New Roman" w:eastAsia="Times New Roman" w:hAnsi="Times New Roman" w:cs="Times New Roman"/>
                <w:sz w:val="24"/>
                <w:szCs w:val="24"/>
                <w:lang w:eastAsia="lt-LT"/>
              </w:rPr>
            </w:pPr>
            <w:r w:rsidRPr="005B26CC">
              <w:rPr>
                <w:rFonts w:ascii="Times New Roman" w:hAnsi="Times New Roman" w:cs="Times New Roman"/>
                <w:color w:val="212529"/>
                <w:sz w:val="24"/>
                <w:szCs w:val="24"/>
                <w:shd w:val="clear" w:color="auto" w:fill="FFFFFF"/>
              </w:rPr>
              <w:lastRenderedPageBreak/>
              <w:t>Medelyno sen. Sodo g. seniūnaitija</w:t>
            </w:r>
          </w:p>
        </w:tc>
        <w:tc>
          <w:tcPr>
            <w:tcW w:w="5100" w:type="dxa"/>
          </w:tcPr>
          <w:p w14:paraId="73BBDFD1" w14:textId="0E21CFD6" w:rsidR="007F07E8" w:rsidRPr="005B26CC" w:rsidRDefault="00AA1B0D" w:rsidP="007F07E8">
            <w:pPr>
              <w:ind w:firstLine="0"/>
              <w:contextualSpacing/>
              <w:mirrorIndents/>
              <w:jc w:val="both"/>
              <w:rPr>
                <w:rFonts w:ascii="Times New Roman" w:eastAsia="Times New Roman" w:hAnsi="Times New Roman" w:cs="Times New Roman"/>
                <w:sz w:val="24"/>
                <w:szCs w:val="24"/>
                <w:lang w:eastAsia="lt-LT"/>
              </w:rPr>
            </w:pPr>
            <w:r w:rsidRPr="005B26CC">
              <w:rPr>
                <w:rFonts w:ascii="Times New Roman" w:hAnsi="Times New Roman" w:cs="Times New Roman"/>
                <w:color w:val="212529"/>
                <w:sz w:val="24"/>
                <w:szCs w:val="24"/>
                <w:shd w:val="clear" w:color="auto" w:fill="FFFFFF"/>
              </w:rPr>
              <w:t>Platelių, Bijotės, Klaipėdos, Plungės, Sedos, Troškūnų, Kretingos gatvės, Sodo g. dalis nuo 32 iki 100 namo, V. Bielskio g. dalis nuo 51 iki 101 namo, Žagarės g. dalis nuo 41 iki 81 ir nuo 42 iki 82 namo, Utenos g. dalis nuo 3 iki 31 ir nuo 4 iki 32 namo, Panevėžio g. dalis nuo 21A iki 45 ir nuo 12A iki 30 namo, Ukmergės g. dalis nuo 19 iki 75 ir nuo 16 iki 44 namo, Raguvos tak. dalis nuo 5A iki 41 ir nuo 22 iki 40 namo, Marijampolės g. dalis nuo 19 iki 65 namo.</w:t>
            </w:r>
          </w:p>
        </w:tc>
        <w:tc>
          <w:tcPr>
            <w:tcW w:w="1550" w:type="dxa"/>
          </w:tcPr>
          <w:p w14:paraId="09865116" w14:textId="31D6469F" w:rsidR="007F07E8" w:rsidRPr="001A555C" w:rsidRDefault="005B26CC" w:rsidP="007F07E8">
            <w:pPr>
              <w:ind w:firstLine="0"/>
              <w:contextualSpacing/>
              <w:mirrorIndents/>
              <w:jc w:val="both"/>
              <w:rPr>
                <w:rFonts w:ascii="Times New Roman" w:eastAsia="Times New Roman" w:hAnsi="Times New Roman" w:cs="Times New Roman"/>
                <w:sz w:val="24"/>
                <w:szCs w:val="24"/>
                <w:lang w:eastAsia="lt-LT"/>
              </w:rPr>
            </w:pPr>
            <w:r w:rsidRPr="001A555C">
              <w:rPr>
                <w:rFonts w:ascii="Times New Roman" w:eastAsia="Times New Roman" w:hAnsi="Times New Roman" w:cs="Times New Roman"/>
                <w:sz w:val="24"/>
                <w:szCs w:val="24"/>
                <w:lang w:eastAsia="lt-LT"/>
              </w:rPr>
              <w:t>1</w:t>
            </w:r>
            <w:r w:rsidR="001A555C" w:rsidRPr="001A555C">
              <w:rPr>
                <w:rFonts w:ascii="Times New Roman" w:eastAsia="Times New Roman" w:hAnsi="Times New Roman" w:cs="Times New Roman"/>
                <w:sz w:val="24"/>
                <w:szCs w:val="24"/>
                <w:lang w:eastAsia="lt-LT"/>
              </w:rPr>
              <w:t>866</w:t>
            </w:r>
          </w:p>
        </w:tc>
        <w:tc>
          <w:tcPr>
            <w:tcW w:w="1283" w:type="dxa"/>
          </w:tcPr>
          <w:p w14:paraId="00E16BB9" w14:textId="465DF395" w:rsidR="007F07E8" w:rsidRPr="001A555C" w:rsidRDefault="00E5764A" w:rsidP="007F07E8">
            <w:pPr>
              <w:ind w:firstLine="0"/>
              <w:contextualSpacing/>
              <w:mirrorIndents/>
              <w:jc w:val="both"/>
              <w:rPr>
                <w:rFonts w:ascii="Times New Roman" w:eastAsia="Times New Roman" w:hAnsi="Times New Roman" w:cs="Times New Roman"/>
                <w:sz w:val="24"/>
                <w:szCs w:val="24"/>
                <w:lang w:eastAsia="lt-LT"/>
              </w:rPr>
            </w:pPr>
            <w:r w:rsidRPr="001A555C">
              <w:rPr>
                <w:rFonts w:ascii="Times New Roman" w:eastAsia="Times New Roman" w:hAnsi="Times New Roman" w:cs="Times New Roman"/>
                <w:sz w:val="24"/>
                <w:szCs w:val="24"/>
                <w:lang w:eastAsia="lt-LT"/>
              </w:rPr>
              <w:t>1</w:t>
            </w:r>
            <w:r w:rsidR="001A555C" w:rsidRPr="001A555C">
              <w:rPr>
                <w:rFonts w:ascii="Times New Roman" w:eastAsia="Times New Roman" w:hAnsi="Times New Roman" w:cs="Times New Roman"/>
                <w:sz w:val="24"/>
                <w:szCs w:val="24"/>
                <w:lang w:eastAsia="lt-LT"/>
              </w:rPr>
              <w:t>536</w:t>
            </w:r>
          </w:p>
        </w:tc>
      </w:tr>
      <w:tr w:rsidR="007F07E8" w:rsidRPr="005B26CC" w14:paraId="0E1C8D72" w14:textId="77777777" w:rsidTr="00164633">
        <w:tc>
          <w:tcPr>
            <w:tcW w:w="1696" w:type="dxa"/>
          </w:tcPr>
          <w:p w14:paraId="6AAF2C2F" w14:textId="01B68829" w:rsidR="007F07E8" w:rsidRPr="005B26CC" w:rsidRDefault="00AA1B0D" w:rsidP="007F07E8">
            <w:pPr>
              <w:ind w:firstLine="0"/>
              <w:contextualSpacing/>
              <w:mirrorIndents/>
              <w:jc w:val="both"/>
              <w:rPr>
                <w:rFonts w:ascii="Times New Roman" w:eastAsia="Times New Roman" w:hAnsi="Times New Roman" w:cs="Times New Roman"/>
                <w:sz w:val="24"/>
                <w:szCs w:val="24"/>
                <w:lang w:eastAsia="lt-LT"/>
              </w:rPr>
            </w:pPr>
            <w:r w:rsidRPr="005B26CC">
              <w:rPr>
                <w:rFonts w:ascii="Times New Roman" w:hAnsi="Times New Roman" w:cs="Times New Roman"/>
                <w:color w:val="212529"/>
                <w:sz w:val="24"/>
                <w:szCs w:val="24"/>
                <w:shd w:val="clear" w:color="auto" w:fill="FFFFFF"/>
              </w:rPr>
              <w:t>Medelyno sen. V.</w:t>
            </w:r>
            <w:r w:rsidR="00BD7C80">
              <w:rPr>
                <w:rFonts w:ascii="Times New Roman" w:hAnsi="Times New Roman" w:cs="Times New Roman"/>
                <w:color w:val="212529"/>
                <w:sz w:val="24"/>
                <w:szCs w:val="24"/>
                <w:shd w:val="clear" w:color="auto" w:fill="FFFFFF"/>
              </w:rPr>
              <w:t xml:space="preserve"> </w:t>
            </w:r>
            <w:r w:rsidRPr="005B26CC">
              <w:rPr>
                <w:rFonts w:ascii="Times New Roman" w:hAnsi="Times New Roman" w:cs="Times New Roman"/>
                <w:color w:val="212529"/>
                <w:sz w:val="24"/>
                <w:szCs w:val="24"/>
                <w:shd w:val="clear" w:color="auto" w:fill="FFFFFF"/>
              </w:rPr>
              <w:t>Bielskio g. seniūnaitija</w:t>
            </w:r>
          </w:p>
        </w:tc>
        <w:tc>
          <w:tcPr>
            <w:tcW w:w="5100" w:type="dxa"/>
          </w:tcPr>
          <w:p w14:paraId="5D3F0361" w14:textId="26287778" w:rsidR="007F07E8" w:rsidRPr="005B26CC" w:rsidRDefault="00AA1B0D" w:rsidP="007F07E8">
            <w:pPr>
              <w:ind w:firstLine="0"/>
              <w:contextualSpacing/>
              <w:mirrorIndents/>
              <w:jc w:val="both"/>
              <w:rPr>
                <w:rFonts w:ascii="Times New Roman" w:eastAsia="Times New Roman" w:hAnsi="Times New Roman" w:cs="Times New Roman"/>
                <w:sz w:val="24"/>
                <w:szCs w:val="24"/>
                <w:lang w:eastAsia="lt-LT"/>
              </w:rPr>
            </w:pPr>
            <w:r w:rsidRPr="005B26CC">
              <w:rPr>
                <w:rFonts w:ascii="Times New Roman" w:hAnsi="Times New Roman" w:cs="Times New Roman"/>
                <w:color w:val="212529"/>
                <w:sz w:val="24"/>
                <w:szCs w:val="24"/>
                <w:shd w:val="clear" w:color="auto" w:fill="FFFFFF"/>
              </w:rPr>
              <w:t xml:space="preserve">Žarėnų, Luokės, Skuodo, Biržų, Miglės, Mirtų, Viržių, </w:t>
            </w:r>
            <w:proofErr w:type="spellStart"/>
            <w:r w:rsidRPr="005B26CC">
              <w:rPr>
                <w:rFonts w:ascii="Times New Roman" w:hAnsi="Times New Roman" w:cs="Times New Roman"/>
                <w:color w:val="212529"/>
                <w:sz w:val="24"/>
                <w:szCs w:val="24"/>
                <w:shd w:val="clear" w:color="auto" w:fill="FFFFFF"/>
              </w:rPr>
              <w:t>Šilubalio</w:t>
            </w:r>
            <w:proofErr w:type="spellEnd"/>
            <w:r w:rsidRPr="005B26CC">
              <w:rPr>
                <w:rFonts w:ascii="Times New Roman" w:hAnsi="Times New Roman" w:cs="Times New Roman"/>
                <w:color w:val="212529"/>
                <w:sz w:val="24"/>
                <w:szCs w:val="24"/>
                <w:shd w:val="clear" w:color="auto" w:fill="FFFFFF"/>
              </w:rPr>
              <w:t>, Kėdainių, Erškėčių, Narcizų, Vi</w:t>
            </w:r>
            <w:r w:rsidR="00032B6D">
              <w:rPr>
                <w:rFonts w:ascii="Times New Roman" w:hAnsi="Times New Roman" w:cs="Times New Roman"/>
                <w:color w:val="212529"/>
                <w:sz w:val="24"/>
                <w:szCs w:val="24"/>
                <w:shd w:val="clear" w:color="auto" w:fill="FFFFFF"/>
              </w:rPr>
              <w:t>n</w:t>
            </w:r>
            <w:r w:rsidRPr="005B26CC">
              <w:rPr>
                <w:rFonts w:ascii="Times New Roman" w:hAnsi="Times New Roman" w:cs="Times New Roman"/>
                <w:color w:val="212529"/>
                <w:sz w:val="24"/>
                <w:szCs w:val="24"/>
                <w:shd w:val="clear" w:color="auto" w:fill="FFFFFF"/>
              </w:rPr>
              <w:t>kšnėnų, Raseinių gatvės, sodų bendrijos „Gubernija“ teritorija ir V. Bielskio g. dalis nuo 30A iki 88 namo, Utenos g. dalis nuo 36 iki 46 ir nuo 39 iki 45 namo, Ukmergės g. dalis nuo 46 iki 86 ir nuo 93 iki 123A namo, Geležinkelio g. dalis nuo 41 iki 47A namo.</w:t>
            </w:r>
          </w:p>
        </w:tc>
        <w:tc>
          <w:tcPr>
            <w:tcW w:w="1550" w:type="dxa"/>
          </w:tcPr>
          <w:p w14:paraId="55718730" w14:textId="05847823" w:rsidR="007F07E8" w:rsidRPr="001A555C" w:rsidRDefault="005B26CC" w:rsidP="007F07E8">
            <w:pPr>
              <w:ind w:firstLine="0"/>
              <w:contextualSpacing/>
              <w:mirrorIndents/>
              <w:jc w:val="both"/>
              <w:rPr>
                <w:rFonts w:ascii="Times New Roman" w:eastAsia="Times New Roman" w:hAnsi="Times New Roman" w:cs="Times New Roman"/>
                <w:sz w:val="24"/>
                <w:szCs w:val="24"/>
                <w:lang w:eastAsia="lt-LT"/>
              </w:rPr>
            </w:pPr>
            <w:r w:rsidRPr="001A555C">
              <w:rPr>
                <w:rFonts w:ascii="Times New Roman" w:eastAsia="Times New Roman" w:hAnsi="Times New Roman" w:cs="Times New Roman"/>
                <w:sz w:val="24"/>
                <w:szCs w:val="24"/>
                <w:lang w:eastAsia="lt-LT"/>
              </w:rPr>
              <w:t>7</w:t>
            </w:r>
            <w:r w:rsidR="001A555C" w:rsidRPr="001A555C">
              <w:rPr>
                <w:rFonts w:ascii="Times New Roman" w:eastAsia="Times New Roman" w:hAnsi="Times New Roman" w:cs="Times New Roman"/>
                <w:sz w:val="24"/>
                <w:szCs w:val="24"/>
                <w:lang w:eastAsia="lt-LT"/>
              </w:rPr>
              <w:t>54</w:t>
            </w:r>
          </w:p>
        </w:tc>
        <w:tc>
          <w:tcPr>
            <w:tcW w:w="1283" w:type="dxa"/>
          </w:tcPr>
          <w:p w14:paraId="7F5C2C4D" w14:textId="5FBB9C0A" w:rsidR="007F07E8" w:rsidRPr="001A555C" w:rsidRDefault="00E5764A" w:rsidP="007F07E8">
            <w:pPr>
              <w:ind w:firstLine="0"/>
              <w:contextualSpacing/>
              <w:mirrorIndents/>
              <w:jc w:val="both"/>
              <w:rPr>
                <w:rFonts w:ascii="Times New Roman" w:eastAsia="Times New Roman" w:hAnsi="Times New Roman" w:cs="Times New Roman"/>
                <w:sz w:val="24"/>
                <w:szCs w:val="24"/>
                <w:lang w:eastAsia="lt-LT"/>
              </w:rPr>
            </w:pPr>
            <w:r w:rsidRPr="001A555C">
              <w:rPr>
                <w:rFonts w:ascii="Times New Roman" w:eastAsia="Times New Roman" w:hAnsi="Times New Roman" w:cs="Times New Roman"/>
                <w:sz w:val="24"/>
                <w:szCs w:val="24"/>
                <w:lang w:eastAsia="lt-LT"/>
              </w:rPr>
              <w:t>5</w:t>
            </w:r>
            <w:r w:rsidR="001A555C" w:rsidRPr="001A555C">
              <w:rPr>
                <w:rFonts w:ascii="Times New Roman" w:eastAsia="Times New Roman" w:hAnsi="Times New Roman" w:cs="Times New Roman"/>
                <w:sz w:val="24"/>
                <w:szCs w:val="24"/>
                <w:lang w:eastAsia="lt-LT"/>
              </w:rPr>
              <w:t>90</w:t>
            </w:r>
          </w:p>
        </w:tc>
      </w:tr>
    </w:tbl>
    <w:p w14:paraId="23681DF5" w14:textId="77777777" w:rsidR="007F07E8" w:rsidRDefault="007F07E8" w:rsidP="007F07E8">
      <w:pPr>
        <w:ind w:firstLine="0"/>
        <w:contextualSpacing/>
        <w:mirrorIndents/>
        <w:jc w:val="both"/>
        <w:rPr>
          <w:rFonts w:ascii="Times New Roman" w:eastAsia="Times New Roman" w:hAnsi="Times New Roman" w:cs="Times New Roman"/>
          <w:sz w:val="24"/>
          <w:szCs w:val="24"/>
          <w:lang w:eastAsia="lt-LT"/>
        </w:rPr>
      </w:pPr>
    </w:p>
    <w:p w14:paraId="1F209787" w14:textId="5E426DD7" w:rsidR="00F1552C" w:rsidRDefault="005B26CC" w:rsidP="00F1552C">
      <w:pPr>
        <w:contextualSpacing/>
        <w:mirrorIndents/>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00252D23">
        <w:rPr>
          <w:rFonts w:ascii="Times New Roman" w:eastAsia="Times New Roman" w:hAnsi="Times New Roman" w:cs="Times New Roman"/>
          <w:sz w:val="24"/>
          <w:szCs w:val="24"/>
          <w:lang w:eastAsia="lt-LT"/>
        </w:rPr>
        <w:t xml:space="preserve">eniūnaičiai išrinkti </w:t>
      </w:r>
      <w:r w:rsidR="007F07E8">
        <w:rPr>
          <w:rFonts w:ascii="Times New Roman" w:eastAsia="Times New Roman" w:hAnsi="Times New Roman" w:cs="Times New Roman"/>
          <w:sz w:val="24"/>
          <w:szCs w:val="24"/>
          <w:lang w:eastAsia="lt-LT"/>
        </w:rPr>
        <w:t xml:space="preserve">ir patvirtinti </w:t>
      </w:r>
      <w:r w:rsidR="00252D23">
        <w:rPr>
          <w:rFonts w:ascii="Times New Roman" w:eastAsia="Times New Roman" w:hAnsi="Times New Roman" w:cs="Times New Roman"/>
          <w:sz w:val="24"/>
          <w:szCs w:val="24"/>
          <w:lang w:eastAsia="lt-LT"/>
        </w:rPr>
        <w:t>2023 spalio mėn. 17 d.</w:t>
      </w:r>
      <w:r w:rsidR="00C1075E">
        <w:rPr>
          <w:rFonts w:ascii="Times New Roman" w:eastAsia="Times New Roman" w:hAnsi="Times New Roman" w:cs="Times New Roman"/>
          <w:sz w:val="24"/>
          <w:szCs w:val="24"/>
          <w:lang w:eastAsia="lt-LT"/>
        </w:rPr>
        <w:t xml:space="preserve">: </w:t>
      </w:r>
    </w:p>
    <w:p w14:paraId="7A79F00C" w14:textId="77777777" w:rsidR="00C1075E" w:rsidRPr="00C1075E" w:rsidRDefault="00F1552C" w:rsidP="00C1075E">
      <w:pPr>
        <w:pStyle w:val="Sraopastraipa"/>
        <w:numPr>
          <w:ilvl w:val="0"/>
          <w:numId w:val="6"/>
        </w:numPr>
        <w:mirrorIndents/>
        <w:jc w:val="both"/>
        <w:rPr>
          <w:rFonts w:ascii="Times New Roman" w:eastAsia="Times New Roman" w:hAnsi="Times New Roman" w:cs="Times New Roman"/>
          <w:bCs/>
          <w:color w:val="000000" w:themeColor="text1"/>
          <w:sz w:val="24"/>
          <w:szCs w:val="24"/>
          <w:lang w:eastAsia="lt-LT"/>
        </w:rPr>
      </w:pPr>
      <w:r w:rsidRPr="00C1075E">
        <w:rPr>
          <w:rFonts w:ascii="Times New Roman" w:eastAsia="Times New Roman" w:hAnsi="Times New Roman" w:cs="Times New Roman"/>
          <w:bCs/>
          <w:color w:val="000000" w:themeColor="text1"/>
          <w:sz w:val="24"/>
          <w:szCs w:val="24"/>
          <w:lang w:eastAsia="lt-LT"/>
        </w:rPr>
        <w:t>Eglyno seniūnaitij</w:t>
      </w:r>
      <w:r w:rsidR="007336EE" w:rsidRPr="00C1075E">
        <w:rPr>
          <w:rFonts w:ascii="Times New Roman" w:eastAsia="Times New Roman" w:hAnsi="Times New Roman" w:cs="Times New Roman"/>
          <w:bCs/>
          <w:color w:val="000000" w:themeColor="text1"/>
          <w:sz w:val="24"/>
          <w:szCs w:val="24"/>
          <w:lang w:eastAsia="lt-LT"/>
        </w:rPr>
        <w:t>os</w:t>
      </w:r>
      <w:r w:rsidRPr="00C1075E">
        <w:rPr>
          <w:rFonts w:ascii="Times New Roman" w:eastAsia="Times New Roman" w:hAnsi="Times New Roman" w:cs="Times New Roman"/>
          <w:bCs/>
          <w:color w:val="000000" w:themeColor="text1"/>
          <w:sz w:val="24"/>
          <w:szCs w:val="24"/>
          <w:lang w:eastAsia="lt-LT"/>
        </w:rPr>
        <w:t xml:space="preserve"> seniūnaitė – Albina Venciuvienė.</w:t>
      </w:r>
    </w:p>
    <w:p w14:paraId="35ECE392" w14:textId="39545BDE" w:rsidR="00C1075E" w:rsidRPr="00C1075E" w:rsidRDefault="00F1552C" w:rsidP="00C1075E">
      <w:pPr>
        <w:pStyle w:val="Sraopastraipa"/>
        <w:numPr>
          <w:ilvl w:val="0"/>
          <w:numId w:val="6"/>
        </w:numPr>
        <w:mirrorIndents/>
        <w:jc w:val="both"/>
        <w:rPr>
          <w:rFonts w:ascii="Times New Roman" w:eastAsia="Times New Roman" w:hAnsi="Times New Roman" w:cs="Times New Roman"/>
          <w:bCs/>
          <w:color w:val="000000" w:themeColor="text1"/>
          <w:sz w:val="24"/>
          <w:szCs w:val="24"/>
          <w:lang w:eastAsia="lt-LT"/>
        </w:rPr>
      </w:pPr>
      <w:r w:rsidRPr="00C1075E">
        <w:rPr>
          <w:rFonts w:ascii="Times New Roman" w:eastAsia="Times New Roman" w:hAnsi="Times New Roman" w:cs="Times New Roman"/>
          <w:bCs/>
          <w:color w:val="000000" w:themeColor="text1"/>
          <w:sz w:val="24"/>
          <w:szCs w:val="24"/>
          <w:lang w:eastAsia="lt-LT"/>
        </w:rPr>
        <w:t>Birutės g. seniūnaitij</w:t>
      </w:r>
      <w:r w:rsidR="00EE60CB" w:rsidRPr="00C1075E">
        <w:rPr>
          <w:rFonts w:ascii="Times New Roman" w:eastAsia="Times New Roman" w:hAnsi="Times New Roman" w:cs="Times New Roman"/>
          <w:bCs/>
          <w:color w:val="000000" w:themeColor="text1"/>
          <w:sz w:val="24"/>
          <w:szCs w:val="24"/>
          <w:lang w:eastAsia="lt-LT"/>
        </w:rPr>
        <w:t>os</w:t>
      </w:r>
      <w:r w:rsidRPr="00C1075E">
        <w:rPr>
          <w:rFonts w:ascii="Times New Roman" w:eastAsia="Times New Roman" w:hAnsi="Times New Roman" w:cs="Times New Roman"/>
          <w:bCs/>
          <w:color w:val="000000" w:themeColor="text1"/>
          <w:sz w:val="24"/>
          <w:szCs w:val="24"/>
          <w:lang w:eastAsia="lt-LT"/>
        </w:rPr>
        <w:t xml:space="preserve"> seniūnaitis – </w:t>
      </w:r>
      <w:r w:rsidR="00252D23">
        <w:rPr>
          <w:rFonts w:ascii="Times New Roman" w:eastAsia="Times New Roman" w:hAnsi="Times New Roman" w:cs="Times New Roman"/>
          <w:bCs/>
          <w:color w:val="000000" w:themeColor="text1"/>
          <w:sz w:val="24"/>
          <w:szCs w:val="24"/>
          <w:lang w:eastAsia="lt-LT"/>
        </w:rPr>
        <w:t>Irena Zakarauskienė</w:t>
      </w:r>
      <w:r w:rsidRPr="00C1075E">
        <w:rPr>
          <w:rFonts w:ascii="Times New Roman" w:eastAsia="Times New Roman" w:hAnsi="Times New Roman" w:cs="Times New Roman"/>
          <w:bCs/>
          <w:color w:val="000000" w:themeColor="text1"/>
          <w:sz w:val="24"/>
          <w:szCs w:val="24"/>
          <w:lang w:eastAsia="lt-LT"/>
        </w:rPr>
        <w:t>.</w:t>
      </w:r>
    </w:p>
    <w:p w14:paraId="0647FC8C" w14:textId="3D5B568E" w:rsidR="00C1075E" w:rsidRPr="003B3426" w:rsidRDefault="00F1552C" w:rsidP="00C1075E">
      <w:pPr>
        <w:pStyle w:val="Sraopastraipa"/>
        <w:numPr>
          <w:ilvl w:val="0"/>
          <w:numId w:val="6"/>
        </w:numPr>
        <w:mirrorIndents/>
        <w:jc w:val="both"/>
        <w:rPr>
          <w:rFonts w:ascii="Times New Roman" w:eastAsia="Times New Roman" w:hAnsi="Times New Roman" w:cs="Times New Roman"/>
          <w:bCs/>
          <w:color w:val="FF0000"/>
          <w:sz w:val="24"/>
          <w:szCs w:val="24"/>
          <w:lang w:eastAsia="lt-LT"/>
        </w:rPr>
      </w:pPr>
      <w:r w:rsidRPr="00C1075E">
        <w:rPr>
          <w:rFonts w:ascii="Times New Roman" w:eastAsia="Times New Roman" w:hAnsi="Times New Roman" w:cs="Times New Roman"/>
          <w:bCs/>
          <w:color w:val="000000" w:themeColor="text1"/>
          <w:sz w:val="24"/>
          <w:szCs w:val="24"/>
          <w:lang w:eastAsia="lt-LT"/>
        </w:rPr>
        <w:t>Sodo g. seniūnaitijo</w:t>
      </w:r>
      <w:r w:rsidR="00227FE9">
        <w:rPr>
          <w:rFonts w:ascii="Times New Roman" w:eastAsia="Times New Roman" w:hAnsi="Times New Roman" w:cs="Times New Roman"/>
          <w:bCs/>
          <w:color w:val="000000" w:themeColor="text1"/>
          <w:sz w:val="24"/>
          <w:szCs w:val="24"/>
          <w:lang w:eastAsia="lt-LT"/>
        </w:rPr>
        <w:t xml:space="preserve">s seniūnaitis – Aidas </w:t>
      </w:r>
      <w:r w:rsidR="00227FE9" w:rsidRPr="00DD1D01">
        <w:rPr>
          <w:rFonts w:ascii="Times New Roman" w:eastAsia="Times New Roman" w:hAnsi="Times New Roman" w:cs="Times New Roman"/>
          <w:bCs/>
          <w:sz w:val="24"/>
          <w:szCs w:val="24"/>
          <w:lang w:eastAsia="lt-LT"/>
        </w:rPr>
        <w:t xml:space="preserve">Zaloga </w:t>
      </w:r>
      <w:r w:rsidR="003B3426" w:rsidRPr="00DD1D01">
        <w:rPr>
          <w:rFonts w:ascii="Times New Roman" w:eastAsia="Times New Roman" w:hAnsi="Times New Roman" w:cs="Times New Roman"/>
          <w:bCs/>
          <w:sz w:val="24"/>
          <w:szCs w:val="24"/>
          <w:lang w:eastAsia="lt-LT"/>
        </w:rPr>
        <w:t>(</w:t>
      </w:r>
      <w:r w:rsidR="00DD1D01">
        <w:rPr>
          <w:rFonts w:ascii="Times New Roman" w:eastAsia="Times New Roman" w:hAnsi="Times New Roman" w:cs="Times New Roman"/>
          <w:bCs/>
          <w:sz w:val="24"/>
          <w:szCs w:val="24"/>
          <w:lang w:eastAsia="lt-LT"/>
        </w:rPr>
        <w:t>patvirtintas</w:t>
      </w:r>
      <w:r w:rsidR="003B3426" w:rsidRPr="00DD1D01">
        <w:rPr>
          <w:rFonts w:ascii="Times New Roman" w:eastAsia="Times New Roman" w:hAnsi="Times New Roman" w:cs="Times New Roman"/>
          <w:bCs/>
          <w:sz w:val="24"/>
          <w:szCs w:val="24"/>
          <w:lang w:eastAsia="lt-LT"/>
        </w:rPr>
        <w:t xml:space="preserve"> </w:t>
      </w:r>
      <w:r w:rsidR="00252D23" w:rsidRPr="00DD1D01">
        <w:rPr>
          <w:rFonts w:ascii="Times New Roman" w:eastAsia="Times New Roman" w:hAnsi="Times New Roman" w:cs="Times New Roman"/>
          <w:bCs/>
          <w:sz w:val="24"/>
          <w:szCs w:val="24"/>
          <w:lang w:eastAsia="lt-LT"/>
        </w:rPr>
        <w:t xml:space="preserve">2024 m. kovo </w:t>
      </w:r>
      <w:r w:rsidR="00DD1D01" w:rsidRPr="00DD1D01">
        <w:rPr>
          <w:rFonts w:ascii="Times New Roman" w:eastAsia="Times New Roman" w:hAnsi="Times New Roman" w:cs="Times New Roman"/>
          <w:bCs/>
          <w:sz w:val="24"/>
          <w:szCs w:val="24"/>
          <w:lang w:eastAsia="lt-LT"/>
        </w:rPr>
        <w:t>26</w:t>
      </w:r>
      <w:r w:rsidR="00252D23" w:rsidRPr="00DD1D01">
        <w:rPr>
          <w:rFonts w:ascii="Times New Roman" w:eastAsia="Times New Roman" w:hAnsi="Times New Roman" w:cs="Times New Roman"/>
          <w:bCs/>
          <w:sz w:val="24"/>
          <w:szCs w:val="24"/>
          <w:lang w:eastAsia="lt-LT"/>
        </w:rPr>
        <w:t xml:space="preserve"> d.</w:t>
      </w:r>
      <w:r w:rsidR="003B3426" w:rsidRPr="00DD1D01">
        <w:rPr>
          <w:rFonts w:ascii="Times New Roman" w:eastAsia="Times New Roman" w:hAnsi="Times New Roman" w:cs="Times New Roman"/>
          <w:bCs/>
          <w:sz w:val="24"/>
          <w:szCs w:val="24"/>
          <w:lang w:eastAsia="lt-LT"/>
        </w:rPr>
        <w:t>).</w:t>
      </w:r>
      <w:r w:rsidR="00252D23" w:rsidRPr="00DD1D01">
        <w:rPr>
          <w:rFonts w:ascii="Times New Roman" w:eastAsia="Times New Roman" w:hAnsi="Times New Roman" w:cs="Times New Roman"/>
          <w:bCs/>
          <w:sz w:val="24"/>
          <w:szCs w:val="24"/>
          <w:lang w:eastAsia="lt-LT"/>
        </w:rPr>
        <w:t xml:space="preserve"> </w:t>
      </w:r>
    </w:p>
    <w:p w14:paraId="6AD68173" w14:textId="196301C7" w:rsidR="00F1552C" w:rsidRPr="00C1075E" w:rsidRDefault="00EE60CB" w:rsidP="00C1075E">
      <w:pPr>
        <w:pStyle w:val="Sraopastraipa"/>
        <w:numPr>
          <w:ilvl w:val="0"/>
          <w:numId w:val="6"/>
        </w:numPr>
        <w:mirrorIndents/>
        <w:jc w:val="both"/>
        <w:rPr>
          <w:rFonts w:ascii="Times New Roman" w:eastAsia="Times New Roman" w:hAnsi="Times New Roman" w:cs="Times New Roman"/>
          <w:bCs/>
          <w:color w:val="000000" w:themeColor="text1"/>
          <w:sz w:val="24"/>
          <w:szCs w:val="24"/>
          <w:lang w:eastAsia="lt-LT"/>
        </w:rPr>
      </w:pPr>
      <w:r w:rsidRPr="00C1075E">
        <w:rPr>
          <w:rFonts w:ascii="Times New Roman" w:hAnsi="Times New Roman" w:cs="Times New Roman"/>
          <w:bCs/>
          <w:color w:val="000000" w:themeColor="text1"/>
          <w:sz w:val="24"/>
          <w:szCs w:val="24"/>
        </w:rPr>
        <w:t xml:space="preserve">V.Bielskio g. </w:t>
      </w:r>
      <w:r w:rsidR="00F1552C" w:rsidRPr="00C1075E">
        <w:rPr>
          <w:rFonts w:ascii="Times New Roman" w:hAnsi="Times New Roman" w:cs="Times New Roman"/>
          <w:bCs/>
          <w:color w:val="000000" w:themeColor="text1"/>
          <w:sz w:val="24"/>
          <w:szCs w:val="24"/>
        </w:rPr>
        <w:t xml:space="preserve"> seniūnaitijos seniūnaitis – Mantas Si</w:t>
      </w:r>
      <w:r w:rsidR="001425CF" w:rsidRPr="00C1075E">
        <w:rPr>
          <w:rFonts w:ascii="Times New Roman" w:hAnsi="Times New Roman" w:cs="Times New Roman"/>
          <w:bCs/>
          <w:color w:val="000000" w:themeColor="text1"/>
          <w:sz w:val="24"/>
          <w:szCs w:val="24"/>
        </w:rPr>
        <w:t>n</w:t>
      </w:r>
      <w:r w:rsidR="00F1552C" w:rsidRPr="00C1075E">
        <w:rPr>
          <w:rFonts w:ascii="Times New Roman" w:hAnsi="Times New Roman" w:cs="Times New Roman"/>
          <w:bCs/>
          <w:color w:val="000000" w:themeColor="text1"/>
          <w:sz w:val="24"/>
          <w:szCs w:val="24"/>
        </w:rPr>
        <w:t>driūnas.</w:t>
      </w:r>
    </w:p>
    <w:p w14:paraId="123DC72F" w14:textId="670F2160" w:rsidR="00C33063" w:rsidRPr="00C1075E" w:rsidRDefault="00C33063" w:rsidP="001425CF">
      <w:pPr>
        <w:ind w:firstLine="0"/>
        <w:mirrorIndents/>
        <w:jc w:val="both"/>
        <w:rPr>
          <w:rFonts w:ascii="Times New Roman" w:hAnsi="Times New Roman" w:cs="Times New Roman"/>
          <w:bCs/>
          <w:color w:val="000000" w:themeColor="text1"/>
          <w:sz w:val="24"/>
          <w:szCs w:val="24"/>
        </w:rPr>
      </w:pPr>
    </w:p>
    <w:p w14:paraId="1A15F5F8" w14:textId="77777777" w:rsidR="00D40E5B" w:rsidRPr="00C33063" w:rsidRDefault="00D40E5B" w:rsidP="00D40E5B">
      <w:pPr>
        <w:ind w:firstLine="709"/>
        <w:jc w:val="center"/>
        <w:rPr>
          <w:rFonts w:ascii="Times New Roman" w:hAnsi="Times New Roman" w:cs="Times New Roman"/>
          <w:sz w:val="24"/>
          <w:szCs w:val="24"/>
        </w:rPr>
      </w:pPr>
      <w:r w:rsidRPr="00C33063">
        <w:rPr>
          <w:rFonts w:ascii="Times New Roman" w:hAnsi="Times New Roman" w:cs="Times New Roman"/>
          <w:b/>
          <w:bCs/>
          <w:sz w:val="24"/>
          <w:szCs w:val="24"/>
        </w:rPr>
        <w:t>II. GYVENAMOSIOS VIETOS DEKLARAVIMAS</w:t>
      </w:r>
    </w:p>
    <w:p w14:paraId="5789DDAB" w14:textId="77777777" w:rsidR="00D40E5B" w:rsidRDefault="00D40E5B" w:rsidP="00D40E5B">
      <w:pPr>
        <w:tabs>
          <w:tab w:val="left" w:pos="0"/>
        </w:tabs>
        <w:jc w:val="both"/>
        <w:rPr>
          <w:rFonts w:ascii="Times New Roman" w:hAnsi="Times New Roman" w:cs="Times New Roman"/>
          <w:bCs/>
          <w:iCs/>
          <w:color w:val="000000"/>
          <w:sz w:val="24"/>
          <w:szCs w:val="24"/>
          <w:shd w:val="clear" w:color="auto" w:fill="FFFFFF"/>
        </w:rPr>
      </w:pPr>
    </w:p>
    <w:p w14:paraId="4E43DBA0" w14:textId="77777777" w:rsidR="00E95138" w:rsidRPr="009A647D" w:rsidRDefault="00E95138" w:rsidP="00E95138">
      <w:pPr>
        <w:jc w:val="both"/>
        <w:rPr>
          <w:rFonts w:ascii="Times New Roman" w:hAnsi="Times New Roman" w:cs="Times New Roman"/>
          <w:sz w:val="24"/>
          <w:szCs w:val="24"/>
        </w:rPr>
      </w:pPr>
      <w:r w:rsidRPr="009A647D">
        <w:rPr>
          <w:rFonts w:ascii="Times New Roman" w:hAnsi="Times New Roman" w:cs="Times New Roman"/>
          <w:sz w:val="24"/>
          <w:szCs w:val="24"/>
        </w:rPr>
        <w:t>Seniūnijoje tvarkomi priskirtos teritorijos gyventojų gyvenamosios vietos deklaravimo duomenys, kurie perduodami Gyventojų registrui, priimamos seniūnijos gyventojų gyvenamosios vietos deklaracijos, tikrinamas jų pildymo teisingumas, priimamas sprendimas dėl deklaravimo duomenų taisymo, keitimo ar naikinimo, kaupiamos ir saugomos seniūnijos gyventojų gyvenamosios vietos deklaracijos, tikrinami pateikti dokumentai dėl užsienio piliečių laikinojo gyvenamosios vietos deklaravimo, išduodamos pažymos, teikiama gyvenamosios patalpos savininkui informacija apie asmenis, deklaravusius gyvenamąją vietą jiems nuosavybės ar kitokio teisėto valdymo, naudojimo ar disponavimo teise priklausančioje patalpoje.</w:t>
      </w:r>
    </w:p>
    <w:p w14:paraId="1BE3174B" w14:textId="76481D5A" w:rsidR="00D40E5B" w:rsidRDefault="00D40E5B" w:rsidP="00D40E5B">
      <w:pPr>
        <w:tabs>
          <w:tab w:val="left" w:pos="0"/>
        </w:tabs>
        <w:jc w:val="both"/>
        <w:rPr>
          <w:rFonts w:ascii="Times New Roman" w:hAnsi="Times New Roman" w:cs="Times New Roman"/>
          <w:sz w:val="24"/>
          <w:szCs w:val="24"/>
        </w:rPr>
      </w:pPr>
      <w:r w:rsidRPr="001A555C">
        <w:rPr>
          <w:rFonts w:ascii="Times New Roman" w:hAnsi="Times New Roman" w:cs="Times New Roman"/>
          <w:sz w:val="24"/>
          <w:szCs w:val="24"/>
        </w:rPr>
        <w:t>Pagal turimus Gyventojų registro duomenis, 202</w:t>
      </w:r>
      <w:r w:rsidR="00164633" w:rsidRPr="001A555C">
        <w:rPr>
          <w:rFonts w:ascii="Times New Roman" w:hAnsi="Times New Roman" w:cs="Times New Roman"/>
          <w:sz w:val="24"/>
          <w:szCs w:val="24"/>
        </w:rPr>
        <w:t>5</w:t>
      </w:r>
      <w:r w:rsidRPr="001A555C">
        <w:rPr>
          <w:rFonts w:ascii="Times New Roman" w:hAnsi="Times New Roman" w:cs="Times New Roman"/>
          <w:sz w:val="24"/>
          <w:szCs w:val="24"/>
        </w:rPr>
        <w:t xml:space="preserve"> m. sausio 1 d.</w:t>
      </w:r>
      <w:r w:rsidRPr="001D60B9">
        <w:rPr>
          <w:rFonts w:ascii="Times New Roman" w:hAnsi="Times New Roman" w:cs="Times New Roman"/>
          <w:sz w:val="24"/>
          <w:szCs w:val="24"/>
        </w:rPr>
        <w:t xml:space="preserve"> Medelyno seniūnijoje gyvenamąja vietą deklaravusių gyventojų skaičius</w:t>
      </w:r>
      <w:r w:rsidR="00164633">
        <w:rPr>
          <w:rFonts w:ascii="Times New Roman" w:hAnsi="Times New Roman" w:cs="Times New Roman"/>
          <w:sz w:val="24"/>
          <w:szCs w:val="24"/>
        </w:rPr>
        <w:t xml:space="preserve"> pagal seniūnaitijas ir amžiaus grupes</w:t>
      </w:r>
      <w:r w:rsidRPr="001D60B9">
        <w:rPr>
          <w:rFonts w:ascii="Times New Roman" w:hAnsi="Times New Roman" w:cs="Times New Roman"/>
          <w:sz w:val="24"/>
          <w:szCs w:val="24"/>
        </w:rPr>
        <w:t>:</w:t>
      </w:r>
    </w:p>
    <w:p w14:paraId="6E8FAEBC" w14:textId="77777777" w:rsidR="00000BD9" w:rsidRDefault="00000BD9" w:rsidP="00D40E5B">
      <w:pPr>
        <w:tabs>
          <w:tab w:val="left" w:pos="0"/>
        </w:tabs>
        <w:jc w:val="both"/>
        <w:rPr>
          <w:rFonts w:ascii="Times New Roman" w:hAnsi="Times New Roman" w:cs="Times New Roman"/>
          <w:sz w:val="24"/>
          <w:szCs w:val="24"/>
        </w:rPr>
      </w:pPr>
    </w:p>
    <w:tbl>
      <w:tblPr>
        <w:tblStyle w:val="Lentelstinklelis"/>
        <w:tblW w:w="9209" w:type="dxa"/>
        <w:tblLook w:val="04A0" w:firstRow="1" w:lastRow="0" w:firstColumn="1" w:lastColumn="0" w:noHBand="0" w:noVBand="1"/>
      </w:tblPr>
      <w:tblGrid>
        <w:gridCol w:w="1695"/>
        <w:gridCol w:w="1283"/>
        <w:gridCol w:w="1412"/>
        <w:gridCol w:w="1842"/>
        <w:gridCol w:w="1560"/>
        <w:gridCol w:w="1417"/>
      </w:tblGrid>
      <w:tr w:rsidR="00EF1014" w14:paraId="4ACF313B" w14:textId="77777777" w:rsidTr="00051DF8">
        <w:trPr>
          <w:trHeight w:val="453"/>
        </w:trPr>
        <w:tc>
          <w:tcPr>
            <w:tcW w:w="1695" w:type="dxa"/>
            <w:vAlign w:val="center"/>
          </w:tcPr>
          <w:p w14:paraId="7667A449" w14:textId="77777777" w:rsidR="00EF1014" w:rsidRPr="00B81172" w:rsidRDefault="00EF1014" w:rsidP="00A1468F">
            <w:pPr>
              <w:ind w:firstLine="0"/>
              <w:contextualSpacing/>
              <w:mirrorIndents/>
              <w:jc w:val="center"/>
              <w:rPr>
                <w:rFonts w:ascii="Times New Roman" w:eastAsia="Times New Roman" w:hAnsi="Times New Roman" w:cs="Times New Roman"/>
                <w:b/>
                <w:bCs/>
                <w:i/>
                <w:iCs/>
                <w:sz w:val="24"/>
                <w:szCs w:val="24"/>
                <w:lang w:eastAsia="lt-LT"/>
              </w:rPr>
            </w:pPr>
            <w:r w:rsidRPr="00B81172">
              <w:rPr>
                <w:rFonts w:ascii="Times New Roman" w:eastAsia="Times New Roman" w:hAnsi="Times New Roman" w:cs="Times New Roman"/>
                <w:b/>
                <w:bCs/>
                <w:i/>
                <w:iCs/>
                <w:sz w:val="24"/>
                <w:szCs w:val="24"/>
                <w:lang w:eastAsia="lt-LT"/>
              </w:rPr>
              <w:t>Seniūn</w:t>
            </w:r>
            <w:r>
              <w:rPr>
                <w:rFonts w:ascii="Times New Roman" w:eastAsia="Times New Roman" w:hAnsi="Times New Roman" w:cs="Times New Roman"/>
                <w:b/>
                <w:bCs/>
                <w:i/>
                <w:iCs/>
                <w:sz w:val="24"/>
                <w:szCs w:val="24"/>
                <w:lang w:eastAsia="lt-LT"/>
              </w:rPr>
              <w:t>aitijos</w:t>
            </w:r>
            <w:r w:rsidRPr="00B81172">
              <w:rPr>
                <w:rFonts w:ascii="Times New Roman" w:eastAsia="Times New Roman" w:hAnsi="Times New Roman" w:cs="Times New Roman"/>
                <w:b/>
                <w:bCs/>
                <w:i/>
                <w:iCs/>
                <w:sz w:val="24"/>
                <w:szCs w:val="24"/>
                <w:lang w:eastAsia="lt-LT"/>
              </w:rPr>
              <w:t xml:space="preserve"> pavadinimas</w:t>
            </w:r>
          </w:p>
        </w:tc>
        <w:tc>
          <w:tcPr>
            <w:tcW w:w="1283" w:type="dxa"/>
          </w:tcPr>
          <w:p w14:paraId="174E8DBB" w14:textId="4419DA30" w:rsidR="00EF1014" w:rsidRPr="00B81172" w:rsidRDefault="00EF1014" w:rsidP="00A1468F">
            <w:pPr>
              <w:ind w:firstLine="0"/>
              <w:contextualSpacing/>
              <w:mirrorIndents/>
              <w:jc w:val="center"/>
              <w:rPr>
                <w:rFonts w:ascii="Times New Roman" w:eastAsia="Times New Roman" w:hAnsi="Times New Roman" w:cs="Times New Roman"/>
                <w:b/>
                <w:bCs/>
                <w:i/>
                <w:iCs/>
                <w:sz w:val="24"/>
                <w:szCs w:val="24"/>
                <w:lang w:eastAsia="lt-LT"/>
              </w:rPr>
            </w:pPr>
            <w:r>
              <w:rPr>
                <w:rFonts w:ascii="Times New Roman" w:eastAsia="Times New Roman" w:hAnsi="Times New Roman" w:cs="Times New Roman"/>
                <w:b/>
                <w:bCs/>
                <w:i/>
                <w:iCs/>
                <w:sz w:val="24"/>
                <w:szCs w:val="24"/>
                <w:lang w:eastAsia="lt-LT"/>
              </w:rPr>
              <w:t>Gyventojai iki 1 m.</w:t>
            </w:r>
          </w:p>
        </w:tc>
        <w:tc>
          <w:tcPr>
            <w:tcW w:w="1412" w:type="dxa"/>
            <w:vAlign w:val="center"/>
          </w:tcPr>
          <w:p w14:paraId="0116731E" w14:textId="30D5CFA4" w:rsidR="00EF1014" w:rsidRPr="00B81172" w:rsidRDefault="00EF1014" w:rsidP="00A1468F">
            <w:pPr>
              <w:ind w:firstLine="0"/>
              <w:contextualSpacing/>
              <w:mirrorIndents/>
              <w:jc w:val="center"/>
              <w:rPr>
                <w:rFonts w:ascii="Times New Roman" w:eastAsia="Times New Roman" w:hAnsi="Times New Roman" w:cs="Times New Roman"/>
                <w:b/>
                <w:bCs/>
                <w:i/>
                <w:iCs/>
                <w:sz w:val="24"/>
                <w:szCs w:val="24"/>
                <w:lang w:eastAsia="lt-LT"/>
              </w:rPr>
            </w:pPr>
            <w:r w:rsidRPr="00B81172">
              <w:rPr>
                <w:rFonts w:ascii="Times New Roman" w:eastAsia="Times New Roman" w:hAnsi="Times New Roman" w:cs="Times New Roman"/>
                <w:b/>
                <w:bCs/>
                <w:i/>
                <w:iCs/>
                <w:sz w:val="24"/>
                <w:szCs w:val="24"/>
                <w:lang w:eastAsia="lt-LT"/>
              </w:rPr>
              <w:t xml:space="preserve">Gyventojai </w:t>
            </w:r>
            <w:r w:rsidR="00051DF8">
              <w:rPr>
                <w:rFonts w:ascii="Times New Roman" w:eastAsia="Times New Roman" w:hAnsi="Times New Roman" w:cs="Times New Roman"/>
                <w:b/>
                <w:bCs/>
                <w:i/>
                <w:iCs/>
                <w:sz w:val="24"/>
                <w:szCs w:val="24"/>
                <w:lang w:eastAsia="lt-LT"/>
              </w:rPr>
              <w:t xml:space="preserve">nuo 1 m. </w:t>
            </w:r>
            <w:r w:rsidRPr="00B81172">
              <w:rPr>
                <w:rFonts w:ascii="Times New Roman" w:eastAsia="Times New Roman" w:hAnsi="Times New Roman" w:cs="Times New Roman"/>
                <w:b/>
                <w:bCs/>
                <w:i/>
                <w:iCs/>
                <w:sz w:val="24"/>
                <w:szCs w:val="24"/>
                <w:lang w:eastAsia="lt-LT"/>
              </w:rPr>
              <w:t>iki 18 m.</w:t>
            </w:r>
          </w:p>
        </w:tc>
        <w:tc>
          <w:tcPr>
            <w:tcW w:w="1842" w:type="dxa"/>
            <w:vAlign w:val="center"/>
          </w:tcPr>
          <w:p w14:paraId="554AFD45" w14:textId="77777777" w:rsidR="00EF1014" w:rsidRPr="00B81172" w:rsidRDefault="00EF1014" w:rsidP="00A1468F">
            <w:pPr>
              <w:ind w:firstLine="0"/>
              <w:contextualSpacing/>
              <w:mirrorIndents/>
              <w:jc w:val="center"/>
              <w:rPr>
                <w:rFonts w:ascii="Times New Roman" w:eastAsia="Times New Roman" w:hAnsi="Times New Roman" w:cs="Times New Roman"/>
                <w:b/>
                <w:bCs/>
                <w:i/>
                <w:iCs/>
                <w:sz w:val="24"/>
                <w:szCs w:val="24"/>
                <w:lang w:eastAsia="lt-LT"/>
              </w:rPr>
            </w:pPr>
            <w:r w:rsidRPr="00B81172">
              <w:rPr>
                <w:rFonts w:ascii="Times New Roman" w:eastAsia="Times New Roman" w:hAnsi="Times New Roman" w:cs="Times New Roman"/>
                <w:b/>
                <w:bCs/>
                <w:i/>
                <w:iCs/>
                <w:sz w:val="24"/>
                <w:szCs w:val="24"/>
                <w:lang w:eastAsia="lt-LT"/>
              </w:rPr>
              <w:t>Gyventojai nuo 18 m. iki 65 m.</w:t>
            </w:r>
          </w:p>
        </w:tc>
        <w:tc>
          <w:tcPr>
            <w:tcW w:w="1560" w:type="dxa"/>
            <w:vAlign w:val="center"/>
          </w:tcPr>
          <w:p w14:paraId="38E322D3" w14:textId="77777777" w:rsidR="00EF1014" w:rsidRPr="00B81172" w:rsidRDefault="00EF1014" w:rsidP="00A1468F">
            <w:pPr>
              <w:ind w:firstLine="0"/>
              <w:contextualSpacing/>
              <w:mirrorIndents/>
              <w:jc w:val="center"/>
              <w:rPr>
                <w:rFonts w:ascii="Times New Roman" w:eastAsia="Times New Roman" w:hAnsi="Times New Roman" w:cs="Times New Roman"/>
                <w:b/>
                <w:bCs/>
                <w:i/>
                <w:iCs/>
                <w:sz w:val="24"/>
                <w:szCs w:val="24"/>
                <w:lang w:eastAsia="lt-LT"/>
              </w:rPr>
            </w:pPr>
            <w:r w:rsidRPr="00B81172">
              <w:rPr>
                <w:rFonts w:ascii="Times New Roman" w:eastAsia="Times New Roman" w:hAnsi="Times New Roman" w:cs="Times New Roman"/>
                <w:b/>
                <w:bCs/>
                <w:i/>
                <w:iCs/>
                <w:sz w:val="24"/>
                <w:szCs w:val="24"/>
                <w:lang w:eastAsia="lt-LT"/>
              </w:rPr>
              <w:t>Gyventojai nuo 65 m.</w:t>
            </w:r>
          </w:p>
        </w:tc>
        <w:tc>
          <w:tcPr>
            <w:tcW w:w="1417" w:type="dxa"/>
            <w:vAlign w:val="center"/>
          </w:tcPr>
          <w:p w14:paraId="7CBBC706" w14:textId="77777777" w:rsidR="00EF1014" w:rsidRPr="00B81172" w:rsidRDefault="00EF1014" w:rsidP="00A1468F">
            <w:pPr>
              <w:ind w:firstLine="0"/>
              <w:contextualSpacing/>
              <w:mirrorIndents/>
              <w:jc w:val="center"/>
              <w:rPr>
                <w:rFonts w:ascii="Times New Roman" w:eastAsia="Times New Roman" w:hAnsi="Times New Roman" w:cs="Times New Roman"/>
                <w:b/>
                <w:bCs/>
                <w:i/>
                <w:iCs/>
                <w:sz w:val="24"/>
                <w:szCs w:val="24"/>
                <w:lang w:eastAsia="lt-LT"/>
              </w:rPr>
            </w:pPr>
            <w:r w:rsidRPr="00B81172">
              <w:rPr>
                <w:rFonts w:ascii="Times New Roman" w:eastAsia="Times New Roman" w:hAnsi="Times New Roman" w:cs="Times New Roman"/>
                <w:b/>
                <w:bCs/>
                <w:i/>
                <w:iCs/>
                <w:sz w:val="24"/>
                <w:szCs w:val="24"/>
                <w:lang w:eastAsia="lt-LT"/>
              </w:rPr>
              <w:t>Iš viso</w:t>
            </w:r>
          </w:p>
        </w:tc>
      </w:tr>
      <w:tr w:rsidR="00164633" w14:paraId="529BA74E" w14:textId="77777777" w:rsidTr="00283ED6">
        <w:trPr>
          <w:trHeight w:val="403"/>
        </w:trPr>
        <w:tc>
          <w:tcPr>
            <w:tcW w:w="1695" w:type="dxa"/>
          </w:tcPr>
          <w:p w14:paraId="09A08E9C" w14:textId="77777777" w:rsidR="00164633" w:rsidRDefault="00164633" w:rsidP="00164633">
            <w:pPr>
              <w:ind w:firstLine="0"/>
              <w:contextualSpacing/>
              <w:mirrorIndents/>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Eglyno g. seniūnaitija</w:t>
            </w:r>
          </w:p>
        </w:tc>
        <w:tc>
          <w:tcPr>
            <w:tcW w:w="1283" w:type="dxa"/>
            <w:vAlign w:val="bottom"/>
          </w:tcPr>
          <w:p w14:paraId="058D5081" w14:textId="16A68584" w:rsidR="00164633" w:rsidRPr="00164633" w:rsidRDefault="00164633" w:rsidP="00164633">
            <w:pPr>
              <w:contextualSpacing/>
              <w:mirrorIndents/>
              <w:jc w:val="center"/>
              <w:rPr>
                <w:rFonts w:ascii="Times New Roman" w:eastAsia="Times New Roman" w:hAnsi="Times New Roman" w:cs="Times New Roman"/>
                <w:bCs/>
                <w:color w:val="000000" w:themeColor="text1"/>
                <w:sz w:val="24"/>
                <w:szCs w:val="24"/>
                <w:lang w:eastAsia="lt-LT"/>
              </w:rPr>
            </w:pPr>
            <w:r w:rsidRPr="00164633">
              <w:rPr>
                <w:rFonts w:ascii="Times New Roman" w:hAnsi="Times New Roman" w:cs="Times New Roman"/>
                <w:color w:val="000000"/>
                <w:sz w:val="24"/>
                <w:szCs w:val="24"/>
              </w:rPr>
              <w:t>14</w:t>
            </w:r>
          </w:p>
        </w:tc>
        <w:tc>
          <w:tcPr>
            <w:tcW w:w="1412" w:type="dxa"/>
            <w:vAlign w:val="bottom"/>
          </w:tcPr>
          <w:p w14:paraId="6F8BB8E8" w14:textId="3DF8942A" w:rsidR="00164633" w:rsidRPr="00164633" w:rsidRDefault="00164633" w:rsidP="00164633">
            <w:pPr>
              <w:contextualSpacing/>
              <w:mirrorIndents/>
              <w:jc w:val="center"/>
              <w:rPr>
                <w:rFonts w:ascii="Times New Roman" w:eastAsia="Times New Roman" w:hAnsi="Times New Roman" w:cs="Times New Roman"/>
                <w:bCs/>
                <w:color w:val="000000" w:themeColor="text1"/>
                <w:sz w:val="24"/>
                <w:szCs w:val="24"/>
                <w:lang w:eastAsia="lt-LT"/>
              </w:rPr>
            </w:pPr>
            <w:r w:rsidRPr="00164633">
              <w:rPr>
                <w:rFonts w:ascii="Times New Roman" w:hAnsi="Times New Roman" w:cs="Times New Roman"/>
                <w:color w:val="000000"/>
                <w:sz w:val="24"/>
                <w:szCs w:val="24"/>
              </w:rPr>
              <w:t>226</w:t>
            </w:r>
          </w:p>
        </w:tc>
        <w:tc>
          <w:tcPr>
            <w:tcW w:w="1842" w:type="dxa"/>
            <w:vAlign w:val="bottom"/>
          </w:tcPr>
          <w:p w14:paraId="5E418BFF" w14:textId="62D92B68"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763</w:t>
            </w:r>
          </w:p>
        </w:tc>
        <w:tc>
          <w:tcPr>
            <w:tcW w:w="1560" w:type="dxa"/>
            <w:vAlign w:val="bottom"/>
          </w:tcPr>
          <w:p w14:paraId="13A4AF40" w14:textId="35796150"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246</w:t>
            </w:r>
          </w:p>
        </w:tc>
        <w:tc>
          <w:tcPr>
            <w:tcW w:w="1417" w:type="dxa"/>
            <w:vAlign w:val="bottom"/>
          </w:tcPr>
          <w:p w14:paraId="2FE3D629" w14:textId="16CD05AB" w:rsidR="00164633" w:rsidRPr="00164633" w:rsidRDefault="00164633" w:rsidP="00164633">
            <w:pPr>
              <w:contextualSpacing/>
              <w:mirrorIndents/>
              <w:jc w:val="center"/>
              <w:rPr>
                <w:rFonts w:ascii="Times New Roman" w:eastAsia="Times New Roman" w:hAnsi="Times New Roman" w:cs="Times New Roman"/>
                <w:bCs/>
                <w:i/>
                <w:iCs/>
                <w:color w:val="000000" w:themeColor="text1"/>
                <w:sz w:val="24"/>
                <w:szCs w:val="24"/>
                <w:lang w:eastAsia="lt-LT"/>
              </w:rPr>
            </w:pPr>
            <w:r w:rsidRPr="00164633">
              <w:rPr>
                <w:rFonts w:ascii="Times New Roman" w:hAnsi="Times New Roman" w:cs="Times New Roman"/>
                <w:color w:val="000000"/>
                <w:sz w:val="24"/>
                <w:szCs w:val="24"/>
              </w:rPr>
              <w:t>1249</w:t>
            </w:r>
          </w:p>
        </w:tc>
      </w:tr>
      <w:tr w:rsidR="00164633" w14:paraId="7F6B5E35" w14:textId="77777777" w:rsidTr="00283ED6">
        <w:trPr>
          <w:trHeight w:val="423"/>
        </w:trPr>
        <w:tc>
          <w:tcPr>
            <w:tcW w:w="1695" w:type="dxa"/>
          </w:tcPr>
          <w:p w14:paraId="386E2EF5" w14:textId="77777777" w:rsidR="00164633" w:rsidRDefault="00164633" w:rsidP="00164633">
            <w:pPr>
              <w:ind w:firstLine="0"/>
              <w:contextualSpacing/>
              <w:mirrorIndents/>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Birutės g. seniūnaitija</w:t>
            </w:r>
          </w:p>
        </w:tc>
        <w:tc>
          <w:tcPr>
            <w:tcW w:w="1283" w:type="dxa"/>
            <w:vAlign w:val="bottom"/>
          </w:tcPr>
          <w:p w14:paraId="18D93D4B" w14:textId="27900D4F"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18</w:t>
            </w:r>
          </w:p>
        </w:tc>
        <w:tc>
          <w:tcPr>
            <w:tcW w:w="1412" w:type="dxa"/>
            <w:vAlign w:val="bottom"/>
          </w:tcPr>
          <w:p w14:paraId="760C3BC0" w14:textId="3471E3EB"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295</w:t>
            </w:r>
          </w:p>
        </w:tc>
        <w:tc>
          <w:tcPr>
            <w:tcW w:w="1842" w:type="dxa"/>
            <w:vAlign w:val="bottom"/>
          </w:tcPr>
          <w:p w14:paraId="4E5D3148" w14:textId="39AF3859"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1049</w:t>
            </w:r>
          </w:p>
        </w:tc>
        <w:tc>
          <w:tcPr>
            <w:tcW w:w="1560" w:type="dxa"/>
            <w:vAlign w:val="bottom"/>
          </w:tcPr>
          <w:p w14:paraId="68386CCC" w14:textId="425A776B"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328</w:t>
            </w:r>
          </w:p>
        </w:tc>
        <w:tc>
          <w:tcPr>
            <w:tcW w:w="1417" w:type="dxa"/>
            <w:vAlign w:val="bottom"/>
          </w:tcPr>
          <w:p w14:paraId="57B2BF8D" w14:textId="6C1FC940" w:rsidR="00164633" w:rsidRPr="00164633" w:rsidRDefault="00164633" w:rsidP="00164633">
            <w:pPr>
              <w:contextualSpacing/>
              <w:mirrorIndents/>
              <w:jc w:val="center"/>
              <w:rPr>
                <w:rFonts w:ascii="Times New Roman" w:eastAsia="Times New Roman" w:hAnsi="Times New Roman" w:cs="Times New Roman"/>
                <w:bCs/>
                <w:i/>
                <w:iCs/>
                <w:color w:val="000000" w:themeColor="text1"/>
                <w:sz w:val="24"/>
                <w:szCs w:val="24"/>
                <w:lang w:eastAsia="lt-LT"/>
              </w:rPr>
            </w:pPr>
            <w:r w:rsidRPr="00164633">
              <w:rPr>
                <w:rFonts w:ascii="Times New Roman" w:hAnsi="Times New Roman" w:cs="Times New Roman"/>
                <w:color w:val="000000"/>
                <w:sz w:val="24"/>
                <w:szCs w:val="24"/>
              </w:rPr>
              <w:t>1690</w:t>
            </w:r>
          </w:p>
        </w:tc>
      </w:tr>
      <w:tr w:rsidR="00164633" w14:paraId="70419887" w14:textId="77777777" w:rsidTr="00283ED6">
        <w:trPr>
          <w:trHeight w:val="415"/>
        </w:trPr>
        <w:tc>
          <w:tcPr>
            <w:tcW w:w="1695" w:type="dxa"/>
          </w:tcPr>
          <w:p w14:paraId="550A1D3A" w14:textId="77777777" w:rsidR="00164633" w:rsidRDefault="00164633" w:rsidP="00164633">
            <w:pPr>
              <w:ind w:firstLine="0"/>
              <w:contextualSpacing/>
              <w:mirrorIndents/>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Sodo g. seniūnaitija</w:t>
            </w:r>
          </w:p>
        </w:tc>
        <w:tc>
          <w:tcPr>
            <w:tcW w:w="1283" w:type="dxa"/>
            <w:vAlign w:val="bottom"/>
          </w:tcPr>
          <w:p w14:paraId="6C41EFC4" w14:textId="1CDB0523"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27</w:t>
            </w:r>
          </w:p>
        </w:tc>
        <w:tc>
          <w:tcPr>
            <w:tcW w:w="1412" w:type="dxa"/>
            <w:vAlign w:val="bottom"/>
          </w:tcPr>
          <w:p w14:paraId="00100B39" w14:textId="30CB195C"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303</w:t>
            </w:r>
          </w:p>
        </w:tc>
        <w:tc>
          <w:tcPr>
            <w:tcW w:w="1842" w:type="dxa"/>
            <w:vAlign w:val="bottom"/>
          </w:tcPr>
          <w:p w14:paraId="028B3252" w14:textId="50578EB5"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1150</w:t>
            </w:r>
          </w:p>
        </w:tc>
        <w:tc>
          <w:tcPr>
            <w:tcW w:w="1560" w:type="dxa"/>
            <w:vAlign w:val="bottom"/>
          </w:tcPr>
          <w:p w14:paraId="31163880" w14:textId="1591E519"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386</w:t>
            </w:r>
          </w:p>
        </w:tc>
        <w:tc>
          <w:tcPr>
            <w:tcW w:w="1417" w:type="dxa"/>
            <w:vAlign w:val="bottom"/>
          </w:tcPr>
          <w:p w14:paraId="3C825D49" w14:textId="6046C666" w:rsidR="00164633" w:rsidRPr="00164633" w:rsidRDefault="00164633" w:rsidP="00164633">
            <w:pPr>
              <w:contextualSpacing/>
              <w:mirrorIndents/>
              <w:jc w:val="center"/>
              <w:rPr>
                <w:rFonts w:ascii="Times New Roman" w:eastAsia="Times New Roman" w:hAnsi="Times New Roman" w:cs="Times New Roman"/>
                <w:bCs/>
                <w:i/>
                <w:iCs/>
                <w:color w:val="000000" w:themeColor="text1"/>
                <w:sz w:val="24"/>
                <w:szCs w:val="24"/>
                <w:lang w:eastAsia="lt-LT"/>
              </w:rPr>
            </w:pPr>
            <w:r w:rsidRPr="00164633">
              <w:rPr>
                <w:rFonts w:ascii="Times New Roman" w:hAnsi="Times New Roman" w:cs="Times New Roman"/>
                <w:color w:val="000000"/>
                <w:sz w:val="24"/>
                <w:szCs w:val="24"/>
              </w:rPr>
              <w:t>1866</w:t>
            </w:r>
          </w:p>
        </w:tc>
      </w:tr>
      <w:tr w:rsidR="00164633" w14:paraId="7BFCAE20" w14:textId="77777777" w:rsidTr="00283ED6">
        <w:trPr>
          <w:trHeight w:val="408"/>
        </w:trPr>
        <w:tc>
          <w:tcPr>
            <w:tcW w:w="1695" w:type="dxa"/>
          </w:tcPr>
          <w:p w14:paraId="1F85592C" w14:textId="77777777" w:rsidR="00164633" w:rsidRDefault="00164633" w:rsidP="00164633">
            <w:pPr>
              <w:ind w:firstLine="0"/>
              <w:contextualSpacing/>
              <w:mirrorIndents/>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V.Bielskio g. seniūnaitija</w:t>
            </w:r>
          </w:p>
        </w:tc>
        <w:tc>
          <w:tcPr>
            <w:tcW w:w="1283" w:type="dxa"/>
            <w:vAlign w:val="bottom"/>
          </w:tcPr>
          <w:p w14:paraId="41FACFB8" w14:textId="33BCECA8"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16</w:t>
            </w:r>
          </w:p>
        </w:tc>
        <w:tc>
          <w:tcPr>
            <w:tcW w:w="1412" w:type="dxa"/>
            <w:vAlign w:val="bottom"/>
          </w:tcPr>
          <w:p w14:paraId="59BAB6A3" w14:textId="497C81CE"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148</w:t>
            </w:r>
          </w:p>
        </w:tc>
        <w:tc>
          <w:tcPr>
            <w:tcW w:w="1842" w:type="dxa"/>
            <w:vAlign w:val="bottom"/>
          </w:tcPr>
          <w:p w14:paraId="6AFD7A42" w14:textId="55A45084"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432</w:t>
            </w:r>
          </w:p>
        </w:tc>
        <w:tc>
          <w:tcPr>
            <w:tcW w:w="1560" w:type="dxa"/>
            <w:vAlign w:val="bottom"/>
          </w:tcPr>
          <w:p w14:paraId="19481729" w14:textId="0E06A781" w:rsidR="00164633" w:rsidRPr="00164633" w:rsidRDefault="00164633" w:rsidP="00164633">
            <w:pPr>
              <w:contextualSpacing/>
              <w:mirrorIndents/>
              <w:jc w:val="center"/>
              <w:rPr>
                <w:rFonts w:ascii="Times New Roman" w:eastAsia="Times New Roman" w:hAnsi="Times New Roman" w:cs="Times New Roman"/>
                <w:color w:val="000000" w:themeColor="text1"/>
                <w:sz w:val="24"/>
                <w:szCs w:val="24"/>
                <w:lang w:eastAsia="lt-LT"/>
              </w:rPr>
            </w:pPr>
            <w:r w:rsidRPr="00164633">
              <w:rPr>
                <w:rFonts w:ascii="Times New Roman" w:hAnsi="Times New Roman" w:cs="Times New Roman"/>
                <w:color w:val="000000"/>
                <w:sz w:val="24"/>
                <w:szCs w:val="24"/>
              </w:rPr>
              <w:t>158</w:t>
            </w:r>
          </w:p>
        </w:tc>
        <w:tc>
          <w:tcPr>
            <w:tcW w:w="1417" w:type="dxa"/>
            <w:vAlign w:val="bottom"/>
          </w:tcPr>
          <w:p w14:paraId="7DAD49FF" w14:textId="3C59E350" w:rsidR="00164633" w:rsidRPr="00164633" w:rsidRDefault="00164633" w:rsidP="00164633">
            <w:pPr>
              <w:contextualSpacing/>
              <w:mirrorIndents/>
              <w:jc w:val="center"/>
              <w:rPr>
                <w:rFonts w:ascii="Times New Roman" w:eastAsia="Times New Roman" w:hAnsi="Times New Roman" w:cs="Times New Roman"/>
                <w:bCs/>
                <w:i/>
                <w:iCs/>
                <w:color w:val="000000" w:themeColor="text1"/>
                <w:sz w:val="24"/>
                <w:szCs w:val="24"/>
                <w:lang w:eastAsia="lt-LT"/>
              </w:rPr>
            </w:pPr>
            <w:r w:rsidRPr="00164633">
              <w:rPr>
                <w:rFonts w:ascii="Times New Roman" w:hAnsi="Times New Roman" w:cs="Times New Roman"/>
                <w:color w:val="000000"/>
                <w:sz w:val="24"/>
                <w:szCs w:val="24"/>
              </w:rPr>
              <w:t>754</w:t>
            </w:r>
          </w:p>
        </w:tc>
      </w:tr>
      <w:tr w:rsidR="00EF1014" w14:paraId="159E8B59" w14:textId="77777777" w:rsidTr="001A555C">
        <w:trPr>
          <w:trHeight w:val="335"/>
        </w:trPr>
        <w:tc>
          <w:tcPr>
            <w:tcW w:w="1695" w:type="dxa"/>
            <w:vAlign w:val="bottom"/>
          </w:tcPr>
          <w:p w14:paraId="27B0F072" w14:textId="77777777" w:rsidR="00EF1014" w:rsidRPr="00B81172" w:rsidRDefault="00EF1014" w:rsidP="00843F9E">
            <w:pPr>
              <w:contextualSpacing/>
              <w:mirrorIndents/>
              <w:jc w:val="right"/>
              <w:rPr>
                <w:rFonts w:ascii="Times New Roman" w:eastAsia="Times New Roman" w:hAnsi="Times New Roman" w:cs="Times New Roman"/>
                <w:b/>
                <w:bCs/>
                <w:i/>
                <w:iCs/>
                <w:sz w:val="24"/>
                <w:szCs w:val="24"/>
                <w:lang w:eastAsia="lt-LT"/>
              </w:rPr>
            </w:pPr>
            <w:r w:rsidRPr="00B81172">
              <w:rPr>
                <w:rFonts w:ascii="Times New Roman" w:eastAsia="Times New Roman" w:hAnsi="Times New Roman" w:cs="Times New Roman"/>
                <w:b/>
                <w:bCs/>
                <w:i/>
                <w:iCs/>
                <w:sz w:val="24"/>
                <w:szCs w:val="24"/>
                <w:lang w:eastAsia="lt-LT"/>
              </w:rPr>
              <w:t>Iš viso:</w:t>
            </w:r>
          </w:p>
        </w:tc>
        <w:tc>
          <w:tcPr>
            <w:tcW w:w="1283" w:type="dxa"/>
          </w:tcPr>
          <w:p w14:paraId="60B2445C" w14:textId="1AB0D1E5" w:rsidR="00EF1014" w:rsidRPr="00425A24" w:rsidRDefault="00286BDB" w:rsidP="00843F9E">
            <w:pPr>
              <w:contextualSpacing/>
              <w:mirrorIndents/>
              <w:jc w:val="center"/>
              <w:rPr>
                <w:rFonts w:ascii="Times New Roman" w:eastAsia="Times New Roman" w:hAnsi="Times New Roman" w:cs="Times New Roman"/>
                <w:b/>
                <w:bCs/>
                <w:i/>
                <w:iCs/>
                <w:color w:val="000000" w:themeColor="text1"/>
                <w:sz w:val="24"/>
                <w:szCs w:val="24"/>
                <w:lang w:eastAsia="lt-LT"/>
              </w:rPr>
            </w:pPr>
            <w:r>
              <w:rPr>
                <w:rFonts w:ascii="Times New Roman" w:eastAsia="Times New Roman" w:hAnsi="Times New Roman" w:cs="Times New Roman"/>
                <w:b/>
                <w:bCs/>
                <w:i/>
                <w:iCs/>
                <w:color w:val="000000" w:themeColor="text1"/>
                <w:sz w:val="24"/>
                <w:szCs w:val="24"/>
                <w:lang w:eastAsia="lt-LT"/>
              </w:rPr>
              <w:t>75</w:t>
            </w:r>
          </w:p>
        </w:tc>
        <w:tc>
          <w:tcPr>
            <w:tcW w:w="1412" w:type="dxa"/>
            <w:vAlign w:val="center"/>
          </w:tcPr>
          <w:p w14:paraId="4A0511C4" w14:textId="4D91479C" w:rsidR="00EF1014" w:rsidRPr="00425A24" w:rsidRDefault="00051DF8" w:rsidP="00843F9E">
            <w:pPr>
              <w:contextualSpacing/>
              <w:mirrorIndents/>
              <w:jc w:val="center"/>
              <w:rPr>
                <w:rFonts w:ascii="Times New Roman" w:eastAsia="Times New Roman" w:hAnsi="Times New Roman" w:cs="Times New Roman"/>
                <w:b/>
                <w:bCs/>
                <w:i/>
                <w:iCs/>
                <w:color w:val="000000" w:themeColor="text1"/>
                <w:sz w:val="24"/>
                <w:szCs w:val="24"/>
                <w:lang w:eastAsia="lt-LT"/>
              </w:rPr>
            </w:pPr>
            <w:r>
              <w:rPr>
                <w:rFonts w:ascii="Times New Roman" w:eastAsia="Times New Roman" w:hAnsi="Times New Roman" w:cs="Times New Roman"/>
                <w:b/>
                <w:bCs/>
                <w:i/>
                <w:iCs/>
                <w:color w:val="000000" w:themeColor="text1"/>
                <w:sz w:val="24"/>
                <w:szCs w:val="24"/>
                <w:lang w:eastAsia="lt-LT"/>
              </w:rPr>
              <w:t>9</w:t>
            </w:r>
            <w:r w:rsidR="00286BDB">
              <w:rPr>
                <w:rFonts w:ascii="Times New Roman" w:eastAsia="Times New Roman" w:hAnsi="Times New Roman" w:cs="Times New Roman"/>
                <w:b/>
                <w:bCs/>
                <w:i/>
                <w:iCs/>
                <w:color w:val="000000" w:themeColor="text1"/>
                <w:sz w:val="24"/>
                <w:szCs w:val="24"/>
                <w:lang w:eastAsia="lt-LT"/>
              </w:rPr>
              <w:t>72</w:t>
            </w:r>
          </w:p>
        </w:tc>
        <w:tc>
          <w:tcPr>
            <w:tcW w:w="1842" w:type="dxa"/>
            <w:vAlign w:val="center"/>
          </w:tcPr>
          <w:p w14:paraId="3F876990" w14:textId="3E8F27E1" w:rsidR="00EF1014" w:rsidRPr="00425A24" w:rsidRDefault="00051DF8" w:rsidP="00843F9E">
            <w:pPr>
              <w:contextualSpacing/>
              <w:mirrorIndents/>
              <w:jc w:val="center"/>
              <w:rPr>
                <w:rFonts w:ascii="Times New Roman" w:eastAsia="Times New Roman" w:hAnsi="Times New Roman" w:cs="Times New Roman"/>
                <w:b/>
                <w:bCs/>
                <w:i/>
                <w:iCs/>
                <w:color w:val="000000" w:themeColor="text1"/>
                <w:sz w:val="24"/>
                <w:szCs w:val="24"/>
                <w:lang w:eastAsia="lt-LT"/>
              </w:rPr>
            </w:pPr>
            <w:r>
              <w:rPr>
                <w:rFonts w:ascii="Times New Roman" w:eastAsia="Times New Roman" w:hAnsi="Times New Roman" w:cs="Times New Roman"/>
                <w:b/>
                <w:bCs/>
                <w:i/>
                <w:iCs/>
                <w:color w:val="000000" w:themeColor="text1"/>
                <w:sz w:val="24"/>
                <w:szCs w:val="24"/>
                <w:lang w:eastAsia="lt-LT"/>
              </w:rPr>
              <w:t>3</w:t>
            </w:r>
            <w:r w:rsidR="00286BDB">
              <w:rPr>
                <w:rFonts w:ascii="Times New Roman" w:eastAsia="Times New Roman" w:hAnsi="Times New Roman" w:cs="Times New Roman"/>
                <w:b/>
                <w:bCs/>
                <w:i/>
                <w:iCs/>
                <w:color w:val="000000" w:themeColor="text1"/>
                <w:sz w:val="24"/>
                <w:szCs w:val="24"/>
                <w:lang w:eastAsia="lt-LT"/>
              </w:rPr>
              <w:t>394</w:t>
            </w:r>
          </w:p>
        </w:tc>
        <w:tc>
          <w:tcPr>
            <w:tcW w:w="1560" w:type="dxa"/>
            <w:vAlign w:val="center"/>
          </w:tcPr>
          <w:p w14:paraId="48E99F97" w14:textId="6A4648AE" w:rsidR="00EF1014" w:rsidRPr="00425A24" w:rsidRDefault="00051DF8" w:rsidP="00843F9E">
            <w:pPr>
              <w:contextualSpacing/>
              <w:mirrorIndents/>
              <w:jc w:val="center"/>
              <w:rPr>
                <w:rFonts w:ascii="Times New Roman" w:eastAsia="Times New Roman" w:hAnsi="Times New Roman" w:cs="Times New Roman"/>
                <w:b/>
                <w:bCs/>
                <w:i/>
                <w:iCs/>
                <w:color w:val="000000" w:themeColor="text1"/>
                <w:sz w:val="24"/>
                <w:szCs w:val="24"/>
                <w:lang w:eastAsia="lt-LT"/>
              </w:rPr>
            </w:pPr>
            <w:r>
              <w:rPr>
                <w:rFonts w:ascii="Times New Roman" w:eastAsia="Times New Roman" w:hAnsi="Times New Roman" w:cs="Times New Roman"/>
                <w:b/>
                <w:bCs/>
                <w:i/>
                <w:iCs/>
                <w:color w:val="000000" w:themeColor="text1"/>
                <w:sz w:val="24"/>
                <w:szCs w:val="24"/>
                <w:lang w:eastAsia="lt-LT"/>
              </w:rPr>
              <w:t>11</w:t>
            </w:r>
            <w:r w:rsidR="00286BDB">
              <w:rPr>
                <w:rFonts w:ascii="Times New Roman" w:eastAsia="Times New Roman" w:hAnsi="Times New Roman" w:cs="Times New Roman"/>
                <w:b/>
                <w:bCs/>
                <w:i/>
                <w:iCs/>
                <w:color w:val="000000" w:themeColor="text1"/>
                <w:sz w:val="24"/>
                <w:szCs w:val="24"/>
                <w:lang w:eastAsia="lt-LT"/>
              </w:rPr>
              <w:t>18</w:t>
            </w:r>
          </w:p>
        </w:tc>
        <w:tc>
          <w:tcPr>
            <w:tcW w:w="1417" w:type="dxa"/>
            <w:vAlign w:val="center"/>
          </w:tcPr>
          <w:p w14:paraId="459C3B5F" w14:textId="6CC290ED" w:rsidR="00EF1014" w:rsidRPr="00425A24" w:rsidRDefault="00286BDB" w:rsidP="00843F9E">
            <w:pPr>
              <w:contextualSpacing/>
              <w:mirrorIndents/>
              <w:jc w:val="center"/>
              <w:rPr>
                <w:rFonts w:ascii="Times New Roman" w:eastAsia="Times New Roman" w:hAnsi="Times New Roman" w:cs="Times New Roman"/>
                <w:b/>
                <w:bCs/>
                <w:i/>
                <w:iCs/>
                <w:color w:val="000000" w:themeColor="text1"/>
                <w:sz w:val="24"/>
                <w:szCs w:val="24"/>
                <w:lang w:eastAsia="lt-LT"/>
              </w:rPr>
            </w:pPr>
            <w:r>
              <w:rPr>
                <w:rFonts w:ascii="Times New Roman" w:eastAsia="Times New Roman" w:hAnsi="Times New Roman" w:cs="Times New Roman"/>
                <w:b/>
                <w:bCs/>
                <w:i/>
                <w:iCs/>
                <w:color w:val="000000" w:themeColor="text1"/>
                <w:sz w:val="24"/>
                <w:szCs w:val="24"/>
                <w:lang w:eastAsia="lt-LT"/>
              </w:rPr>
              <w:t>5559</w:t>
            </w:r>
          </w:p>
        </w:tc>
      </w:tr>
    </w:tbl>
    <w:p w14:paraId="77718DE3" w14:textId="77777777" w:rsidR="00425A24" w:rsidRDefault="00425A24" w:rsidP="00804172">
      <w:pPr>
        <w:tabs>
          <w:tab w:val="left" w:pos="15"/>
        </w:tabs>
        <w:jc w:val="both"/>
        <w:rPr>
          <w:rFonts w:ascii="Times New Roman" w:hAnsi="Times New Roman" w:cs="Times New Roman"/>
          <w:bCs/>
          <w:sz w:val="24"/>
          <w:szCs w:val="24"/>
        </w:rPr>
      </w:pPr>
    </w:p>
    <w:p w14:paraId="4B277E15" w14:textId="7CCB507C" w:rsidR="00804172" w:rsidRDefault="00804172" w:rsidP="00804172">
      <w:pPr>
        <w:tabs>
          <w:tab w:val="left" w:pos="15"/>
        </w:tabs>
        <w:jc w:val="both"/>
        <w:rPr>
          <w:rFonts w:ascii="Times New Roman" w:hAnsi="Times New Roman" w:cs="Times New Roman"/>
          <w:bCs/>
          <w:sz w:val="24"/>
          <w:szCs w:val="24"/>
        </w:rPr>
      </w:pPr>
      <w:r w:rsidRPr="009A647D">
        <w:rPr>
          <w:rFonts w:ascii="Times New Roman" w:hAnsi="Times New Roman" w:cs="Times New Roman"/>
          <w:bCs/>
          <w:sz w:val="24"/>
          <w:szCs w:val="24"/>
        </w:rPr>
        <w:lastRenderedPageBreak/>
        <w:t>Pagal gyvenamosios vietos deklaravimo duomenų ir gyvenamosios vietos neturinčių asmenų apskaitos tvarkymo funkciją:</w:t>
      </w:r>
    </w:p>
    <w:p w14:paraId="49D15B06" w14:textId="77777777" w:rsidR="00000BD9" w:rsidRDefault="00000BD9" w:rsidP="00804172">
      <w:pPr>
        <w:tabs>
          <w:tab w:val="left" w:pos="15"/>
        </w:tabs>
        <w:jc w:val="both"/>
        <w:rPr>
          <w:rFonts w:ascii="Times New Roman" w:hAnsi="Times New Roman" w:cs="Times New Roman"/>
          <w:bCs/>
          <w:sz w:val="24"/>
          <w:szCs w:val="24"/>
        </w:rPr>
      </w:pPr>
    </w:p>
    <w:tbl>
      <w:tblPr>
        <w:tblStyle w:val="Lentelstinklelis"/>
        <w:tblW w:w="9503" w:type="dxa"/>
        <w:jc w:val="center"/>
        <w:tblLayout w:type="fixed"/>
        <w:tblLook w:val="04A0" w:firstRow="1" w:lastRow="0" w:firstColumn="1" w:lastColumn="0" w:noHBand="0" w:noVBand="1"/>
      </w:tblPr>
      <w:tblGrid>
        <w:gridCol w:w="3975"/>
        <w:gridCol w:w="1136"/>
        <w:gridCol w:w="1679"/>
        <w:gridCol w:w="1012"/>
        <w:gridCol w:w="1701"/>
      </w:tblGrid>
      <w:tr w:rsidR="00032B6D" w14:paraId="1FB28937" w14:textId="3117E1CF" w:rsidTr="004C505D">
        <w:trPr>
          <w:jc w:val="center"/>
        </w:trPr>
        <w:tc>
          <w:tcPr>
            <w:tcW w:w="3975" w:type="dxa"/>
            <w:vAlign w:val="center"/>
          </w:tcPr>
          <w:p w14:paraId="6072D740" w14:textId="77777777" w:rsidR="00032B6D" w:rsidRPr="00037980" w:rsidRDefault="00032B6D" w:rsidP="00032B6D">
            <w:pPr>
              <w:spacing w:line="480" w:lineRule="auto"/>
              <w:contextualSpacing/>
              <w:mirrorIndents/>
              <w:jc w:val="center"/>
              <w:rPr>
                <w:rFonts w:ascii="Times New Roman" w:hAnsi="Times New Roman" w:cs="Times New Roman"/>
                <w:b/>
                <w:bCs/>
                <w:i/>
                <w:iCs/>
                <w:sz w:val="24"/>
                <w:szCs w:val="24"/>
              </w:rPr>
            </w:pPr>
            <w:r w:rsidRPr="00037980">
              <w:rPr>
                <w:rFonts w:ascii="Times New Roman" w:hAnsi="Times New Roman" w:cs="Times New Roman"/>
                <w:b/>
                <w:bCs/>
                <w:i/>
                <w:iCs/>
                <w:sz w:val="24"/>
                <w:szCs w:val="24"/>
              </w:rPr>
              <w:t>Medelyno seniūnijoje</w:t>
            </w:r>
          </w:p>
        </w:tc>
        <w:tc>
          <w:tcPr>
            <w:tcW w:w="1136" w:type="dxa"/>
            <w:vAlign w:val="center"/>
          </w:tcPr>
          <w:p w14:paraId="37049B6E" w14:textId="69759970" w:rsidR="00032B6D" w:rsidRPr="00037980" w:rsidRDefault="00032B6D" w:rsidP="00032B6D">
            <w:pPr>
              <w:ind w:firstLine="0"/>
              <w:contextualSpacing/>
              <w:mirrorIndents/>
              <w:rPr>
                <w:rFonts w:ascii="Times New Roman" w:hAnsi="Times New Roman" w:cs="Times New Roman"/>
                <w:b/>
                <w:bCs/>
                <w:i/>
                <w:iCs/>
                <w:sz w:val="24"/>
                <w:szCs w:val="24"/>
              </w:rPr>
            </w:pPr>
            <w:r>
              <w:rPr>
                <w:rFonts w:ascii="Times New Roman" w:hAnsi="Times New Roman" w:cs="Times New Roman"/>
                <w:b/>
                <w:bCs/>
                <w:i/>
                <w:iCs/>
                <w:sz w:val="24"/>
                <w:szCs w:val="24"/>
              </w:rPr>
              <w:t>2023 m.</w:t>
            </w:r>
          </w:p>
        </w:tc>
        <w:tc>
          <w:tcPr>
            <w:tcW w:w="1679" w:type="dxa"/>
            <w:vAlign w:val="center"/>
          </w:tcPr>
          <w:p w14:paraId="2E42AD6C" w14:textId="46040508" w:rsidR="00032B6D" w:rsidRPr="00037980" w:rsidRDefault="00032B6D" w:rsidP="00032B6D">
            <w:pPr>
              <w:ind w:firstLine="0"/>
              <w:contextualSpacing/>
              <w:mirrorIndents/>
              <w:rPr>
                <w:rFonts w:ascii="Times New Roman" w:hAnsi="Times New Roman" w:cs="Times New Roman"/>
                <w:b/>
                <w:bCs/>
                <w:i/>
                <w:iCs/>
                <w:sz w:val="24"/>
                <w:szCs w:val="24"/>
              </w:rPr>
            </w:pPr>
            <w:r>
              <w:rPr>
                <w:rFonts w:ascii="Times New Roman" w:hAnsi="Times New Roman" w:cs="Times New Roman"/>
                <w:b/>
                <w:bCs/>
                <w:i/>
                <w:iCs/>
                <w:sz w:val="24"/>
                <w:szCs w:val="24"/>
              </w:rPr>
              <w:t>Iš jų elektroniniu būdu 2023</w:t>
            </w:r>
            <w:r w:rsidR="00BD7C80">
              <w:rPr>
                <w:rFonts w:ascii="Times New Roman" w:hAnsi="Times New Roman" w:cs="Times New Roman"/>
                <w:b/>
                <w:bCs/>
                <w:i/>
                <w:iCs/>
                <w:sz w:val="24"/>
                <w:szCs w:val="24"/>
              </w:rPr>
              <w:t xml:space="preserve"> m.</w:t>
            </w:r>
          </w:p>
        </w:tc>
        <w:tc>
          <w:tcPr>
            <w:tcW w:w="1012" w:type="dxa"/>
            <w:vAlign w:val="center"/>
          </w:tcPr>
          <w:p w14:paraId="352AA5C6" w14:textId="5E7D7684" w:rsidR="00032B6D" w:rsidRPr="00037980" w:rsidRDefault="00032B6D" w:rsidP="00032B6D">
            <w:pPr>
              <w:ind w:firstLine="0"/>
              <w:contextualSpacing/>
              <w:mirrorIndents/>
              <w:rPr>
                <w:rFonts w:ascii="Times New Roman" w:hAnsi="Times New Roman" w:cs="Times New Roman"/>
                <w:b/>
                <w:bCs/>
                <w:i/>
                <w:iCs/>
                <w:sz w:val="24"/>
                <w:szCs w:val="24"/>
              </w:rPr>
            </w:pPr>
            <w:r>
              <w:rPr>
                <w:rFonts w:ascii="Times New Roman" w:hAnsi="Times New Roman" w:cs="Times New Roman"/>
                <w:b/>
                <w:bCs/>
                <w:i/>
                <w:iCs/>
                <w:sz w:val="24"/>
                <w:szCs w:val="24"/>
              </w:rPr>
              <w:t>202</w:t>
            </w:r>
            <w:r w:rsidR="008823DD">
              <w:rPr>
                <w:rFonts w:ascii="Times New Roman" w:hAnsi="Times New Roman" w:cs="Times New Roman"/>
                <w:b/>
                <w:bCs/>
                <w:i/>
                <w:iCs/>
                <w:sz w:val="24"/>
                <w:szCs w:val="24"/>
              </w:rPr>
              <w:t>4</w:t>
            </w:r>
            <w:r>
              <w:rPr>
                <w:rFonts w:ascii="Times New Roman" w:hAnsi="Times New Roman" w:cs="Times New Roman"/>
                <w:b/>
                <w:bCs/>
                <w:i/>
                <w:iCs/>
                <w:sz w:val="24"/>
                <w:szCs w:val="24"/>
              </w:rPr>
              <w:t xml:space="preserve"> m.</w:t>
            </w:r>
          </w:p>
        </w:tc>
        <w:tc>
          <w:tcPr>
            <w:tcW w:w="1701" w:type="dxa"/>
            <w:vAlign w:val="center"/>
          </w:tcPr>
          <w:p w14:paraId="40267DBD" w14:textId="3782C528" w:rsidR="00032B6D" w:rsidRPr="00037980" w:rsidRDefault="00032B6D" w:rsidP="00032B6D">
            <w:pPr>
              <w:ind w:firstLine="0"/>
              <w:contextualSpacing/>
              <w:mirrorIndents/>
              <w:rPr>
                <w:rFonts w:ascii="Times New Roman" w:hAnsi="Times New Roman" w:cs="Times New Roman"/>
                <w:b/>
                <w:bCs/>
                <w:i/>
                <w:iCs/>
                <w:sz w:val="24"/>
                <w:szCs w:val="24"/>
              </w:rPr>
            </w:pPr>
            <w:r>
              <w:rPr>
                <w:rFonts w:ascii="Times New Roman" w:hAnsi="Times New Roman" w:cs="Times New Roman"/>
                <w:b/>
                <w:bCs/>
                <w:i/>
                <w:iCs/>
                <w:sz w:val="24"/>
                <w:szCs w:val="24"/>
              </w:rPr>
              <w:t>Iš jų elektroniniu būdu 202</w:t>
            </w:r>
            <w:r w:rsidR="00BD7C80">
              <w:rPr>
                <w:rFonts w:ascii="Times New Roman" w:hAnsi="Times New Roman" w:cs="Times New Roman"/>
                <w:b/>
                <w:bCs/>
                <w:i/>
                <w:iCs/>
                <w:sz w:val="24"/>
                <w:szCs w:val="24"/>
              </w:rPr>
              <w:t>4 m.</w:t>
            </w:r>
          </w:p>
        </w:tc>
      </w:tr>
      <w:tr w:rsidR="00032B6D" w14:paraId="16F77FDA" w14:textId="055A46D2" w:rsidTr="004C505D">
        <w:trPr>
          <w:trHeight w:val="252"/>
          <w:jc w:val="center"/>
        </w:trPr>
        <w:tc>
          <w:tcPr>
            <w:tcW w:w="3975" w:type="dxa"/>
          </w:tcPr>
          <w:p w14:paraId="1F46B662" w14:textId="77777777" w:rsidR="00032B6D" w:rsidRPr="000A5952" w:rsidRDefault="00032B6D" w:rsidP="00032B6D">
            <w:pPr>
              <w:ind w:firstLine="0"/>
              <w:contextualSpacing/>
              <w:mirrorIndents/>
              <w:rPr>
                <w:rFonts w:ascii="Times New Roman" w:hAnsi="Times New Roman" w:cs="Times New Roman"/>
                <w:sz w:val="24"/>
                <w:szCs w:val="24"/>
              </w:rPr>
            </w:pPr>
            <w:r>
              <w:rPr>
                <w:rFonts w:ascii="Times New Roman" w:hAnsi="Times New Roman" w:cs="Times New Roman"/>
                <w:sz w:val="24"/>
                <w:szCs w:val="24"/>
              </w:rPr>
              <w:t>Deklaravo gyvenamą vietą</w:t>
            </w:r>
          </w:p>
        </w:tc>
        <w:tc>
          <w:tcPr>
            <w:tcW w:w="1136" w:type="dxa"/>
            <w:vAlign w:val="center"/>
          </w:tcPr>
          <w:p w14:paraId="0BD79129" w14:textId="40BA2938" w:rsidR="00032B6D" w:rsidRPr="00B4228D" w:rsidRDefault="00904E13"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32B6D">
              <w:rPr>
                <w:rFonts w:ascii="Times New Roman" w:hAnsi="Times New Roman" w:cs="Times New Roman"/>
                <w:sz w:val="24"/>
                <w:szCs w:val="24"/>
              </w:rPr>
              <w:t>253</w:t>
            </w:r>
          </w:p>
        </w:tc>
        <w:tc>
          <w:tcPr>
            <w:tcW w:w="1679" w:type="dxa"/>
            <w:vAlign w:val="center"/>
          </w:tcPr>
          <w:p w14:paraId="61051B98" w14:textId="13B090F3" w:rsidR="00032B6D" w:rsidRPr="00B4228D" w:rsidRDefault="00032B6D" w:rsidP="00904E13">
            <w:pPr>
              <w:contextualSpacing/>
              <w:mirrorIndents/>
              <w:rPr>
                <w:rFonts w:ascii="Times New Roman" w:hAnsi="Times New Roman" w:cs="Times New Roman"/>
                <w:sz w:val="24"/>
                <w:szCs w:val="24"/>
              </w:rPr>
            </w:pPr>
            <w:r w:rsidRPr="00DF7196">
              <w:rPr>
                <w:rFonts w:ascii="Times New Roman" w:hAnsi="Times New Roman" w:cs="Times New Roman"/>
                <w:bCs/>
                <w:sz w:val="24"/>
                <w:szCs w:val="24"/>
              </w:rPr>
              <w:t>82</w:t>
            </w:r>
          </w:p>
        </w:tc>
        <w:tc>
          <w:tcPr>
            <w:tcW w:w="1012" w:type="dxa"/>
            <w:vAlign w:val="center"/>
          </w:tcPr>
          <w:p w14:paraId="1512C5D9" w14:textId="66E896B9" w:rsidR="00032B6D" w:rsidRPr="00B4228D" w:rsidRDefault="008823DD"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220</w:t>
            </w:r>
          </w:p>
        </w:tc>
        <w:tc>
          <w:tcPr>
            <w:tcW w:w="1701" w:type="dxa"/>
            <w:vAlign w:val="center"/>
          </w:tcPr>
          <w:p w14:paraId="0C3CE3B0" w14:textId="2372E27F" w:rsidR="00032B6D" w:rsidRPr="00A22B1F" w:rsidRDefault="008823DD" w:rsidP="00904E13">
            <w:pPr>
              <w:contextualSpacing/>
              <w:mirrorIndents/>
              <w:rPr>
                <w:rFonts w:ascii="Times New Roman" w:hAnsi="Times New Roman" w:cs="Times New Roman"/>
                <w:bCs/>
                <w:color w:val="FF0000"/>
                <w:sz w:val="24"/>
                <w:szCs w:val="24"/>
              </w:rPr>
            </w:pPr>
            <w:r>
              <w:rPr>
                <w:rFonts w:ascii="Times New Roman" w:hAnsi="Times New Roman" w:cs="Times New Roman"/>
                <w:bCs/>
                <w:sz w:val="24"/>
                <w:szCs w:val="24"/>
              </w:rPr>
              <w:t>60</w:t>
            </w:r>
          </w:p>
        </w:tc>
      </w:tr>
      <w:tr w:rsidR="00032B6D" w14:paraId="07E61755" w14:textId="1EDE6695" w:rsidTr="004C505D">
        <w:trPr>
          <w:trHeight w:val="255"/>
          <w:jc w:val="center"/>
        </w:trPr>
        <w:tc>
          <w:tcPr>
            <w:tcW w:w="3975" w:type="dxa"/>
          </w:tcPr>
          <w:p w14:paraId="2FF0886A" w14:textId="77777777" w:rsidR="00032B6D" w:rsidRPr="000A5952" w:rsidRDefault="00032B6D" w:rsidP="00032B6D">
            <w:pPr>
              <w:ind w:firstLine="0"/>
              <w:contextualSpacing/>
              <w:mirrorIndents/>
              <w:rPr>
                <w:rFonts w:ascii="Times New Roman" w:hAnsi="Times New Roman" w:cs="Times New Roman"/>
                <w:sz w:val="24"/>
                <w:szCs w:val="24"/>
              </w:rPr>
            </w:pPr>
            <w:r w:rsidRPr="000A5952">
              <w:rPr>
                <w:rFonts w:ascii="Times New Roman" w:hAnsi="Times New Roman" w:cs="Times New Roman"/>
                <w:sz w:val="24"/>
                <w:szCs w:val="24"/>
              </w:rPr>
              <w:t>Deklaravo išvykimą į užsienį</w:t>
            </w:r>
          </w:p>
        </w:tc>
        <w:tc>
          <w:tcPr>
            <w:tcW w:w="1136" w:type="dxa"/>
            <w:vAlign w:val="center"/>
          </w:tcPr>
          <w:p w14:paraId="5D0C8DCC" w14:textId="3A0BD097" w:rsidR="00032B6D" w:rsidRPr="00B4228D" w:rsidRDefault="00904E13"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32B6D">
              <w:rPr>
                <w:rFonts w:ascii="Times New Roman" w:hAnsi="Times New Roman" w:cs="Times New Roman"/>
                <w:sz w:val="24"/>
                <w:szCs w:val="24"/>
              </w:rPr>
              <w:t>15</w:t>
            </w:r>
          </w:p>
        </w:tc>
        <w:tc>
          <w:tcPr>
            <w:tcW w:w="1679" w:type="dxa"/>
            <w:vAlign w:val="center"/>
          </w:tcPr>
          <w:p w14:paraId="5878B9E1" w14:textId="1F3EABBA" w:rsidR="00032B6D" w:rsidRPr="00B4228D" w:rsidRDefault="00032B6D" w:rsidP="00904E13">
            <w:pPr>
              <w:contextualSpacing/>
              <w:mirrorIndents/>
              <w:rPr>
                <w:rFonts w:ascii="Times New Roman" w:hAnsi="Times New Roman" w:cs="Times New Roman"/>
                <w:sz w:val="24"/>
                <w:szCs w:val="24"/>
              </w:rPr>
            </w:pPr>
            <w:r w:rsidRPr="00DB221C">
              <w:rPr>
                <w:rFonts w:ascii="Times New Roman" w:hAnsi="Times New Roman" w:cs="Times New Roman"/>
                <w:bCs/>
                <w:color w:val="000000" w:themeColor="text1"/>
                <w:sz w:val="24"/>
                <w:szCs w:val="24"/>
              </w:rPr>
              <w:t>2</w:t>
            </w:r>
          </w:p>
        </w:tc>
        <w:tc>
          <w:tcPr>
            <w:tcW w:w="1012" w:type="dxa"/>
            <w:vAlign w:val="center"/>
          </w:tcPr>
          <w:p w14:paraId="697B9314" w14:textId="06C45EF1" w:rsidR="00032B6D" w:rsidRPr="00B4228D" w:rsidRDefault="008823DD"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24</w:t>
            </w:r>
          </w:p>
        </w:tc>
        <w:tc>
          <w:tcPr>
            <w:tcW w:w="1701" w:type="dxa"/>
            <w:vAlign w:val="center"/>
          </w:tcPr>
          <w:p w14:paraId="44C65635" w14:textId="257DA390" w:rsidR="00032B6D" w:rsidRPr="00A22B1F" w:rsidRDefault="008823DD" w:rsidP="00904E13">
            <w:pPr>
              <w:contextualSpacing/>
              <w:mirrorIndents/>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3</w:t>
            </w:r>
          </w:p>
        </w:tc>
      </w:tr>
      <w:tr w:rsidR="00032B6D" w14:paraId="1E3B6831" w14:textId="31C82D80" w:rsidTr="004C505D">
        <w:trPr>
          <w:trHeight w:val="246"/>
          <w:jc w:val="center"/>
        </w:trPr>
        <w:tc>
          <w:tcPr>
            <w:tcW w:w="3975" w:type="dxa"/>
          </w:tcPr>
          <w:p w14:paraId="2119D6D2" w14:textId="77777777" w:rsidR="00032B6D" w:rsidRPr="000A5952" w:rsidRDefault="00032B6D" w:rsidP="00032B6D">
            <w:pPr>
              <w:ind w:firstLine="0"/>
              <w:contextualSpacing/>
              <w:mirrorIndents/>
              <w:rPr>
                <w:rFonts w:ascii="Times New Roman" w:hAnsi="Times New Roman" w:cs="Times New Roman"/>
                <w:sz w:val="24"/>
                <w:szCs w:val="24"/>
              </w:rPr>
            </w:pPr>
            <w:r w:rsidRPr="000A5952">
              <w:rPr>
                <w:rFonts w:ascii="Times New Roman" w:hAnsi="Times New Roman" w:cs="Times New Roman"/>
                <w:sz w:val="24"/>
                <w:szCs w:val="24"/>
              </w:rPr>
              <w:t>Išduota pažymų apie deklaruotą gyvenamąją vietą</w:t>
            </w:r>
          </w:p>
        </w:tc>
        <w:tc>
          <w:tcPr>
            <w:tcW w:w="1136" w:type="dxa"/>
            <w:vAlign w:val="center"/>
          </w:tcPr>
          <w:p w14:paraId="7287A78A" w14:textId="3762D48A" w:rsidR="00032B6D" w:rsidRPr="00B4228D" w:rsidRDefault="00904E13"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32B6D">
              <w:rPr>
                <w:rFonts w:ascii="Times New Roman" w:hAnsi="Times New Roman" w:cs="Times New Roman"/>
                <w:sz w:val="24"/>
                <w:szCs w:val="24"/>
              </w:rPr>
              <w:t>154</w:t>
            </w:r>
          </w:p>
        </w:tc>
        <w:tc>
          <w:tcPr>
            <w:tcW w:w="1679" w:type="dxa"/>
            <w:vAlign w:val="center"/>
          </w:tcPr>
          <w:p w14:paraId="02C9AF41" w14:textId="6524CC31" w:rsidR="00032B6D" w:rsidRPr="00B4228D" w:rsidRDefault="00032B6D" w:rsidP="00904E13">
            <w:pPr>
              <w:contextualSpacing/>
              <w:mirrorIndents/>
              <w:rPr>
                <w:rFonts w:ascii="Times New Roman" w:hAnsi="Times New Roman" w:cs="Times New Roman"/>
                <w:sz w:val="24"/>
                <w:szCs w:val="24"/>
              </w:rPr>
            </w:pPr>
            <w:r>
              <w:rPr>
                <w:rFonts w:ascii="Times New Roman" w:hAnsi="Times New Roman" w:cs="Times New Roman"/>
                <w:sz w:val="24"/>
                <w:szCs w:val="24"/>
              </w:rPr>
              <w:t>22</w:t>
            </w:r>
          </w:p>
        </w:tc>
        <w:tc>
          <w:tcPr>
            <w:tcW w:w="1012" w:type="dxa"/>
            <w:vAlign w:val="center"/>
          </w:tcPr>
          <w:p w14:paraId="4631AF98" w14:textId="07B23524" w:rsidR="00032B6D" w:rsidRPr="00B4228D" w:rsidRDefault="008823DD"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135</w:t>
            </w:r>
          </w:p>
        </w:tc>
        <w:tc>
          <w:tcPr>
            <w:tcW w:w="1701" w:type="dxa"/>
            <w:vAlign w:val="center"/>
          </w:tcPr>
          <w:p w14:paraId="7B2A3B8C" w14:textId="1210F720" w:rsidR="00032B6D" w:rsidRPr="00B4228D" w:rsidRDefault="00B3605E" w:rsidP="00904E13">
            <w:pPr>
              <w:contextualSpacing/>
              <w:mirrorIndents/>
              <w:rPr>
                <w:rFonts w:ascii="Times New Roman" w:hAnsi="Times New Roman" w:cs="Times New Roman"/>
                <w:sz w:val="24"/>
                <w:szCs w:val="24"/>
              </w:rPr>
            </w:pPr>
            <w:r>
              <w:rPr>
                <w:rFonts w:ascii="Times New Roman" w:hAnsi="Times New Roman" w:cs="Times New Roman"/>
                <w:sz w:val="24"/>
                <w:szCs w:val="24"/>
              </w:rPr>
              <w:t>23</w:t>
            </w:r>
          </w:p>
        </w:tc>
      </w:tr>
      <w:tr w:rsidR="00032B6D" w14:paraId="1E660BE5" w14:textId="25F87ED1" w:rsidTr="004C505D">
        <w:trPr>
          <w:trHeight w:val="419"/>
          <w:jc w:val="center"/>
        </w:trPr>
        <w:tc>
          <w:tcPr>
            <w:tcW w:w="3975" w:type="dxa"/>
          </w:tcPr>
          <w:p w14:paraId="6818DCDD" w14:textId="77777777" w:rsidR="00032B6D" w:rsidRPr="00E97C38" w:rsidRDefault="00032B6D" w:rsidP="00032B6D">
            <w:pPr>
              <w:ind w:firstLine="0"/>
              <w:contextualSpacing/>
              <w:mirrorIndents/>
              <w:rPr>
                <w:rFonts w:ascii="Times New Roman" w:hAnsi="Times New Roman" w:cs="Times New Roman"/>
                <w:sz w:val="24"/>
                <w:szCs w:val="24"/>
              </w:rPr>
            </w:pPr>
            <w:r w:rsidRPr="00E97C38">
              <w:rPr>
                <w:rFonts w:ascii="Times New Roman" w:hAnsi="Times New Roman" w:cs="Times New Roman"/>
                <w:sz w:val="24"/>
                <w:szCs w:val="24"/>
              </w:rPr>
              <w:t>Išduota</w:t>
            </w:r>
            <w:r>
              <w:rPr>
                <w:rFonts w:ascii="Times New Roman" w:hAnsi="Times New Roman" w:cs="Times New Roman"/>
                <w:sz w:val="24"/>
                <w:szCs w:val="24"/>
              </w:rPr>
              <w:t xml:space="preserve"> gyvenamųjų patalpų savininkams pažymų apie asmenis, deklaravusius gyvenamą vietą jų valdoje</w:t>
            </w:r>
          </w:p>
        </w:tc>
        <w:tc>
          <w:tcPr>
            <w:tcW w:w="1136" w:type="dxa"/>
            <w:vAlign w:val="center"/>
          </w:tcPr>
          <w:p w14:paraId="21FFA9AE" w14:textId="44DBE9B9" w:rsidR="00032B6D" w:rsidRPr="00B4228D" w:rsidRDefault="00904E13"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32B6D">
              <w:rPr>
                <w:rFonts w:ascii="Times New Roman" w:hAnsi="Times New Roman" w:cs="Times New Roman"/>
                <w:sz w:val="24"/>
                <w:szCs w:val="24"/>
              </w:rPr>
              <w:t>8</w:t>
            </w:r>
          </w:p>
        </w:tc>
        <w:tc>
          <w:tcPr>
            <w:tcW w:w="1679" w:type="dxa"/>
            <w:vAlign w:val="center"/>
          </w:tcPr>
          <w:p w14:paraId="6B9F59A7" w14:textId="4395E0B5" w:rsidR="00032B6D" w:rsidRPr="00B4228D" w:rsidRDefault="00032B6D" w:rsidP="00904E13">
            <w:pPr>
              <w:contextualSpacing/>
              <w:mirrorIndents/>
              <w:rPr>
                <w:rFonts w:ascii="Times New Roman" w:hAnsi="Times New Roman" w:cs="Times New Roman"/>
                <w:sz w:val="24"/>
                <w:szCs w:val="24"/>
              </w:rPr>
            </w:pPr>
            <w:r>
              <w:rPr>
                <w:rFonts w:ascii="Times New Roman" w:hAnsi="Times New Roman" w:cs="Times New Roman"/>
                <w:sz w:val="24"/>
                <w:szCs w:val="24"/>
              </w:rPr>
              <w:t>0</w:t>
            </w:r>
          </w:p>
        </w:tc>
        <w:tc>
          <w:tcPr>
            <w:tcW w:w="1012" w:type="dxa"/>
            <w:vAlign w:val="center"/>
          </w:tcPr>
          <w:p w14:paraId="0D7BCCA1" w14:textId="79C128EB" w:rsidR="00032B6D" w:rsidRPr="00B4228D" w:rsidRDefault="00032B6D"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8</w:t>
            </w:r>
          </w:p>
        </w:tc>
        <w:tc>
          <w:tcPr>
            <w:tcW w:w="1701" w:type="dxa"/>
            <w:vAlign w:val="center"/>
          </w:tcPr>
          <w:p w14:paraId="6165EDF0" w14:textId="460C9CDF" w:rsidR="00032B6D" w:rsidRPr="00B4228D" w:rsidRDefault="008823DD" w:rsidP="00904E13">
            <w:pPr>
              <w:contextualSpacing/>
              <w:mirrorIndents/>
              <w:rPr>
                <w:rFonts w:ascii="Times New Roman" w:hAnsi="Times New Roman" w:cs="Times New Roman"/>
                <w:sz w:val="24"/>
                <w:szCs w:val="24"/>
              </w:rPr>
            </w:pPr>
            <w:r>
              <w:rPr>
                <w:rFonts w:ascii="Times New Roman" w:hAnsi="Times New Roman" w:cs="Times New Roman"/>
                <w:sz w:val="24"/>
                <w:szCs w:val="24"/>
              </w:rPr>
              <w:t>2</w:t>
            </w:r>
          </w:p>
        </w:tc>
      </w:tr>
      <w:tr w:rsidR="00032B6D" w14:paraId="05E2E333" w14:textId="4FB8BDE0" w:rsidTr="004C505D">
        <w:trPr>
          <w:trHeight w:val="567"/>
          <w:jc w:val="center"/>
        </w:trPr>
        <w:tc>
          <w:tcPr>
            <w:tcW w:w="3975" w:type="dxa"/>
          </w:tcPr>
          <w:p w14:paraId="4BE325C2" w14:textId="77777777" w:rsidR="00032B6D" w:rsidRPr="00E97C38" w:rsidRDefault="00032B6D" w:rsidP="00032B6D">
            <w:pPr>
              <w:ind w:firstLine="0"/>
              <w:contextualSpacing/>
              <w:mirrorIndents/>
              <w:rPr>
                <w:rFonts w:ascii="Times New Roman" w:hAnsi="Times New Roman" w:cs="Times New Roman"/>
                <w:sz w:val="24"/>
                <w:szCs w:val="24"/>
              </w:rPr>
            </w:pPr>
            <w:r>
              <w:rPr>
                <w:rFonts w:ascii="Times New Roman" w:hAnsi="Times New Roman" w:cs="Times New Roman"/>
                <w:sz w:val="24"/>
                <w:szCs w:val="24"/>
              </w:rPr>
              <w:t>Prašymai</w:t>
            </w:r>
            <w:r w:rsidRPr="00E97C38">
              <w:rPr>
                <w:rFonts w:ascii="Times New Roman" w:hAnsi="Times New Roman" w:cs="Times New Roman"/>
                <w:sz w:val="24"/>
                <w:szCs w:val="24"/>
              </w:rPr>
              <w:t xml:space="preserve"> dėl deklaravimo duomenų</w:t>
            </w:r>
            <w:r>
              <w:rPr>
                <w:rFonts w:ascii="Times New Roman" w:hAnsi="Times New Roman" w:cs="Times New Roman"/>
                <w:sz w:val="24"/>
                <w:szCs w:val="24"/>
              </w:rPr>
              <w:t xml:space="preserve"> pakeitimo ar</w:t>
            </w:r>
            <w:r w:rsidRPr="00E97C38">
              <w:rPr>
                <w:rFonts w:ascii="Times New Roman" w:hAnsi="Times New Roman" w:cs="Times New Roman"/>
                <w:sz w:val="24"/>
                <w:szCs w:val="24"/>
              </w:rPr>
              <w:t xml:space="preserve"> naikinimo</w:t>
            </w:r>
          </w:p>
        </w:tc>
        <w:tc>
          <w:tcPr>
            <w:tcW w:w="1136" w:type="dxa"/>
            <w:vAlign w:val="center"/>
          </w:tcPr>
          <w:p w14:paraId="424CEEAB" w14:textId="6D35294B" w:rsidR="00032B6D" w:rsidRPr="00B4228D" w:rsidRDefault="00904E13"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32B6D">
              <w:rPr>
                <w:rFonts w:ascii="Times New Roman" w:hAnsi="Times New Roman" w:cs="Times New Roman"/>
                <w:sz w:val="24"/>
                <w:szCs w:val="24"/>
              </w:rPr>
              <w:t>14</w:t>
            </w:r>
          </w:p>
        </w:tc>
        <w:tc>
          <w:tcPr>
            <w:tcW w:w="1679" w:type="dxa"/>
            <w:vAlign w:val="center"/>
          </w:tcPr>
          <w:p w14:paraId="78E8FC60" w14:textId="40CC27C1" w:rsidR="00032B6D" w:rsidRDefault="00904E13" w:rsidP="00904E13">
            <w:pPr>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32B6D">
              <w:rPr>
                <w:rFonts w:ascii="Times New Roman" w:hAnsi="Times New Roman" w:cs="Times New Roman"/>
                <w:sz w:val="24"/>
                <w:szCs w:val="24"/>
              </w:rPr>
              <w:t>2</w:t>
            </w:r>
          </w:p>
          <w:p w14:paraId="25EE4BA1" w14:textId="1D26F945" w:rsidR="00032B6D" w:rsidRPr="00B4228D" w:rsidRDefault="00032B6D" w:rsidP="00032B6D">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4*</w:t>
            </w:r>
          </w:p>
        </w:tc>
        <w:tc>
          <w:tcPr>
            <w:tcW w:w="1012" w:type="dxa"/>
            <w:vAlign w:val="center"/>
          </w:tcPr>
          <w:p w14:paraId="1782E164" w14:textId="0B3468A2" w:rsidR="00032B6D" w:rsidRPr="000F3D2D" w:rsidRDefault="000F3D2D" w:rsidP="00904E13">
            <w:pPr>
              <w:ind w:firstLine="0"/>
              <w:contextualSpacing/>
              <w:mirrorIndents/>
              <w:rPr>
                <w:rFonts w:ascii="Times New Roman" w:hAnsi="Times New Roman" w:cs="Times New Roman"/>
                <w:sz w:val="24"/>
                <w:szCs w:val="24"/>
              </w:rPr>
            </w:pPr>
            <w:r w:rsidRPr="000F3D2D">
              <w:rPr>
                <w:rFonts w:ascii="Times New Roman" w:hAnsi="Times New Roman" w:cs="Times New Roman"/>
                <w:sz w:val="24"/>
                <w:szCs w:val="24"/>
              </w:rPr>
              <w:t>11</w:t>
            </w:r>
          </w:p>
        </w:tc>
        <w:tc>
          <w:tcPr>
            <w:tcW w:w="1701" w:type="dxa"/>
            <w:vAlign w:val="center"/>
          </w:tcPr>
          <w:p w14:paraId="44F41E0E" w14:textId="0C971F67" w:rsidR="00032B6D" w:rsidRPr="000F3D2D" w:rsidRDefault="000F3D2D" w:rsidP="00904E13">
            <w:pPr>
              <w:contextualSpacing/>
              <w:mirrorIndents/>
              <w:rPr>
                <w:rFonts w:ascii="Times New Roman" w:hAnsi="Times New Roman" w:cs="Times New Roman"/>
                <w:sz w:val="24"/>
                <w:szCs w:val="24"/>
              </w:rPr>
            </w:pPr>
            <w:r w:rsidRPr="000F3D2D">
              <w:rPr>
                <w:rFonts w:ascii="Times New Roman" w:hAnsi="Times New Roman" w:cs="Times New Roman"/>
                <w:sz w:val="24"/>
                <w:szCs w:val="24"/>
              </w:rPr>
              <w:t>3</w:t>
            </w:r>
          </w:p>
          <w:p w14:paraId="130D7234" w14:textId="6FE9796D" w:rsidR="00032B6D" w:rsidRPr="000F3D2D" w:rsidRDefault="00032B6D" w:rsidP="00032B6D">
            <w:pPr>
              <w:contextualSpacing/>
              <w:mirrorIndents/>
              <w:jc w:val="center"/>
              <w:rPr>
                <w:rFonts w:ascii="Times New Roman" w:hAnsi="Times New Roman" w:cs="Times New Roman"/>
                <w:sz w:val="24"/>
                <w:szCs w:val="24"/>
              </w:rPr>
            </w:pPr>
          </w:p>
        </w:tc>
      </w:tr>
      <w:tr w:rsidR="00032B6D" w14:paraId="3D68F35B" w14:textId="5D58146D" w:rsidTr="004C505D">
        <w:trPr>
          <w:trHeight w:val="413"/>
          <w:jc w:val="center"/>
        </w:trPr>
        <w:tc>
          <w:tcPr>
            <w:tcW w:w="3975" w:type="dxa"/>
          </w:tcPr>
          <w:p w14:paraId="6C32D8BE" w14:textId="77777777" w:rsidR="00032B6D" w:rsidRPr="00E97C38" w:rsidRDefault="00032B6D" w:rsidP="00032B6D">
            <w:pPr>
              <w:ind w:firstLine="0"/>
              <w:contextualSpacing/>
              <w:mirrorIndents/>
              <w:rPr>
                <w:rFonts w:ascii="Times New Roman" w:hAnsi="Times New Roman" w:cs="Times New Roman"/>
                <w:sz w:val="24"/>
                <w:szCs w:val="24"/>
              </w:rPr>
            </w:pPr>
            <w:r>
              <w:rPr>
                <w:rFonts w:ascii="Times New Roman" w:hAnsi="Times New Roman" w:cs="Times New Roman"/>
                <w:sz w:val="24"/>
                <w:szCs w:val="24"/>
              </w:rPr>
              <w:t>Sprendimai dėl deklaravimo duomenų panaikinimo ir pakeitimo</w:t>
            </w:r>
          </w:p>
        </w:tc>
        <w:tc>
          <w:tcPr>
            <w:tcW w:w="1136" w:type="dxa"/>
            <w:vAlign w:val="center"/>
          </w:tcPr>
          <w:p w14:paraId="1C694915" w14:textId="34756CFC" w:rsidR="00032B6D" w:rsidRPr="00B4228D" w:rsidRDefault="00904E13"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32B6D">
              <w:rPr>
                <w:rFonts w:ascii="Times New Roman" w:hAnsi="Times New Roman" w:cs="Times New Roman"/>
                <w:sz w:val="24"/>
                <w:szCs w:val="24"/>
              </w:rPr>
              <w:t>14</w:t>
            </w:r>
          </w:p>
        </w:tc>
        <w:tc>
          <w:tcPr>
            <w:tcW w:w="1679" w:type="dxa"/>
            <w:vAlign w:val="center"/>
          </w:tcPr>
          <w:p w14:paraId="1C5BDCE0" w14:textId="6C930427" w:rsidR="00032B6D" w:rsidRPr="00B4228D" w:rsidRDefault="00032B6D" w:rsidP="00904E13">
            <w:pPr>
              <w:contextualSpacing/>
              <w:mirrorIndents/>
              <w:rPr>
                <w:rFonts w:ascii="Times New Roman" w:hAnsi="Times New Roman" w:cs="Times New Roman"/>
                <w:sz w:val="24"/>
                <w:szCs w:val="24"/>
              </w:rPr>
            </w:pPr>
            <w:r>
              <w:rPr>
                <w:rFonts w:ascii="Times New Roman" w:hAnsi="Times New Roman" w:cs="Times New Roman"/>
                <w:sz w:val="24"/>
                <w:szCs w:val="24"/>
              </w:rPr>
              <w:t>14**</w:t>
            </w:r>
          </w:p>
        </w:tc>
        <w:tc>
          <w:tcPr>
            <w:tcW w:w="1012" w:type="dxa"/>
            <w:vAlign w:val="center"/>
          </w:tcPr>
          <w:p w14:paraId="430D9772" w14:textId="3787CDA8" w:rsidR="00032B6D" w:rsidRPr="000F3D2D" w:rsidRDefault="00032B6D" w:rsidP="00904E13">
            <w:pPr>
              <w:ind w:firstLine="0"/>
              <w:contextualSpacing/>
              <w:mirrorIndents/>
              <w:rPr>
                <w:rFonts w:ascii="Times New Roman" w:hAnsi="Times New Roman" w:cs="Times New Roman"/>
                <w:sz w:val="24"/>
                <w:szCs w:val="24"/>
              </w:rPr>
            </w:pPr>
            <w:r w:rsidRPr="000F3D2D">
              <w:rPr>
                <w:rFonts w:ascii="Times New Roman" w:hAnsi="Times New Roman" w:cs="Times New Roman"/>
                <w:sz w:val="24"/>
                <w:szCs w:val="24"/>
              </w:rPr>
              <w:t>1</w:t>
            </w:r>
            <w:r w:rsidR="000F3D2D" w:rsidRPr="000F3D2D">
              <w:rPr>
                <w:rFonts w:ascii="Times New Roman" w:hAnsi="Times New Roman" w:cs="Times New Roman"/>
                <w:sz w:val="24"/>
                <w:szCs w:val="24"/>
              </w:rPr>
              <w:t>1</w:t>
            </w:r>
          </w:p>
        </w:tc>
        <w:tc>
          <w:tcPr>
            <w:tcW w:w="1701" w:type="dxa"/>
            <w:vAlign w:val="center"/>
          </w:tcPr>
          <w:p w14:paraId="7B77C90D" w14:textId="09C2F2E6" w:rsidR="00032B6D" w:rsidRPr="000F3D2D" w:rsidRDefault="000F3D2D" w:rsidP="00904E13">
            <w:pPr>
              <w:contextualSpacing/>
              <w:mirrorIndents/>
              <w:rPr>
                <w:rFonts w:ascii="Times New Roman" w:hAnsi="Times New Roman" w:cs="Times New Roman"/>
                <w:sz w:val="24"/>
                <w:szCs w:val="24"/>
              </w:rPr>
            </w:pPr>
            <w:r w:rsidRPr="000F3D2D">
              <w:rPr>
                <w:rFonts w:ascii="Times New Roman" w:hAnsi="Times New Roman" w:cs="Times New Roman"/>
                <w:sz w:val="24"/>
                <w:szCs w:val="24"/>
              </w:rPr>
              <w:t>11</w:t>
            </w:r>
            <w:r w:rsidR="00032B6D" w:rsidRPr="000F3D2D">
              <w:rPr>
                <w:rFonts w:ascii="Times New Roman" w:hAnsi="Times New Roman" w:cs="Times New Roman"/>
                <w:sz w:val="24"/>
                <w:szCs w:val="24"/>
              </w:rPr>
              <w:t>**</w:t>
            </w:r>
          </w:p>
        </w:tc>
      </w:tr>
      <w:tr w:rsidR="00032B6D" w14:paraId="272218A5" w14:textId="0A40B776" w:rsidTr="004C505D">
        <w:trPr>
          <w:trHeight w:val="420"/>
          <w:jc w:val="center"/>
        </w:trPr>
        <w:tc>
          <w:tcPr>
            <w:tcW w:w="3975" w:type="dxa"/>
          </w:tcPr>
          <w:p w14:paraId="7E4CB8CE" w14:textId="77777777" w:rsidR="00032B6D" w:rsidRPr="00E97C38" w:rsidRDefault="00032B6D" w:rsidP="00032B6D">
            <w:pPr>
              <w:ind w:firstLine="0"/>
              <w:contextualSpacing/>
              <w:mirrorIndents/>
              <w:rPr>
                <w:rFonts w:ascii="Times New Roman" w:hAnsi="Times New Roman" w:cs="Times New Roman"/>
                <w:sz w:val="24"/>
                <w:szCs w:val="24"/>
              </w:rPr>
            </w:pPr>
            <w:r>
              <w:rPr>
                <w:rFonts w:ascii="Times New Roman" w:hAnsi="Times New Roman" w:cs="Times New Roman"/>
                <w:sz w:val="24"/>
                <w:szCs w:val="24"/>
              </w:rPr>
              <w:t>Įtraukta gyventojų jų prašymu į gyvenamosios vietos neturinčių asmenų apskaitą</w:t>
            </w:r>
          </w:p>
        </w:tc>
        <w:tc>
          <w:tcPr>
            <w:tcW w:w="1136" w:type="dxa"/>
            <w:vAlign w:val="center"/>
          </w:tcPr>
          <w:p w14:paraId="4C10928A" w14:textId="14218D6D" w:rsidR="00032B6D" w:rsidRPr="00B4228D" w:rsidRDefault="00904E13"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32B6D">
              <w:rPr>
                <w:rFonts w:ascii="Times New Roman" w:hAnsi="Times New Roman" w:cs="Times New Roman"/>
                <w:sz w:val="24"/>
                <w:szCs w:val="24"/>
              </w:rPr>
              <w:t>17</w:t>
            </w:r>
          </w:p>
        </w:tc>
        <w:tc>
          <w:tcPr>
            <w:tcW w:w="1679" w:type="dxa"/>
            <w:vAlign w:val="center"/>
          </w:tcPr>
          <w:p w14:paraId="14633891" w14:textId="77B56E0D" w:rsidR="00032B6D" w:rsidRPr="00B4228D" w:rsidRDefault="00904E13" w:rsidP="00904E13">
            <w:pPr>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32B6D">
              <w:rPr>
                <w:rFonts w:ascii="Times New Roman" w:hAnsi="Times New Roman" w:cs="Times New Roman"/>
                <w:sz w:val="24"/>
                <w:szCs w:val="24"/>
              </w:rPr>
              <w:t>0</w:t>
            </w:r>
          </w:p>
        </w:tc>
        <w:tc>
          <w:tcPr>
            <w:tcW w:w="1012" w:type="dxa"/>
            <w:vAlign w:val="center"/>
          </w:tcPr>
          <w:p w14:paraId="129FF2CB" w14:textId="190D11E5" w:rsidR="00032B6D" w:rsidRPr="00B4228D" w:rsidRDefault="000F3D2D"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13</w:t>
            </w:r>
          </w:p>
        </w:tc>
        <w:tc>
          <w:tcPr>
            <w:tcW w:w="1701" w:type="dxa"/>
            <w:vAlign w:val="center"/>
          </w:tcPr>
          <w:p w14:paraId="1D3220D4" w14:textId="585539DF" w:rsidR="00032B6D" w:rsidRPr="00B4228D" w:rsidRDefault="00032B6D" w:rsidP="00904E13">
            <w:pPr>
              <w:contextualSpacing/>
              <w:mirrorIndents/>
              <w:rPr>
                <w:rFonts w:ascii="Times New Roman" w:hAnsi="Times New Roman" w:cs="Times New Roman"/>
                <w:sz w:val="24"/>
                <w:szCs w:val="24"/>
              </w:rPr>
            </w:pPr>
            <w:r>
              <w:rPr>
                <w:rFonts w:ascii="Times New Roman" w:hAnsi="Times New Roman" w:cs="Times New Roman"/>
                <w:sz w:val="24"/>
                <w:szCs w:val="24"/>
              </w:rPr>
              <w:t>0</w:t>
            </w:r>
          </w:p>
        </w:tc>
      </w:tr>
      <w:tr w:rsidR="00032B6D" w14:paraId="5659AF77" w14:textId="55A87E7C" w:rsidTr="004C505D">
        <w:trPr>
          <w:trHeight w:val="609"/>
          <w:jc w:val="center"/>
        </w:trPr>
        <w:tc>
          <w:tcPr>
            <w:tcW w:w="3975" w:type="dxa"/>
          </w:tcPr>
          <w:p w14:paraId="62182B2F" w14:textId="77777777" w:rsidR="00032B6D" w:rsidRDefault="00032B6D" w:rsidP="00032B6D">
            <w:pPr>
              <w:ind w:firstLine="0"/>
              <w:contextualSpacing/>
              <w:mirrorIndents/>
              <w:rPr>
                <w:rFonts w:ascii="Times New Roman" w:hAnsi="Times New Roman" w:cs="Times New Roman"/>
                <w:sz w:val="24"/>
                <w:szCs w:val="24"/>
              </w:rPr>
            </w:pPr>
            <w:r>
              <w:rPr>
                <w:rFonts w:ascii="Times New Roman" w:hAnsi="Times New Roman" w:cs="Times New Roman"/>
                <w:sz w:val="24"/>
                <w:szCs w:val="24"/>
              </w:rPr>
              <w:t>Išduota pažymų apie įtraukimą į gyvenamosios vietos neturinčių asmenų apskaitą</w:t>
            </w:r>
          </w:p>
        </w:tc>
        <w:tc>
          <w:tcPr>
            <w:tcW w:w="1136" w:type="dxa"/>
            <w:vAlign w:val="center"/>
          </w:tcPr>
          <w:p w14:paraId="52BB34B0" w14:textId="1E6760F2" w:rsidR="00032B6D" w:rsidRPr="00B4228D" w:rsidRDefault="00904E13"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32B6D">
              <w:rPr>
                <w:rFonts w:ascii="Times New Roman" w:hAnsi="Times New Roman" w:cs="Times New Roman"/>
                <w:sz w:val="24"/>
                <w:szCs w:val="24"/>
              </w:rPr>
              <w:t>0</w:t>
            </w:r>
          </w:p>
        </w:tc>
        <w:tc>
          <w:tcPr>
            <w:tcW w:w="1679" w:type="dxa"/>
            <w:vAlign w:val="center"/>
          </w:tcPr>
          <w:p w14:paraId="1DDCAFB2" w14:textId="064BD646" w:rsidR="00032B6D" w:rsidRPr="00B4228D" w:rsidRDefault="00904E13" w:rsidP="00904E13">
            <w:pPr>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32B6D">
              <w:rPr>
                <w:rFonts w:ascii="Times New Roman" w:hAnsi="Times New Roman" w:cs="Times New Roman"/>
                <w:sz w:val="24"/>
                <w:szCs w:val="24"/>
              </w:rPr>
              <w:t>0</w:t>
            </w:r>
          </w:p>
        </w:tc>
        <w:tc>
          <w:tcPr>
            <w:tcW w:w="1012" w:type="dxa"/>
            <w:vAlign w:val="center"/>
          </w:tcPr>
          <w:p w14:paraId="5B6CC677" w14:textId="2D327BEE" w:rsidR="00032B6D" w:rsidRPr="00B4228D" w:rsidRDefault="000F3D2D" w:rsidP="00904E13">
            <w:pPr>
              <w:ind w:firstLine="0"/>
              <w:contextualSpacing/>
              <w:mirrorIndents/>
              <w:rPr>
                <w:rFonts w:ascii="Times New Roman" w:hAnsi="Times New Roman" w:cs="Times New Roman"/>
                <w:sz w:val="24"/>
                <w:szCs w:val="24"/>
              </w:rPr>
            </w:pPr>
            <w:r>
              <w:rPr>
                <w:rFonts w:ascii="Times New Roman" w:hAnsi="Times New Roman" w:cs="Times New Roman"/>
                <w:sz w:val="24"/>
                <w:szCs w:val="24"/>
              </w:rPr>
              <w:t>11</w:t>
            </w:r>
          </w:p>
        </w:tc>
        <w:tc>
          <w:tcPr>
            <w:tcW w:w="1701" w:type="dxa"/>
            <w:vAlign w:val="center"/>
          </w:tcPr>
          <w:p w14:paraId="7706AE4D" w14:textId="580652ED" w:rsidR="00032B6D" w:rsidRPr="00B4228D" w:rsidRDefault="00032B6D" w:rsidP="00904E13">
            <w:pPr>
              <w:contextualSpacing/>
              <w:mirrorIndents/>
              <w:rPr>
                <w:rFonts w:ascii="Times New Roman" w:hAnsi="Times New Roman" w:cs="Times New Roman"/>
                <w:sz w:val="24"/>
                <w:szCs w:val="24"/>
              </w:rPr>
            </w:pPr>
            <w:r>
              <w:rPr>
                <w:rFonts w:ascii="Times New Roman" w:hAnsi="Times New Roman" w:cs="Times New Roman"/>
                <w:sz w:val="24"/>
                <w:szCs w:val="24"/>
              </w:rPr>
              <w:t>0</w:t>
            </w:r>
          </w:p>
        </w:tc>
      </w:tr>
    </w:tbl>
    <w:p w14:paraId="780687DB" w14:textId="1DD97548" w:rsidR="00DA18A7" w:rsidRDefault="00000BD9" w:rsidP="00000BD9">
      <w:pPr>
        <w:ind w:firstLine="0"/>
        <w:contextualSpacing/>
        <w:mirrorIndents/>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A18A7">
        <w:rPr>
          <w:rFonts w:ascii="Times New Roman" w:hAnsi="Times New Roman" w:cs="Times New Roman"/>
          <w:bCs/>
          <w:sz w:val="24"/>
          <w:szCs w:val="24"/>
        </w:rPr>
        <w:t>*</w:t>
      </w:r>
      <w:r w:rsidR="007529A4">
        <w:rPr>
          <w:rFonts w:ascii="Times New Roman" w:hAnsi="Times New Roman" w:cs="Times New Roman"/>
          <w:bCs/>
          <w:sz w:val="24"/>
          <w:szCs w:val="24"/>
        </w:rPr>
        <w:t xml:space="preserve"> P</w:t>
      </w:r>
      <w:r w:rsidR="00DA18A7">
        <w:rPr>
          <w:rFonts w:ascii="Times New Roman" w:hAnsi="Times New Roman" w:cs="Times New Roman"/>
          <w:bCs/>
          <w:sz w:val="24"/>
          <w:szCs w:val="24"/>
        </w:rPr>
        <w:t>ateikti prašymai atmesti, pagrindas: nepateikė visų pagal įstatymą reikalaujamų dokumentų</w:t>
      </w:r>
    </w:p>
    <w:p w14:paraId="65483EC2" w14:textId="3A751CD4" w:rsidR="00DA18A7" w:rsidRDefault="00000BD9" w:rsidP="00000BD9">
      <w:pPr>
        <w:ind w:firstLine="0"/>
        <w:contextualSpacing/>
        <w:mirrorIndents/>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A18A7">
        <w:rPr>
          <w:rFonts w:ascii="Times New Roman" w:hAnsi="Times New Roman" w:cs="Times New Roman"/>
          <w:bCs/>
          <w:sz w:val="24"/>
          <w:szCs w:val="24"/>
        </w:rPr>
        <w:t>**Sprendimai registruojami Registrų centro deklaravimo sistemoje ir Seniūnijoje.</w:t>
      </w:r>
    </w:p>
    <w:p w14:paraId="4A676E17" w14:textId="77777777" w:rsidR="00AD6DC3" w:rsidRDefault="00AD6DC3" w:rsidP="00D40E5B">
      <w:pPr>
        <w:contextualSpacing/>
        <w:mirrorIndents/>
        <w:jc w:val="both"/>
        <w:rPr>
          <w:rFonts w:ascii="Times New Roman" w:hAnsi="Times New Roman" w:cs="Times New Roman"/>
          <w:bCs/>
          <w:sz w:val="24"/>
          <w:szCs w:val="24"/>
        </w:rPr>
      </w:pPr>
    </w:p>
    <w:p w14:paraId="658B61FE" w14:textId="77777777" w:rsidR="00C33063" w:rsidRPr="00BA6AAF" w:rsidRDefault="00C33063" w:rsidP="00C33063">
      <w:pPr>
        <w:pStyle w:val="Sraopastraipa"/>
        <w:ind w:left="0"/>
        <w:jc w:val="center"/>
        <w:rPr>
          <w:rFonts w:ascii="Times New Roman" w:hAnsi="Times New Roman" w:cs="Times New Roman"/>
          <w:color w:val="000000" w:themeColor="text1"/>
          <w:sz w:val="24"/>
          <w:szCs w:val="24"/>
        </w:rPr>
      </w:pPr>
      <w:r w:rsidRPr="00BA6AAF">
        <w:rPr>
          <w:rFonts w:ascii="Times New Roman" w:hAnsi="Times New Roman" w:cs="Times New Roman"/>
          <w:b/>
          <w:bCs/>
          <w:color w:val="000000" w:themeColor="text1"/>
          <w:sz w:val="24"/>
          <w:szCs w:val="24"/>
        </w:rPr>
        <w:t>III. SOCIALINĖ SRITIS</w:t>
      </w:r>
    </w:p>
    <w:p w14:paraId="4B868AF0" w14:textId="73046602" w:rsidR="00472D9D" w:rsidRDefault="00472D9D" w:rsidP="00C33063">
      <w:pPr>
        <w:ind w:firstLine="709"/>
        <w:jc w:val="both"/>
        <w:rPr>
          <w:rFonts w:ascii="Times New Roman" w:hAnsi="Times New Roman" w:cs="Times New Roman"/>
          <w:sz w:val="24"/>
          <w:szCs w:val="24"/>
        </w:rPr>
      </w:pPr>
      <w:r w:rsidRPr="00000BD9">
        <w:rPr>
          <w:rFonts w:ascii="Times New Roman" w:hAnsi="Times New Roman" w:cs="Times New Roman"/>
          <w:sz w:val="24"/>
          <w:szCs w:val="24"/>
        </w:rPr>
        <w:br/>
        <w:t xml:space="preserve">            </w:t>
      </w:r>
      <w:r w:rsidR="004C505D" w:rsidRPr="00000BD9">
        <w:rPr>
          <w:rFonts w:ascii="Times New Roman" w:hAnsi="Times New Roman" w:cs="Times New Roman"/>
          <w:sz w:val="24"/>
          <w:szCs w:val="24"/>
        </w:rPr>
        <w:t>Pagal Šiaulių Medelyno progimnazijos ir</w:t>
      </w:r>
      <w:r w:rsidR="00000BD9" w:rsidRPr="00000BD9">
        <w:rPr>
          <w:rFonts w:ascii="Times New Roman" w:hAnsi="Times New Roman" w:cs="Times New Roman"/>
          <w:sz w:val="24"/>
          <w:szCs w:val="24"/>
        </w:rPr>
        <w:t xml:space="preserve"> ikimokyklinio ugdymo skyriaus</w:t>
      </w:r>
      <w:r w:rsidR="004C505D" w:rsidRPr="00000BD9">
        <w:rPr>
          <w:rFonts w:ascii="Times New Roman" w:hAnsi="Times New Roman" w:cs="Times New Roman"/>
          <w:sz w:val="24"/>
          <w:szCs w:val="24"/>
        </w:rPr>
        <w:t xml:space="preserve"> pateiktus duomenis</w:t>
      </w:r>
      <w:r w:rsidR="00000BD9" w:rsidRPr="00000BD9">
        <w:rPr>
          <w:rFonts w:ascii="Times New Roman" w:hAnsi="Times New Roman" w:cs="Times New Roman"/>
          <w:sz w:val="24"/>
          <w:szCs w:val="24"/>
        </w:rPr>
        <w:t>,</w:t>
      </w:r>
      <w:r w:rsidR="004C505D" w:rsidRPr="00000BD9">
        <w:rPr>
          <w:rFonts w:ascii="Times New Roman" w:hAnsi="Times New Roman" w:cs="Times New Roman"/>
          <w:sz w:val="24"/>
          <w:szCs w:val="24"/>
        </w:rPr>
        <w:t xml:space="preserve"> vaikų skaičius</w:t>
      </w:r>
      <w:r w:rsidR="00000BD9" w:rsidRPr="00000BD9">
        <w:rPr>
          <w:rFonts w:ascii="Times New Roman" w:hAnsi="Times New Roman" w:cs="Times New Roman"/>
          <w:sz w:val="24"/>
          <w:szCs w:val="24"/>
        </w:rPr>
        <w:t xml:space="preserve"> įstaigose yra (rugsėjo 1-osios </w:t>
      </w:r>
      <w:r w:rsidR="00000BD9">
        <w:rPr>
          <w:rFonts w:ascii="Times New Roman" w:hAnsi="Times New Roman" w:cs="Times New Roman"/>
          <w:sz w:val="24"/>
          <w:szCs w:val="24"/>
        </w:rPr>
        <w:t xml:space="preserve">d. </w:t>
      </w:r>
      <w:r w:rsidR="00000BD9" w:rsidRPr="00000BD9">
        <w:rPr>
          <w:rFonts w:ascii="Times New Roman" w:hAnsi="Times New Roman" w:cs="Times New Roman"/>
          <w:sz w:val="24"/>
          <w:szCs w:val="24"/>
        </w:rPr>
        <w:t>duomenimis):</w:t>
      </w:r>
    </w:p>
    <w:p w14:paraId="063BC4BA" w14:textId="77777777" w:rsidR="00000BD9" w:rsidRPr="00000BD9" w:rsidRDefault="00000BD9" w:rsidP="00C33063">
      <w:pPr>
        <w:ind w:firstLine="709"/>
        <w:jc w:val="both"/>
        <w:rPr>
          <w:rFonts w:ascii="Times New Roman" w:hAnsi="Times New Roman" w:cs="Times New Roman"/>
          <w:sz w:val="24"/>
          <w:szCs w:val="24"/>
        </w:rPr>
      </w:pPr>
    </w:p>
    <w:tbl>
      <w:tblPr>
        <w:tblStyle w:val="Lentelstinklelis"/>
        <w:tblW w:w="0" w:type="auto"/>
        <w:jc w:val="center"/>
        <w:tblLook w:val="04A0" w:firstRow="1" w:lastRow="0" w:firstColumn="1" w:lastColumn="0" w:noHBand="0" w:noVBand="1"/>
      </w:tblPr>
      <w:tblGrid>
        <w:gridCol w:w="3397"/>
        <w:gridCol w:w="1687"/>
        <w:gridCol w:w="2304"/>
        <w:gridCol w:w="2241"/>
      </w:tblGrid>
      <w:tr w:rsidR="00000BD9" w:rsidRPr="00000BD9" w14:paraId="3E43F88E" w14:textId="58F2D043" w:rsidTr="00000BD9">
        <w:trPr>
          <w:jc w:val="center"/>
        </w:trPr>
        <w:tc>
          <w:tcPr>
            <w:tcW w:w="3397" w:type="dxa"/>
            <w:vAlign w:val="center"/>
          </w:tcPr>
          <w:p w14:paraId="756FA505" w14:textId="30305814" w:rsidR="004C505D" w:rsidRPr="00000BD9" w:rsidRDefault="004C505D" w:rsidP="004C505D">
            <w:pPr>
              <w:spacing w:before="60"/>
              <w:ind w:firstLine="0"/>
              <w:jc w:val="center"/>
              <w:rPr>
                <w:rFonts w:ascii="Times New Roman" w:hAnsi="Times New Roman" w:cs="Times New Roman"/>
                <w:b/>
                <w:bCs/>
                <w:i/>
                <w:iCs/>
                <w:sz w:val="24"/>
                <w:szCs w:val="24"/>
              </w:rPr>
            </w:pPr>
            <w:r w:rsidRPr="00000BD9">
              <w:rPr>
                <w:rFonts w:ascii="Times New Roman" w:hAnsi="Times New Roman" w:cs="Times New Roman"/>
                <w:b/>
                <w:bCs/>
                <w:i/>
                <w:iCs/>
                <w:sz w:val="24"/>
                <w:szCs w:val="24"/>
              </w:rPr>
              <w:t>Įstaiga</w:t>
            </w:r>
          </w:p>
        </w:tc>
        <w:tc>
          <w:tcPr>
            <w:tcW w:w="1687" w:type="dxa"/>
            <w:vAlign w:val="center"/>
          </w:tcPr>
          <w:p w14:paraId="178D3E5C" w14:textId="7C210830" w:rsidR="004C505D" w:rsidRPr="00000BD9" w:rsidRDefault="004C505D" w:rsidP="004C505D">
            <w:pPr>
              <w:spacing w:before="60"/>
              <w:ind w:firstLine="0"/>
              <w:jc w:val="center"/>
              <w:rPr>
                <w:rFonts w:ascii="Times New Roman" w:hAnsi="Times New Roman" w:cs="Times New Roman"/>
                <w:b/>
                <w:bCs/>
                <w:i/>
                <w:iCs/>
                <w:sz w:val="24"/>
                <w:szCs w:val="24"/>
              </w:rPr>
            </w:pPr>
            <w:r w:rsidRPr="00000BD9">
              <w:rPr>
                <w:rFonts w:ascii="Times New Roman" w:hAnsi="Times New Roman" w:cs="Times New Roman"/>
                <w:b/>
                <w:bCs/>
                <w:i/>
                <w:iCs/>
                <w:sz w:val="24"/>
                <w:szCs w:val="24"/>
              </w:rPr>
              <w:t>2022 m.</w:t>
            </w:r>
          </w:p>
        </w:tc>
        <w:tc>
          <w:tcPr>
            <w:tcW w:w="2304" w:type="dxa"/>
            <w:vAlign w:val="center"/>
          </w:tcPr>
          <w:p w14:paraId="571A9884" w14:textId="1A4405C9" w:rsidR="004C505D" w:rsidRPr="00000BD9" w:rsidRDefault="004C505D" w:rsidP="004C505D">
            <w:pPr>
              <w:spacing w:before="60"/>
              <w:ind w:firstLine="0"/>
              <w:jc w:val="center"/>
              <w:rPr>
                <w:rFonts w:ascii="Times New Roman" w:hAnsi="Times New Roman" w:cs="Times New Roman"/>
                <w:b/>
                <w:bCs/>
                <w:i/>
                <w:iCs/>
                <w:sz w:val="24"/>
                <w:szCs w:val="24"/>
              </w:rPr>
            </w:pPr>
            <w:r w:rsidRPr="00000BD9">
              <w:rPr>
                <w:rFonts w:ascii="Times New Roman" w:hAnsi="Times New Roman" w:cs="Times New Roman"/>
                <w:b/>
                <w:bCs/>
                <w:i/>
                <w:iCs/>
                <w:sz w:val="24"/>
                <w:szCs w:val="24"/>
              </w:rPr>
              <w:t>2023 m.</w:t>
            </w:r>
          </w:p>
        </w:tc>
        <w:tc>
          <w:tcPr>
            <w:tcW w:w="2241" w:type="dxa"/>
            <w:vAlign w:val="center"/>
          </w:tcPr>
          <w:p w14:paraId="762C8F60" w14:textId="661C2912" w:rsidR="004C505D" w:rsidRPr="00000BD9" w:rsidRDefault="004C505D" w:rsidP="004C505D">
            <w:pPr>
              <w:spacing w:before="60"/>
              <w:ind w:firstLine="0"/>
              <w:jc w:val="center"/>
              <w:rPr>
                <w:rFonts w:ascii="Times New Roman" w:hAnsi="Times New Roman" w:cs="Times New Roman"/>
                <w:b/>
                <w:bCs/>
                <w:i/>
                <w:iCs/>
                <w:sz w:val="24"/>
                <w:szCs w:val="24"/>
              </w:rPr>
            </w:pPr>
            <w:r w:rsidRPr="00000BD9">
              <w:rPr>
                <w:rFonts w:ascii="Times New Roman" w:hAnsi="Times New Roman" w:cs="Times New Roman"/>
                <w:b/>
                <w:bCs/>
                <w:i/>
                <w:iCs/>
                <w:sz w:val="24"/>
                <w:szCs w:val="24"/>
              </w:rPr>
              <w:t>2024 m.</w:t>
            </w:r>
          </w:p>
        </w:tc>
      </w:tr>
      <w:tr w:rsidR="00000BD9" w:rsidRPr="00000BD9" w14:paraId="244CDE87" w14:textId="4FA3D401" w:rsidTr="00000BD9">
        <w:trPr>
          <w:jc w:val="center"/>
        </w:trPr>
        <w:tc>
          <w:tcPr>
            <w:tcW w:w="3397" w:type="dxa"/>
            <w:vAlign w:val="center"/>
          </w:tcPr>
          <w:p w14:paraId="1FEAEEAD" w14:textId="090E9E7C" w:rsidR="004C505D" w:rsidRPr="00000BD9" w:rsidRDefault="00C11191" w:rsidP="00000BD9">
            <w:pPr>
              <w:spacing w:before="60"/>
              <w:ind w:firstLine="0"/>
              <w:rPr>
                <w:rFonts w:ascii="Times New Roman" w:hAnsi="Times New Roman" w:cs="Times New Roman"/>
                <w:sz w:val="24"/>
                <w:szCs w:val="24"/>
              </w:rPr>
            </w:pPr>
            <w:r w:rsidRPr="00000BD9">
              <w:rPr>
                <w:rFonts w:ascii="Times New Roman" w:hAnsi="Times New Roman" w:cs="Times New Roman"/>
                <w:sz w:val="24"/>
                <w:szCs w:val="24"/>
              </w:rPr>
              <w:t>Šiaulių Medelyno progimnazijos ikimokyklinio ugdymo skyrius</w:t>
            </w:r>
            <w:r w:rsidR="00000BD9">
              <w:rPr>
                <w:rFonts w:ascii="Times New Roman" w:hAnsi="Times New Roman" w:cs="Times New Roman"/>
                <w:sz w:val="24"/>
                <w:szCs w:val="24"/>
              </w:rPr>
              <w:t>*</w:t>
            </w:r>
          </w:p>
        </w:tc>
        <w:tc>
          <w:tcPr>
            <w:tcW w:w="1687" w:type="dxa"/>
            <w:vAlign w:val="center"/>
          </w:tcPr>
          <w:p w14:paraId="12D3180D" w14:textId="48ED702D" w:rsidR="004C505D" w:rsidRPr="00000BD9" w:rsidRDefault="004C505D" w:rsidP="004C505D">
            <w:pPr>
              <w:spacing w:before="60"/>
              <w:ind w:firstLine="0"/>
              <w:jc w:val="center"/>
              <w:rPr>
                <w:rFonts w:ascii="Times New Roman" w:hAnsi="Times New Roman" w:cs="Times New Roman"/>
                <w:sz w:val="24"/>
                <w:szCs w:val="24"/>
              </w:rPr>
            </w:pPr>
            <w:r w:rsidRPr="00000BD9">
              <w:rPr>
                <w:rFonts w:ascii="Times New Roman" w:hAnsi="Times New Roman" w:cs="Times New Roman"/>
                <w:sz w:val="24"/>
                <w:szCs w:val="24"/>
              </w:rPr>
              <w:t>112</w:t>
            </w:r>
          </w:p>
        </w:tc>
        <w:tc>
          <w:tcPr>
            <w:tcW w:w="2304" w:type="dxa"/>
            <w:vAlign w:val="center"/>
          </w:tcPr>
          <w:p w14:paraId="474E5CD9" w14:textId="5227D334" w:rsidR="004C505D" w:rsidRPr="00000BD9" w:rsidRDefault="004C505D" w:rsidP="004C505D">
            <w:pPr>
              <w:spacing w:before="60"/>
              <w:ind w:firstLine="0"/>
              <w:jc w:val="center"/>
              <w:rPr>
                <w:rFonts w:ascii="Times New Roman" w:hAnsi="Times New Roman" w:cs="Times New Roman"/>
                <w:sz w:val="24"/>
                <w:szCs w:val="24"/>
              </w:rPr>
            </w:pPr>
            <w:r w:rsidRPr="00000BD9">
              <w:rPr>
                <w:rFonts w:ascii="Times New Roman" w:hAnsi="Times New Roman" w:cs="Times New Roman"/>
                <w:sz w:val="24"/>
                <w:szCs w:val="24"/>
              </w:rPr>
              <w:t>112</w:t>
            </w:r>
          </w:p>
        </w:tc>
        <w:tc>
          <w:tcPr>
            <w:tcW w:w="2241" w:type="dxa"/>
            <w:vAlign w:val="center"/>
          </w:tcPr>
          <w:p w14:paraId="5B08F9A3" w14:textId="10E2AFF3" w:rsidR="004C505D" w:rsidRPr="00000BD9" w:rsidRDefault="00C11191" w:rsidP="004C505D">
            <w:pPr>
              <w:spacing w:before="60"/>
              <w:ind w:firstLine="0"/>
              <w:jc w:val="center"/>
              <w:rPr>
                <w:rFonts w:ascii="Times New Roman" w:hAnsi="Times New Roman" w:cs="Times New Roman"/>
                <w:sz w:val="24"/>
                <w:szCs w:val="24"/>
              </w:rPr>
            </w:pPr>
            <w:r w:rsidRPr="00000BD9">
              <w:rPr>
                <w:rFonts w:ascii="Times New Roman" w:hAnsi="Times New Roman" w:cs="Times New Roman"/>
                <w:sz w:val="24"/>
                <w:szCs w:val="24"/>
              </w:rPr>
              <w:t>109</w:t>
            </w:r>
          </w:p>
        </w:tc>
      </w:tr>
      <w:tr w:rsidR="00000BD9" w:rsidRPr="00000BD9" w14:paraId="10E6570E" w14:textId="025DC2CD" w:rsidTr="00000BD9">
        <w:trPr>
          <w:trHeight w:val="423"/>
          <w:jc w:val="center"/>
        </w:trPr>
        <w:tc>
          <w:tcPr>
            <w:tcW w:w="3397" w:type="dxa"/>
            <w:vAlign w:val="center"/>
          </w:tcPr>
          <w:p w14:paraId="533B75CC" w14:textId="595343F6" w:rsidR="004C505D" w:rsidRPr="00000BD9" w:rsidRDefault="004C505D" w:rsidP="00000BD9">
            <w:pPr>
              <w:spacing w:before="60"/>
              <w:ind w:firstLine="0"/>
              <w:rPr>
                <w:rFonts w:ascii="Times New Roman" w:hAnsi="Times New Roman" w:cs="Times New Roman"/>
                <w:sz w:val="24"/>
                <w:szCs w:val="24"/>
              </w:rPr>
            </w:pPr>
            <w:r w:rsidRPr="00000BD9">
              <w:rPr>
                <w:rFonts w:ascii="Times New Roman" w:hAnsi="Times New Roman" w:cs="Times New Roman"/>
                <w:sz w:val="24"/>
                <w:szCs w:val="24"/>
              </w:rPr>
              <w:t>Šiaulių Medelyno progimnazija</w:t>
            </w:r>
          </w:p>
        </w:tc>
        <w:tc>
          <w:tcPr>
            <w:tcW w:w="1687" w:type="dxa"/>
            <w:vAlign w:val="center"/>
          </w:tcPr>
          <w:p w14:paraId="2B22FD22" w14:textId="4785AA90" w:rsidR="004C505D" w:rsidRPr="00000BD9" w:rsidRDefault="004C505D" w:rsidP="004C505D">
            <w:pPr>
              <w:spacing w:before="60"/>
              <w:ind w:firstLine="0"/>
              <w:jc w:val="center"/>
              <w:rPr>
                <w:rFonts w:ascii="Times New Roman" w:hAnsi="Times New Roman" w:cs="Times New Roman"/>
                <w:sz w:val="24"/>
                <w:szCs w:val="24"/>
              </w:rPr>
            </w:pPr>
            <w:r w:rsidRPr="00000BD9">
              <w:rPr>
                <w:rFonts w:ascii="Times New Roman" w:hAnsi="Times New Roman" w:cs="Times New Roman"/>
                <w:sz w:val="24"/>
                <w:szCs w:val="24"/>
              </w:rPr>
              <w:t>772</w:t>
            </w:r>
          </w:p>
        </w:tc>
        <w:tc>
          <w:tcPr>
            <w:tcW w:w="2304" w:type="dxa"/>
            <w:vAlign w:val="center"/>
          </w:tcPr>
          <w:p w14:paraId="7855DC03" w14:textId="21657373" w:rsidR="004C505D" w:rsidRPr="00000BD9" w:rsidRDefault="004C505D" w:rsidP="004C505D">
            <w:pPr>
              <w:spacing w:before="60"/>
              <w:ind w:firstLine="0"/>
              <w:jc w:val="center"/>
              <w:rPr>
                <w:rFonts w:ascii="Times New Roman" w:hAnsi="Times New Roman" w:cs="Times New Roman"/>
                <w:sz w:val="24"/>
                <w:szCs w:val="24"/>
              </w:rPr>
            </w:pPr>
            <w:r w:rsidRPr="00000BD9">
              <w:rPr>
                <w:rFonts w:ascii="Times New Roman" w:hAnsi="Times New Roman" w:cs="Times New Roman"/>
                <w:sz w:val="24"/>
                <w:szCs w:val="24"/>
              </w:rPr>
              <w:t>759</w:t>
            </w:r>
          </w:p>
        </w:tc>
        <w:tc>
          <w:tcPr>
            <w:tcW w:w="2241" w:type="dxa"/>
            <w:vAlign w:val="center"/>
          </w:tcPr>
          <w:p w14:paraId="6206EB1E" w14:textId="11E1F829" w:rsidR="004C505D" w:rsidRPr="00000BD9" w:rsidRDefault="00C11191" w:rsidP="004C505D">
            <w:pPr>
              <w:spacing w:before="60"/>
              <w:ind w:firstLine="0"/>
              <w:jc w:val="center"/>
              <w:rPr>
                <w:rFonts w:ascii="Times New Roman" w:hAnsi="Times New Roman" w:cs="Times New Roman"/>
                <w:sz w:val="24"/>
                <w:szCs w:val="24"/>
              </w:rPr>
            </w:pPr>
            <w:r w:rsidRPr="00000BD9">
              <w:rPr>
                <w:rFonts w:ascii="Times New Roman" w:hAnsi="Times New Roman" w:cs="Times New Roman"/>
                <w:sz w:val="24"/>
                <w:szCs w:val="24"/>
              </w:rPr>
              <w:t>767</w:t>
            </w:r>
          </w:p>
        </w:tc>
      </w:tr>
    </w:tbl>
    <w:p w14:paraId="5BE7F63B" w14:textId="5964C601" w:rsidR="00472D9D" w:rsidRPr="00000BD9" w:rsidRDefault="00C11191" w:rsidP="00C11191">
      <w:pPr>
        <w:ind w:firstLine="0"/>
        <w:jc w:val="both"/>
        <w:rPr>
          <w:rFonts w:ascii="Times New Roman" w:hAnsi="Times New Roman" w:cs="Times New Roman"/>
          <w:sz w:val="24"/>
          <w:szCs w:val="24"/>
        </w:rPr>
      </w:pPr>
      <w:r w:rsidRPr="00000BD9">
        <w:rPr>
          <w:rFonts w:ascii="Times New Roman" w:hAnsi="Times New Roman" w:cs="Times New Roman"/>
          <w:sz w:val="24"/>
          <w:szCs w:val="24"/>
        </w:rPr>
        <w:t>*2024-09-01 Šiaulių lopšelis-darželis "Žilvitis" reorganizuotas ir tapo Šiaulių Medelyno progimnazijos ikimokyklinio ugdymo skyrius.</w:t>
      </w:r>
    </w:p>
    <w:p w14:paraId="1AA9F665" w14:textId="6107C74A" w:rsidR="00C33063" w:rsidRPr="00C33063" w:rsidRDefault="004C505D" w:rsidP="004C505D">
      <w:pPr>
        <w:ind w:firstLine="709"/>
        <w:jc w:val="both"/>
        <w:rPr>
          <w:rFonts w:ascii="Times New Roman" w:hAnsi="Times New Roman" w:cs="Times New Roman"/>
          <w:sz w:val="24"/>
          <w:szCs w:val="24"/>
        </w:rPr>
      </w:pPr>
      <w:r w:rsidRPr="00000BD9">
        <w:rPr>
          <w:rFonts w:ascii="Times New Roman" w:hAnsi="Times New Roman" w:cs="Times New Roman"/>
          <w:sz w:val="24"/>
          <w:szCs w:val="24"/>
        </w:rPr>
        <w:t>Medelyno seniūnija</w:t>
      </w:r>
      <w:r w:rsidR="00E4737E" w:rsidRPr="00000BD9">
        <w:rPr>
          <w:rFonts w:ascii="Times New Roman" w:hAnsi="Times New Roman" w:cs="Times New Roman"/>
          <w:sz w:val="24"/>
          <w:szCs w:val="24"/>
        </w:rPr>
        <w:t xml:space="preserve"> </w:t>
      </w:r>
      <w:r w:rsidRPr="00000BD9">
        <w:rPr>
          <w:rFonts w:ascii="Times New Roman" w:hAnsi="Times New Roman" w:cs="Times New Roman"/>
          <w:sz w:val="24"/>
          <w:szCs w:val="24"/>
        </w:rPr>
        <w:t>į</w:t>
      </w:r>
      <w:r w:rsidR="00C33063" w:rsidRPr="00000BD9">
        <w:rPr>
          <w:rFonts w:ascii="Times New Roman" w:hAnsi="Times New Roman" w:cs="Times New Roman"/>
          <w:sz w:val="24"/>
          <w:szCs w:val="24"/>
        </w:rPr>
        <w:t xml:space="preserve">vairiais socialiniais klausimais </w:t>
      </w:r>
      <w:r w:rsidR="00C33063" w:rsidRPr="00C33063">
        <w:rPr>
          <w:rFonts w:ascii="Times New Roman" w:hAnsi="Times New Roman" w:cs="Times New Roman"/>
          <w:sz w:val="24"/>
          <w:szCs w:val="24"/>
        </w:rPr>
        <w:t>bendradarbi</w:t>
      </w:r>
      <w:r>
        <w:rPr>
          <w:rFonts w:ascii="Times New Roman" w:hAnsi="Times New Roman" w:cs="Times New Roman"/>
          <w:sz w:val="24"/>
          <w:szCs w:val="24"/>
        </w:rPr>
        <w:t>avo</w:t>
      </w:r>
      <w:r w:rsidR="00C33063" w:rsidRPr="00C33063">
        <w:rPr>
          <w:rFonts w:ascii="Times New Roman" w:hAnsi="Times New Roman" w:cs="Times New Roman"/>
          <w:sz w:val="24"/>
          <w:szCs w:val="24"/>
        </w:rPr>
        <w:t xml:space="preserve"> su Šiaulių miesto savivaldybės administracijos Socialinių išmokų ir kompensacijų skyriumi, Socialinių paslaugų skyriumi, Šiaulių apskrities VPK Šiaulių miesto ir rajono PK bendruomenių policijos pareigūnais, Lietuvos probacijos tarnybos Šiaulių regiono skyriumi, Šiaulių regiono atliekų tvarkymo centru, Šiaulių apskrities priešgaisrine gelbėjimo valdyba. </w:t>
      </w:r>
    </w:p>
    <w:p w14:paraId="210E1347" w14:textId="77777777" w:rsidR="00000BD9" w:rsidRDefault="00000BD9" w:rsidP="00D40E5B">
      <w:pPr>
        <w:jc w:val="center"/>
        <w:rPr>
          <w:rFonts w:ascii="Times New Roman" w:hAnsi="Times New Roman" w:cs="Times New Roman"/>
          <w:b/>
          <w:bCs/>
          <w:sz w:val="24"/>
          <w:szCs w:val="24"/>
        </w:rPr>
      </w:pPr>
    </w:p>
    <w:p w14:paraId="6648C336" w14:textId="77D77E1D" w:rsidR="00D40E5B" w:rsidRPr="00D40E5B" w:rsidRDefault="00D40E5B" w:rsidP="00D40E5B">
      <w:pPr>
        <w:jc w:val="center"/>
        <w:rPr>
          <w:rFonts w:ascii="Times New Roman" w:hAnsi="Times New Roman" w:cs="Times New Roman"/>
          <w:b/>
          <w:sz w:val="24"/>
          <w:szCs w:val="24"/>
        </w:rPr>
      </w:pPr>
      <w:r w:rsidRPr="00D40E5B">
        <w:rPr>
          <w:rFonts w:ascii="Times New Roman" w:hAnsi="Times New Roman" w:cs="Times New Roman"/>
          <w:b/>
          <w:bCs/>
          <w:sz w:val="24"/>
          <w:szCs w:val="24"/>
        </w:rPr>
        <w:t>IV. LĖŠŲ PASKIRSTYMAS</w:t>
      </w:r>
    </w:p>
    <w:p w14:paraId="70F8B5B4" w14:textId="77777777" w:rsidR="00C33063" w:rsidRPr="00D40E5B" w:rsidRDefault="00C33063" w:rsidP="001425CF">
      <w:pPr>
        <w:ind w:firstLine="0"/>
        <w:mirrorIndents/>
        <w:jc w:val="both"/>
        <w:rPr>
          <w:rFonts w:ascii="Times New Roman" w:hAnsi="Times New Roman" w:cs="Times New Roman"/>
          <w:b/>
          <w:bCs/>
          <w:color w:val="000000" w:themeColor="text1"/>
          <w:sz w:val="24"/>
          <w:szCs w:val="24"/>
        </w:rPr>
      </w:pPr>
    </w:p>
    <w:p w14:paraId="018484BC" w14:textId="5DFB767E" w:rsidR="00F1552C" w:rsidRDefault="00F1552C" w:rsidP="00F1552C">
      <w:pPr>
        <w:mirrorIndents/>
        <w:jc w:val="both"/>
        <w:rPr>
          <w:rFonts w:ascii="Times New Roman" w:hAnsi="Times New Roman" w:cs="Times New Roman"/>
          <w:bCs/>
          <w:sz w:val="24"/>
          <w:szCs w:val="24"/>
        </w:rPr>
      </w:pPr>
      <w:r>
        <w:rPr>
          <w:rFonts w:ascii="Times New Roman" w:eastAsia="Times New Roman" w:hAnsi="Times New Roman" w:cs="Times New Roman"/>
          <w:sz w:val="24"/>
          <w:szCs w:val="24"/>
          <w:lang w:eastAsia="lt-LT"/>
        </w:rPr>
        <w:t xml:space="preserve"> </w:t>
      </w:r>
      <w:r w:rsidRPr="004A116B">
        <w:rPr>
          <w:rFonts w:ascii="Times New Roman" w:hAnsi="Times New Roman" w:cs="Times New Roman"/>
          <w:bCs/>
          <w:sz w:val="24"/>
          <w:szCs w:val="24"/>
        </w:rPr>
        <w:t>202</w:t>
      </w:r>
      <w:r w:rsidR="00AD4DC9">
        <w:rPr>
          <w:rFonts w:ascii="Times New Roman" w:hAnsi="Times New Roman" w:cs="Times New Roman"/>
          <w:bCs/>
          <w:sz w:val="24"/>
          <w:szCs w:val="24"/>
        </w:rPr>
        <w:t>4</w:t>
      </w:r>
      <w:r w:rsidRPr="004A116B">
        <w:rPr>
          <w:rFonts w:ascii="Times New Roman" w:hAnsi="Times New Roman" w:cs="Times New Roman"/>
          <w:bCs/>
          <w:sz w:val="24"/>
          <w:szCs w:val="24"/>
        </w:rPr>
        <w:t xml:space="preserve"> metais Seniūnijai valstybinės žemės laisvųjų plotų, t.y. žaliųjų plotų, gėlynų,</w:t>
      </w:r>
      <w:r w:rsidR="00D40E5B">
        <w:rPr>
          <w:rFonts w:ascii="Times New Roman" w:hAnsi="Times New Roman" w:cs="Times New Roman"/>
          <w:bCs/>
          <w:sz w:val="24"/>
          <w:szCs w:val="24"/>
        </w:rPr>
        <w:t xml:space="preserve"> </w:t>
      </w:r>
      <w:r w:rsidRPr="004A116B">
        <w:rPr>
          <w:rFonts w:ascii="Times New Roman" w:hAnsi="Times New Roman" w:cs="Times New Roman"/>
          <w:bCs/>
          <w:sz w:val="24"/>
          <w:szCs w:val="24"/>
        </w:rPr>
        <w:t xml:space="preserve">medžių kirtimui-genėjimui ir kitiems aplinkos tvarkymo darbams skirta </w:t>
      </w:r>
      <w:r w:rsidR="001425CF">
        <w:rPr>
          <w:rFonts w:ascii="Times New Roman" w:hAnsi="Times New Roman" w:cs="Times New Roman"/>
          <w:bCs/>
          <w:sz w:val="24"/>
          <w:szCs w:val="24"/>
        </w:rPr>
        <w:t>1</w:t>
      </w:r>
      <w:r w:rsidR="001E6957">
        <w:rPr>
          <w:rFonts w:ascii="Times New Roman" w:hAnsi="Times New Roman" w:cs="Times New Roman"/>
          <w:bCs/>
          <w:sz w:val="24"/>
          <w:szCs w:val="24"/>
        </w:rPr>
        <w:t>5 500</w:t>
      </w:r>
      <w:r w:rsidRPr="004A116B">
        <w:rPr>
          <w:rFonts w:ascii="Times New Roman" w:hAnsi="Times New Roman" w:cs="Times New Roman"/>
          <w:bCs/>
          <w:sz w:val="24"/>
          <w:szCs w:val="24"/>
        </w:rPr>
        <w:t xml:space="preserve"> Eur</w:t>
      </w:r>
      <w:r w:rsidR="001E6957">
        <w:rPr>
          <w:rFonts w:ascii="Times New Roman" w:hAnsi="Times New Roman" w:cs="Times New Roman"/>
          <w:bCs/>
          <w:sz w:val="24"/>
          <w:szCs w:val="24"/>
        </w:rPr>
        <w:t>:</w:t>
      </w:r>
    </w:p>
    <w:p w14:paraId="4DD3A502" w14:textId="77777777" w:rsidR="00000BD9" w:rsidRDefault="00000BD9" w:rsidP="00F1552C">
      <w:pPr>
        <w:mirrorIndents/>
        <w:jc w:val="both"/>
        <w:rPr>
          <w:rFonts w:ascii="Times New Roman" w:hAnsi="Times New Roman" w:cs="Times New Roman"/>
          <w:bCs/>
          <w:sz w:val="24"/>
          <w:szCs w:val="24"/>
        </w:rPr>
      </w:pPr>
    </w:p>
    <w:p w14:paraId="5B56D2A7" w14:textId="77777777" w:rsidR="00000BD9" w:rsidRDefault="00000BD9" w:rsidP="00F1552C">
      <w:pPr>
        <w:mirrorIndents/>
        <w:jc w:val="both"/>
        <w:rPr>
          <w:rFonts w:ascii="Times New Roman" w:hAnsi="Times New Roman" w:cs="Times New Roman"/>
          <w:bCs/>
          <w:sz w:val="24"/>
          <w:szCs w:val="24"/>
        </w:rPr>
      </w:pPr>
    </w:p>
    <w:p w14:paraId="19F219E1" w14:textId="77777777" w:rsidR="00000BD9" w:rsidRDefault="00000BD9" w:rsidP="00F1552C">
      <w:pPr>
        <w:mirrorIndents/>
        <w:jc w:val="both"/>
        <w:rPr>
          <w:rFonts w:ascii="Times New Roman" w:hAnsi="Times New Roman" w:cs="Times New Roman"/>
          <w:bCs/>
          <w:sz w:val="24"/>
          <w:szCs w:val="24"/>
        </w:rPr>
      </w:pPr>
    </w:p>
    <w:tbl>
      <w:tblPr>
        <w:tblStyle w:val="Lentelstinklelis"/>
        <w:tblW w:w="9493" w:type="dxa"/>
        <w:tblLook w:val="04A0" w:firstRow="1" w:lastRow="0" w:firstColumn="1" w:lastColumn="0" w:noHBand="0" w:noVBand="1"/>
      </w:tblPr>
      <w:tblGrid>
        <w:gridCol w:w="6799"/>
        <w:gridCol w:w="1276"/>
        <w:gridCol w:w="1418"/>
      </w:tblGrid>
      <w:tr w:rsidR="00327B22" w14:paraId="32910BC9" w14:textId="77777777" w:rsidTr="001E6957">
        <w:trPr>
          <w:trHeight w:val="469"/>
        </w:trPr>
        <w:tc>
          <w:tcPr>
            <w:tcW w:w="6799" w:type="dxa"/>
            <w:vAlign w:val="center"/>
          </w:tcPr>
          <w:p w14:paraId="0B7AD1AB" w14:textId="77777777" w:rsidR="00327B22" w:rsidRPr="00564D6B" w:rsidRDefault="00327B22" w:rsidP="00327B22">
            <w:pPr>
              <w:contextualSpacing/>
              <w:mirrorIndents/>
              <w:jc w:val="center"/>
              <w:rPr>
                <w:rFonts w:ascii="Times New Roman" w:hAnsi="Times New Roman" w:cs="Times New Roman"/>
                <w:b/>
                <w:bCs/>
                <w:i/>
                <w:iCs/>
                <w:sz w:val="24"/>
                <w:szCs w:val="24"/>
              </w:rPr>
            </w:pPr>
            <w:r w:rsidRPr="00495875">
              <w:rPr>
                <w:rFonts w:ascii="Times New Roman" w:hAnsi="Times New Roman" w:cs="Times New Roman"/>
                <w:sz w:val="24"/>
                <w:szCs w:val="24"/>
              </w:rPr>
              <w:lastRenderedPageBreak/>
              <w:t xml:space="preserve">  </w:t>
            </w:r>
            <w:r w:rsidRPr="00564D6B">
              <w:rPr>
                <w:rFonts w:ascii="Times New Roman" w:hAnsi="Times New Roman" w:cs="Times New Roman"/>
                <w:b/>
                <w:bCs/>
                <w:i/>
                <w:iCs/>
                <w:sz w:val="24"/>
                <w:szCs w:val="24"/>
              </w:rPr>
              <w:t>Medelyno seniūnijoje</w:t>
            </w:r>
          </w:p>
        </w:tc>
        <w:tc>
          <w:tcPr>
            <w:tcW w:w="1276" w:type="dxa"/>
            <w:vAlign w:val="center"/>
          </w:tcPr>
          <w:p w14:paraId="6D25DCDF" w14:textId="6629249D" w:rsidR="00327B22" w:rsidRPr="00564D6B" w:rsidRDefault="00327B22" w:rsidP="00327B22">
            <w:pPr>
              <w:ind w:firstLine="0"/>
              <w:contextualSpacing/>
              <w:mirrorIndents/>
              <w:rPr>
                <w:rFonts w:ascii="Times New Roman" w:hAnsi="Times New Roman" w:cs="Times New Roman"/>
                <w:b/>
                <w:bCs/>
                <w:i/>
                <w:iCs/>
                <w:sz w:val="24"/>
                <w:szCs w:val="24"/>
              </w:rPr>
            </w:pPr>
            <w:r w:rsidRPr="00564D6B">
              <w:rPr>
                <w:rFonts w:ascii="Times New Roman" w:hAnsi="Times New Roman" w:cs="Times New Roman"/>
                <w:b/>
                <w:bCs/>
                <w:i/>
                <w:iCs/>
                <w:sz w:val="24"/>
                <w:szCs w:val="24"/>
              </w:rPr>
              <w:t>202</w:t>
            </w:r>
            <w:r w:rsidR="000F3D2D">
              <w:rPr>
                <w:rFonts w:ascii="Times New Roman" w:hAnsi="Times New Roman" w:cs="Times New Roman"/>
                <w:b/>
                <w:bCs/>
                <w:i/>
                <w:iCs/>
                <w:sz w:val="24"/>
                <w:szCs w:val="24"/>
              </w:rPr>
              <w:t>3</w:t>
            </w:r>
            <w:r w:rsidRPr="00564D6B">
              <w:rPr>
                <w:rFonts w:ascii="Times New Roman" w:hAnsi="Times New Roman" w:cs="Times New Roman"/>
                <w:b/>
                <w:bCs/>
                <w:i/>
                <w:iCs/>
                <w:sz w:val="24"/>
                <w:szCs w:val="24"/>
              </w:rPr>
              <w:t xml:space="preserve"> m.</w:t>
            </w:r>
          </w:p>
        </w:tc>
        <w:tc>
          <w:tcPr>
            <w:tcW w:w="1418" w:type="dxa"/>
            <w:vAlign w:val="center"/>
          </w:tcPr>
          <w:p w14:paraId="47E63633" w14:textId="4FC5C433" w:rsidR="00327B22" w:rsidRPr="00564D6B" w:rsidRDefault="00327B22" w:rsidP="00327B22">
            <w:pPr>
              <w:ind w:firstLine="0"/>
              <w:contextualSpacing/>
              <w:mirrorIndents/>
              <w:rPr>
                <w:rFonts w:ascii="Times New Roman" w:hAnsi="Times New Roman" w:cs="Times New Roman"/>
                <w:b/>
                <w:bCs/>
                <w:i/>
                <w:iCs/>
                <w:sz w:val="24"/>
                <w:szCs w:val="24"/>
              </w:rPr>
            </w:pPr>
            <w:r>
              <w:rPr>
                <w:rFonts w:ascii="Times New Roman" w:hAnsi="Times New Roman" w:cs="Times New Roman"/>
                <w:b/>
                <w:bCs/>
                <w:i/>
                <w:iCs/>
                <w:sz w:val="24"/>
                <w:szCs w:val="24"/>
              </w:rPr>
              <w:t>202</w:t>
            </w:r>
            <w:r w:rsidR="000F3D2D">
              <w:rPr>
                <w:rFonts w:ascii="Times New Roman" w:hAnsi="Times New Roman" w:cs="Times New Roman"/>
                <w:b/>
                <w:bCs/>
                <w:i/>
                <w:iCs/>
                <w:sz w:val="24"/>
                <w:szCs w:val="24"/>
              </w:rPr>
              <w:t>4</w:t>
            </w:r>
            <w:r>
              <w:rPr>
                <w:rFonts w:ascii="Times New Roman" w:hAnsi="Times New Roman" w:cs="Times New Roman"/>
                <w:b/>
                <w:bCs/>
                <w:i/>
                <w:iCs/>
                <w:sz w:val="24"/>
                <w:szCs w:val="24"/>
              </w:rPr>
              <w:t xml:space="preserve"> m.</w:t>
            </w:r>
          </w:p>
        </w:tc>
      </w:tr>
      <w:tr w:rsidR="000F3D2D" w14:paraId="3E9F595A" w14:textId="77777777" w:rsidTr="001E6957">
        <w:trPr>
          <w:trHeight w:val="703"/>
        </w:trPr>
        <w:tc>
          <w:tcPr>
            <w:tcW w:w="6799" w:type="dxa"/>
          </w:tcPr>
          <w:p w14:paraId="017DF6BD" w14:textId="77777777" w:rsidR="000F3D2D" w:rsidRDefault="000F3D2D" w:rsidP="000F3D2D">
            <w:pPr>
              <w:contextualSpacing/>
              <w:mirrorIndents/>
              <w:rPr>
                <w:rFonts w:ascii="Times New Roman" w:hAnsi="Times New Roman" w:cs="Times New Roman"/>
                <w:sz w:val="24"/>
                <w:szCs w:val="24"/>
              </w:rPr>
            </w:pPr>
            <w:r>
              <w:rPr>
                <w:rFonts w:ascii="Times New Roman" w:hAnsi="Times New Roman" w:cs="Times New Roman"/>
                <w:sz w:val="24"/>
                <w:szCs w:val="24"/>
              </w:rPr>
              <w:t>Skirta lėšų</w:t>
            </w:r>
          </w:p>
          <w:p w14:paraId="586F6688" w14:textId="77777777" w:rsidR="000F3D2D" w:rsidRDefault="000F3D2D" w:rsidP="000F3D2D">
            <w:pPr>
              <w:contextualSpacing/>
              <w:mirrorIndents/>
              <w:jc w:val="right"/>
              <w:rPr>
                <w:rFonts w:ascii="Times New Roman" w:hAnsi="Times New Roman" w:cs="Times New Roman"/>
                <w:sz w:val="24"/>
                <w:szCs w:val="24"/>
              </w:rPr>
            </w:pPr>
            <w:r>
              <w:rPr>
                <w:rFonts w:ascii="Times New Roman" w:hAnsi="Times New Roman" w:cs="Times New Roman"/>
                <w:sz w:val="24"/>
                <w:szCs w:val="24"/>
              </w:rPr>
              <w:t xml:space="preserve">                          Iš jų išleista:  </w:t>
            </w:r>
          </w:p>
        </w:tc>
        <w:tc>
          <w:tcPr>
            <w:tcW w:w="1276" w:type="dxa"/>
          </w:tcPr>
          <w:p w14:paraId="267E6763" w14:textId="41822810" w:rsidR="000F3D2D" w:rsidRDefault="000F3D2D" w:rsidP="000F3D2D">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14000 </w:t>
            </w:r>
            <w:r w:rsidRPr="00935DAE">
              <w:rPr>
                <w:rFonts w:ascii="Times New Roman" w:hAnsi="Times New Roman" w:cs="Times New Roman"/>
                <w:bCs/>
                <w:sz w:val="24"/>
                <w:szCs w:val="24"/>
              </w:rPr>
              <w:t>€</w:t>
            </w:r>
            <w:r>
              <w:rPr>
                <w:rFonts w:ascii="Times New Roman" w:hAnsi="Times New Roman" w:cs="Times New Roman"/>
                <w:bCs/>
                <w:sz w:val="24"/>
                <w:szCs w:val="24"/>
              </w:rPr>
              <w:t>*</w:t>
            </w:r>
          </w:p>
        </w:tc>
        <w:tc>
          <w:tcPr>
            <w:tcW w:w="1418" w:type="dxa"/>
          </w:tcPr>
          <w:p w14:paraId="30224B52" w14:textId="18D89383" w:rsidR="000F3D2D" w:rsidRDefault="001E6957" w:rsidP="000F3D2D">
            <w:pPr>
              <w:ind w:firstLine="0"/>
              <w:contextualSpacing/>
              <w:mirrorIndents/>
              <w:rPr>
                <w:rFonts w:ascii="Times New Roman" w:hAnsi="Times New Roman" w:cs="Times New Roman"/>
                <w:sz w:val="24"/>
                <w:szCs w:val="24"/>
              </w:rPr>
            </w:pPr>
            <w:r>
              <w:rPr>
                <w:rFonts w:ascii="Times New Roman" w:hAnsi="Times New Roman" w:cs="Times New Roman"/>
                <w:sz w:val="24"/>
                <w:szCs w:val="24"/>
              </w:rPr>
              <w:t>15500</w:t>
            </w:r>
            <w:r w:rsidRPr="00935DAE">
              <w:rPr>
                <w:rFonts w:ascii="Times New Roman" w:hAnsi="Times New Roman" w:cs="Times New Roman"/>
                <w:bCs/>
                <w:sz w:val="24"/>
                <w:szCs w:val="24"/>
              </w:rPr>
              <w:t>€</w:t>
            </w:r>
          </w:p>
        </w:tc>
      </w:tr>
      <w:tr w:rsidR="000F3D2D" w14:paraId="0E026284" w14:textId="77777777" w:rsidTr="001E6957">
        <w:trPr>
          <w:trHeight w:val="429"/>
        </w:trPr>
        <w:tc>
          <w:tcPr>
            <w:tcW w:w="6799" w:type="dxa"/>
          </w:tcPr>
          <w:p w14:paraId="0233A971" w14:textId="77777777" w:rsidR="000F3D2D" w:rsidRDefault="000F3D2D" w:rsidP="000F3D2D">
            <w:pPr>
              <w:ind w:firstLine="0"/>
              <w:contextualSpacing/>
              <w:mirrorIndents/>
              <w:rPr>
                <w:rFonts w:ascii="Times New Roman" w:hAnsi="Times New Roman" w:cs="Times New Roman"/>
                <w:sz w:val="24"/>
                <w:szCs w:val="24"/>
              </w:rPr>
            </w:pPr>
            <w:r>
              <w:rPr>
                <w:rFonts w:ascii="Times New Roman" w:hAnsi="Times New Roman" w:cs="Times New Roman"/>
                <w:sz w:val="24"/>
                <w:szCs w:val="24"/>
              </w:rPr>
              <w:t>Ilgalaikio turto įsigijimui</w:t>
            </w:r>
          </w:p>
        </w:tc>
        <w:tc>
          <w:tcPr>
            <w:tcW w:w="1276" w:type="dxa"/>
            <w:vAlign w:val="center"/>
          </w:tcPr>
          <w:p w14:paraId="6F457EA4" w14:textId="3947C94D" w:rsidR="000F3D2D" w:rsidRDefault="000F3D2D" w:rsidP="000F3D2D">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900** </w:t>
            </w:r>
            <w:r w:rsidRPr="00935DAE">
              <w:rPr>
                <w:rFonts w:ascii="Times New Roman" w:hAnsi="Times New Roman" w:cs="Times New Roman"/>
                <w:bCs/>
                <w:sz w:val="24"/>
                <w:szCs w:val="24"/>
              </w:rPr>
              <w:t>€</w:t>
            </w:r>
          </w:p>
        </w:tc>
        <w:tc>
          <w:tcPr>
            <w:tcW w:w="1418" w:type="dxa"/>
            <w:vAlign w:val="center"/>
          </w:tcPr>
          <w:p w14:paraId="4E8DCB81" w14:textId="2BA79112" w:rsidR="000F3D2D" w:rsidRDefault="00563753" w:rsidP="000F3D2D">
            <w:pPr>
              <w:ind w:firstLine="0"/>
              <w:contextualSpacing/>
              <w:mirrorIndents/>
              <w:rPr>
                <w:rFonts w:ascii="Times New Roman" w:hAnsi="Times New Roman" w:cs="Times New Roman"/>
                <w:sz w:val="24"/>
                <w:szCs w:val="24"/>
              </w:rPr>
            </w:pPr>
            <w:r>
              <w:rPr>
                <w:rFonts w:ascii="Times New Roman" w:hAnsi="Times New Roman" w:cs="Times New Roman"/>
                <w:sz w:val="24"/>
                <w:szCs w:val="24"/>
              </w:rPr>
              <w:t>0</w:t>
            </w:r>
          </w:p>
        </w:tc>
      </w:tr>
      <w:tr w:rsidR="000F3D2D" w14:paraId="23AD80D4" w14:textId="77777777" w:rsidTr="001E6957">
        <w:trPr>
          <w:trHeight w:val="413"/>
        </w:trPr>
        <w:tc>
          <w:tcPr>
            <w:tcW w:w="6799" w:type="dxa"/>
          </w:tcPr>
          <w:p w14:paraId="0C8A09E5" w14:textId="58341239" w:rsidR="000F3D2D" w:rsidRDefault="000F3D2D" w:rsidP="000F3D2D">
            <w:pPr>
              <w:ind w:firstLine="0"/>
              <w:contextualSpacing/>
              <w:mirrorIndents/>
              <w:rPr>
                <w:rFonts w:ascii="Times New Roman" w:hAnsi="Times New Roman" w:cs="Times New Roman"/>
                <w:sz w:val="24"/>
                <w:szCs w:val="24"/>
              </w:rPr>
            </w:pPr>
            <w:r>
              <w:rPr>
                <w:rFonts w:ascii="Times New Roman" w:hAnsi="Times New Roman" w:cs="Times New Roman"/>
                <w:sz w:val="24"/>
                <w:szCs w:val="24"/>
              </w:rPr>
              <w:t>Medžių, krūmų kirtimui, genėjimui, kelmų rovimui, žolės pjovimo paslaugos</w:t>
            </w:r>
          </w:p>
        </w:tc>
        <w:tc>
          <w:tcPr>
            <w:tcW w:w="1276" w:type="dxa"/>
            <w:vAlign w:val="center"/>
          </w:tcPr>
          <w:p w14:paraId="38E00357" w14:textId="2A6694EC" w:rsidR="000F3D2D" w:rsidRDefault="000F3D2D" w:rsidP="000F3D2D">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9824,76 </w:t>
            </w:r>
            <w:r w:rsidRPr="00935DAE">
              <w:rPr>
                <w:rFonts w:ascii="Times New Roman" w:hAnsi="Times New Roman" w:cs="Times New Roman"/>
                <w:bCs/>
                <w:sz w:val="24"/>
                <w:szCs w:val="24"/>
              </w:rPr>
              <w:t>€</w:t>
            </w:r>
          </w:p>
        </w:tc>
        <w:tc>
          <w:tcPr>
            <w:tcW w:w="1418" w:type="dxa"/>
            <w:vAlign w:val="center"/>
          </w:tcPr>
          <w:p w14:paraId="6CC7E314" w14:textId="66202F7A" w:rsidR="000F3D2D" w:rsidRDefault="001E6957" w:rsidP="000F3D2D">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12 664,75 </w:t>
            </w:r>
            <w:r w:rsidRPr="00935DAE">
              <w:rPr>
                <w:rFonts w:ascii="Times New Roman" w:hAnsi="Times New Roman" w:cs="Times New Roman"/>
                <w:bCs/>
                <w:sz w:val="24"/>
                <w:szCs w:val="24"/>
              </w:rPr>
              <w:t>€</w:t>
            </w:r>
          </w:p>
        </w:tc>
      </w:tr>
      <w:tr w:rsidR="000F3D2D" w14:paraId="50337477" w14:textId="77777777" w:rsidTr="001E6957">
        <w:trPr>
          <w:trHeight w:val="419"/>
        </w:trPr>
        <w:tc>
          <w:tcPr>
            <w:tcW w:w="6799" w:type="dxa"/>
          </w:tcPr>
          <w:p w14:paraId="523413FD" w14:textId="77777777" w:rsidR="000F3D2D" w:rsidRDefault="000F3D2D" w:rsidP="000F3D2D">
            <w:pPr>
              <w:ind w:firstLine="0"/>
              <w:contextualSpacing/>
              <w:mirrorIndents/>
              <w:rPr>
                <w:rFonts w:ascii="Times New Roman" w:hAnsi="Times New Roman" w:cs="Times New Roman"/>
                <w:sz w:val="24"/>
                <w:szCs w:val="24"/>
              </w:rPr>
            </w:pPr>
            <w:r>
              <w:rPr>
                <w:rFonts w:ascii="Times New Roman" w:hAnsi="Times New Roman" w:cs="Times New Roman"/>
                <w:sz w:val="24"/>
                <w:szCs w:val="24"/>
              </w:rPr>
              <w:t>Teritorijos tvarkymo darbams reikalingos įrangos remontas, detalių, tepalų ir kt. priemonių pirkimas</w:t>
            </w:r>
          </w:p>
        </w:tc>
        <w:tc>
          <w:tcPr>
            <w:tcW w:w="1276" w:type="dxa"/>
            <w:vAlign w:val="center"/>
          </w:tcPr>
          <w:p w14:paraId="0E658639" w14:textId="1118B333" w:rsidR="000F3D2D" w:rsidRDefault="000F3D2D" w:rsidP="000F3D2D">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2550,45 </w:t>
            </w:r>
            <w:r w:rsidRPr="00935DAE">
              <w:rPr>
                <w:rFonts w:ascii="Times New Roman" w:hAnsi="Times New Roman" w:cs="Times New Roman"/>
                <w:bCs/>
                <w:sz w:val="24"/>
                <w:szCs w:val="24"/>
              </w:rPr>
              <w:t>€</w:t>
            </w:r>
          </w:p>
        </w:tc>
        <w:tc>
          <w:tcPr>
            <w:tcW w:w="1418" w:type="dxa"/>
            <w:vAlign w:val="center"/>
          </w:tcPr>
          <w:p w14:paraId="320B7BAE" w14:textId="3D486EF1" w:rsidR="000F3D2D" w:rsidRDefault="001E6957" w:rsidP="000F3D2D">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2200 </w:t>
            </w:r>
            <w:r w:rsidRPr="00935DAE">
              <w:rPr>
                <w:rFonts w:ascii="Times New Roman" w:hAnsi="Times New Roman" w:cs="Times New Roman"/>
                <w:bCs/>
                <w:sz w:val="24"/>
                <w:szCs w:val="24"/>
              </w:rPr>
              <w:t>€</w:t>
            </w:r>
          </w:p>
        </w:tc>
      </w:tr>
      <w:tr w:rsidR="005E282A" w14:paraId="490CEF95" w14:textId="77777777" w:rsidTr="001E6957">
        <w:trPr>
          <w:trHeight w:val="411"/>
        </w:trPr>
        <w:tc>
          <w:tcPr>
            <w:tcW w:w="6799" w:type="dxa"/>
          </w:tcPr>
          <w:p w14:paraId="6107E4FA" w14:textId="77777777" w:rsidR="005E282A" w:rsidRDefault="005E282A" w:rsidP="005E282A">
            <w:pPr>
              <w:ind w:firstLine="0"/>
              <w:contextualSpacing/>
              <w:mirrorIndents/>
              <w:rPr>
                <w:rFonts w:ascii="Times New Roman" w:hAnsi="Times New Roman" w:cs="Times New Roman"/>
                <w:sz w:val="24"/>
                <w:szCs w:val="24"/>
              </w:rPr>
            </w:pPr>
            <w:r>
              <w:rPr>
                <w:rFonts w:ascii="Times New Roman" w:hAnsi="Times New Roman" w:cs="Times New Roman"/>
                <w:sz w:val="24"/>
                <w:szCs w:val="24"/>
              </w:rPr>
              <w:t>Kalėdinės eglutės puošimui - nupuošimui</w:t>
            </w:r>
          </w:p>
        </w:tc>
        <w:tc>
          <w:tcPr>
            <w:tcW w:w="1276" w:type="dxa"/>
            <w:vAlign w:val="center"/>
          </w:tcPr>
          <w:p w14:paraId="5763D90F" w14:textId="2C4BB831" w:rsidR="005E282A" w:rsidRDefault="005E282A" w:rsidP="005E282A">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635,25 </w:t>
            </w:r>
            <w:r w:rsidRPr="00935DAE">
              <w:rPr>
                <w:rFonts w:ascii="Times New Roman" w:hAnsi="Times New Roman" w:cs="Times New Roman"/>
                <w:bCs/>
                <w:sz w:val="24"/>
                <w:szCs w:val="24"/>
              </w:rPr>
              <w:t>€</w:t>
            </w:r>
          </w:p>
        </w:tc>
        <w:tc>
          <w:tcPr>
            <w:tcW w:w="1418" w:type="dxa"/>
            <w:vAlign w:val="center"/>
          </w:tcPr>
          <w:p w14:paraId="13F86BE1" w14:textId="0C9D1D5B" w:rsidR="005E282A" w:rsidRDefault="005E282A" w:rsidP="005E282A">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635,25 </w:t>
            </w:r>
            <w:r w:rsidRPr="00935DAE">
              <w:rPr>
                <w:rFonts w:ascii="Times New Roman" w:hAnsi="Times New Roman" w:cs="Times New Roman"/>
                <w:bCs/>
                <w:sz w:val="24"/>
                <w:szCs w:val="24"/>
              </w:rPr>
              <w:t>€</w:t>
            </w:r>
          </w:p>
        </w:tc>
      </w:tr>
      <w:tr w:rsidR="005E282A" w14:paraId="0FBCFA17" w14:textId="77777777" w:rsidTr="001E6957">
        <w:trPr>
          <w:trHeight w:val="417"/>
        </w:trPr>
        <w:tc>
          <w:tcPr>
            <w:tcW w:w="6799" w:type="dxa"/>
          </w:tcPr>
          <w:p w14:paraId="10500B50" w14:textId="77777777" w:rsidR="005E282A" w:rsidRDefault="005E282A" w:rsidP="005E282A">
            <w:pPr>
              <w:ind w:firstLine="0"/>
              <w:contextualSpacing/>
              <w:mirrorIndents/>
              <w:rPr>
                <w:rFonts w:ascii="Times New Roman" w:hAnsi="Times New Roman" w:cs="Times New Roman"/>
                <w:sz w:val="24"/>
                <w:szCs w:val="24"/>
              </w:rPr>
            </w:pPr>
            <w:r>
              <w:rPr>
                <w:rFonts w:ascii="Times New Roman" w:hAnsi="Times New Roman" w:cs="Times New Roman"/>
                <w:sz w:val="24"/>
                <w:szCs w:val="24"/>
              </w:rPr>
              <w:t>Gėlynų priežiūrai</w:t>
            </w:r>
          </w:p>
        </w:tc>
        <w:tc>
          <w:tcPr>
            <w:tcW w:w="1276" w:type="dxa"/>
            <w:vAlign w:val="center"/>
          </w:tcPr>
          <w:p w14:paraId="6CBE5232" w14:textId="64E4C314" w:rsidR="005E282A" w:rsidRDefault="005E282A" w:rsidP="005E282A">
            <w:pPr>
              <w:ind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89,54 </w:t>
            </w:r>
            <w:r w:rsidRPr="00935DAE">
              <w:rPr>
                <w:rFonts w:ascii="Times New Roman" w:hAnsi="Times New Roman" w:cs="Times New Roman"/>
                <w:bCs/>
                <w:sz w:val="24"/>
                <w:szCs w:val="24"/>
              </w:rPr>
              <w:t>€</w:t>
            </w:r>
          </w:p>
        </w:tc>
        <w:tc>
          <w:tcPr>
            <w:tcW w:w="1418" w:type="dxa"/>
            <w:vAlign w:val="center"/>
          </w:tcPr>
          <w:p w14:paraId="38597C81" w14:textId="0136BB71" w:rsidR="005E282A" w:rsidRDefault="005E282A" w:rsidP="005E282A">
            <w:pPr>
              <w:ind w:firstLine="0"/>
              <w:contextualSpacing/>
              <w:mirrorIndents/>
              <w:rPr>
                <w:rFonts w:ascii="Times New Roman" w:hAnsi="Times New Roman" w:cs="Times New Roman"/>
                <w:sz w:val="24"/>
                <w:szCs w:val="24"/>
              </w:rPr>
            </w:pPr>
          </w:p>
        </w:tc>
      </w:tr>
    </w:tbl>
    <w:p w14:paraId="5FFB8E2A" w14:textId="4C5A5BD7" w:rsidR="0014684E" w:rsidRDefault="000F3D2D" w:rsidP="00093F72">
      <w:pPr>
        <w:ind w:firstLine="0"/>
        <w:contextualSpacing/>
        <w:mirrorIndents/>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4684E">
        <w:rPr>
          <w:rFonts w:ascii="Times New Roman" w:hAnsi="Times New Roman"/>
          <w:color w:val="000000" w:themeColor="text1"/>
          <w:sz w:val="24"/>
          <w:szCs w:val="24"/>
        </w:rPr>
        <w:t>2023 m. vasario 13 d. direktoriaus įsakymu Nr. A-245 patvirtintas Šiaulių m. savivaldybės administracijos Medelyno seniūnijos 2023 m.</w:t>
      </w:r>
      <w:r w:rsidR="00C24DC0">
        <w:rPr>
          <w:rFonts w:ascii="Times New Roman" w:hAnsi="Times New Roman"/>
          <w:color w:val="000000" w:themeColor="text1"/>
          <w:sz w:val="24"/>
          <w:szCs w:val="24"/>
        </w:rPr>
        <w:t xml:space="preserve"> </w:t>
      </w:r>
      <w:r w:rsidR="0014684E">
        <w:rPr>
          <w:rFonts w:ascii="Times New Roman" w:hAnsi="Times New Roman"/>
          <w:color w:val="000000" w:themeColor="text1"/>
          <w:sz w:val="24"/>
          <w:szCs w:val="24"/>
        </w:rPr>
        <w:t>veiklos planas, kuriame n</w:t>
      </w:r>
      <w:r w:rsidR="00C24DC0">
        <w:rPr>
          <w:rFonts w:ascii="Times New Roman" w:hAnsi="Times New Roman"/>
          <w:color w:val="000000" w:themeColor="text1"/>
          <w:sz w:val="24"/>
          <w:szCs w:val="24"/>
        </w:rPr>
        <w:t>u</w:t>
      </w:r>
      <w:r w:rsidR="0014684E">
        <w:rPr>
          <w:rFonts w:ascii="Times New Roman" w:hAnsi="Times New Roman"/>
          <w:color w:val="000000" w:themeColor="text1"/>
          <w:sz w:val="24"/>
          <w:szCs w:val="24"/>
        </w:rPr>
        <w:t>rodytas skirtas asignavimas 9700 eurų, tačiau skirtos papildomos 4300 eurų lėšos žolės šienavimui.</w:t>
      </w:r>
    </w:p>
    <w:p w14:paraId="6E2C5608" w14:textId="47750128" w:rsidR="0078486D" w:rsidRPr="00C33063" w:rsidRDefault="000F3D2D" w:rsidP="00F1552C">
      <w:pPr>
        <w:ind w:firstLine="0"/>
        <w:contextualSpacing/>
        <w:mirrorIndents/>
        <w:rPr>
          <w:rFonts w:ascii="Times New Roman" w:hAnsi="Times New Roman"/>
          <w:color w:val="000000" w:themeColor="text1"/>
          <w:sz w:val="24"/>
          <w:szCs w:val="24"/>
        </w:rPr>
      </w:pPr>
      <w:r>
        <w:rPr>
          <w:rFonts w:ascii="Times New Roman" w:hAnsi="Times New Roman"/>
          <w:color w:val="000000" w:themeColor="text1"/>
          <w:sz w:val="24"/>
          <w:szCs w:val="24"/>
        </w:rPr>
        <w:t>*</w:t>
      </w:r>
      <w:r w:rsidR="009409C2">
        <w:rPr>
          <w:rFonts w:ascii="Times New Roman" w:hAnsi="Times New Roman"/>
          <w:color w:val="000000" w:themeColor="text1"/>
          <w:sz w:val="24"/>
          <w:szCs w:val="24"/>
        </w:rPr>
        <w:t>*</w:t>
      </w:r>
      <w:r w:rsidR="0078486D">
        <w:rPr>
          <w:rFonts w:ascii="Times New Roman" w:hAnsi="Times New Roman"/>
          <w:color w:val="000000" w:themeColor="text1"/>
          <w:sz w:val="24"/>
          <w:szCs w:val="24"/>
        </w:rPr>
        <w:t>Įsigyta v</w:t>
      </w:r>
      <w:r>
        <w:rPr>
          <w:rFonts w:ascii="Times New Roman" w:hAnsi="Times New Roman"/>
          <w:color w:val="000000" w:themeColor="text1"/>
          <w:sz w:val="24"/>
          <w:szCs w:val="24"/>
        </w:rPr>
        <w:t>e</w:t>
      </w:r>
      <w:r w:rsidR="0078486D">
        <w:rPr>
          <w:rFonts w:ascii="Times New Roman" w:hAnsi="Times New Roman"/>
          <w:color w:val="000000" w:themeColor="text1"/>
          <w:sz w:val="24"/>
          <w:szCs w:val="24"/>
        </w:rPr>
        <w:t>japjovė</w:t>
      </w:r>
      <w:r>
        <w:rPr>
          <w:rFonts w:ascii="Times New Roman" w:hAnsi="Times New Roman"/>
          <w:color w:val="000000" w:themeColor="text1"/>
          <w:sz w:val="24"/>
          <w:szCs w:val="24"/>
        </w:rPr>
        <w:t>.</w:t>
      </w:r>
    </w:p>
    <w:p w14:paraId="505E4D00" w14:textId="77777777" w:rsidR="00C33063" w:rsidRPr="00F1552C" w:rsidRDefault="00C33063" w:rsidP="00F1552C">
      <w:pPr>
        <w:ind w:firstLine="0"/>
        <w:contextualSpacing/>
        <w:mirrorIndents/>
        <w:rPr>
          <w:rFonts w:ascii="Times New Roman" w:hAnsi="Times New Roman" w:cs="Times New Roman"/>
          <w:color w:val="0070C0"/>
          <w:sz w:val="24"/>
          <w:szCs w:val="24"/>
        </w:rPr>
      </w:pPr>
    </w:p>
    <w:p w14:paraId="3178807F" w14:textId="6F9A0AC8" w:rsidR="00F1552C" w:rsidRPr="00CE173E" w:rsidRDefault="00F26571" w:rsidP="00F1552C">
      <w:pPr>
        <w:ind w:firstLine="0"/>
        <w:contextualSpacing/>
        <w:mirrorIndents/>
        <w:rPr>
          <w:rFonts w:ascii="Times New Roman" w:hAnsi="Times New Roman" w:cs="Times New Roman"/>
          <w:bCs/>
          <w:sz w:val="24"/>
          <w:szCs w:val="24"/>
        </w:rPr>
      </w:pPr>
      <w:r w:rsidRPr="00CE173E">
        <w:rPr>
          <w:rFonts w:ascii="Times New Roman" w:hAnsi="Times New Roman" w:cs="Times New Roman"/>
          <w:bCs/>
          <w:sz w:val="24"/>
          <w:szCs w:val="24"/>
        </w:rPr>
        <w:t>MIESTO TVARKYMAS. KURUOJAMOS SUTARTYS</w:t>
      </w:r>
      <w:r>
        <w:rPr>
          <w:rFonts w:ascii="Times New Roman" w:hAnsi="Times New Roman" w:cs="Times New Roman"/>
          <w:bCs/>
          <w:sz w:val="24"/>
          <w:szCs w:val="24"/>
        </w:rPr>
        <w:t>:</w:t>
      </w:r>
    </w:p>
    <w:tbl>
      <w:tblPr>
        <w:tblStyle w:val="Lentelstinklelis"/>
        <w:tblW w:w="0" w:type="auto"/>
        <w:tblLook w:val="04A0" w:firstRow="1" w:lastRow="0" w:firstColumn="1" w:lastColumn="0" w:noHBand="0" w:noVBand="1"/>
      </w:tblPr>
      <w:tblGrid>
        <w:gridCol w:w="5949"/>
        <w:gridCol w:w="3679"/>
      </w:tblGrid>
      <w:tr w:rsidR="00F1552C" w14:paraId="0B761D73" w14:textId="77777777" w:rsidTr="008A4106">
        <w:trPr>
          <w:trHeight w:val="445"/>
        </w:trPr>
        <w:tc>
          <w:tcPr>
            <w:tcW w:w="5949" w:type="dxa"/>
            <w:vAlign w:val="center"/>
          </w:tcPr>
          <w:p w14:paraId="7B4D1366" w14:textId="77777777" w:rsidR="00F1552C" w:rsidRPr="000F0013" w:rsidRDefault="00F1552C" w:rsidP="00EC3C7D">
            <w:pPr>
              <w:contextualSpacing/>
              <w:mirrorIndents/>
              <w:jc w:val="center"/>
              <w:rPr>
                <w:rFonts w:ascii="Times New Roman" w:hAnsi="Times New Roman" w:cs="Times New Roman"/>
                <w:b/>
                <w:bCs/>
                <w:i/>
                <w:iCs/>
                <w:sz w:val="24"/>
                <w:szCs w:val="24"/>
              </w:rPr>
            </w:pPr>
            <w:r w:rsidRPr="000F0013">
              <w:rPr>
                <w:rFonts w:ascii="Times New Roman" w:hAnsi="Times New Roman" w:cs="Times New Roman"/>
                <w:b/>
                <w:bCs/>
                <w:i/>
                <w:iCs/>
                <w:sz w:val="24"/>
                <w:szCs w:val="24"/>
              </w:rPr>
              <w:t>Atliekamų paslaugų pavadinimas</w:t>
            </w:r>
          </w:p>
        </w:tc>
        <w:tc>
          <w:tcPr>
            <w:tcW w:w="3679" w:type="dxa"/>
            <w:vAlign w:val="center"/>
          </w:tcPr>
          <w:p w14:paraId="56EE350D" w14:textId="77777777" w:rsidR="00F1552C" w:rsidRPr="000F0013" w:rsidRDefault="00F1552C" w:rsidP="00EC3C7D">
            <w:pPr>
              <w:contextualSpacing/>
              <w:mirrorIndents/>
              <w:jc w:val="center"/>
              <w:rPr>
                <w:rFonts w:ascii="Times New Roman" w:hAnsi="Times New Roman" w:cs="Times New Roman"/>
                <w:b/>
                <w:bCs/>
                <w:i/>
                <w:iCs/>
                <w:sz w:val="24"/>
                <w:szCs w:val="24"/>
              </w:rPr>
            </w:pPr>
            <w:r w:rsidRPr="000F0013">
              <w:rPr>
                <w:rFonts w:ascii="Times New Roman" w:hAnsi="Times New Roman" w:cs="Times New Roman"/>
                <w:b/>
                <w:bCs/>
                <w:i/>
                <w:iCs/>
                <w:sz w:val="24"/>
                <w:szCs w:val="24"/>
              </w:rPr>
              <w:t>Juridinis asmuo, vykdantis darbus</w:t>
            </w:r>
          </w:p>
        </w:tc>
      </w:tr>
      <w:tr w:rsidR="00F1552C" w14:paraId="72F66A65" w14:textId="77777777" w:rsidTr="008A4106">
        <w:trPr>
          <w:trHeight w:val="553"/>
        </w:trPr>
        <w:tc>
          <w:tcPr>
            <w:tcW w:w="5949" w:type="dxa"/>
            <w:vAlign w:val="center"/>
          </w:tcPr>
          <w:p w14:paraId="4D548391" w14:textId="77777777" w:rsidR="00F1552C" w:rsidRDefault="00F1552C" w:rsidP="00EC3C7D">
            <w:pPr>
              <w:contextualSpacing/>
              <w:mirrorIndents/>
              <w:jc w:val="center"/>
              <w:rPr>
                <w:rFonts w:ascii="Times New Roman" w:hAnsi="Times New Roman" w:cs="Times New Roman"/>
                <w:sz w:val="24"/>
                <w:szCs w:val="24"/>
              </w:rPr>
            </w:pPr>
            <w:r>
              <w:rPr>
                <w:rFonts w:ascii="Times New Roman" w:hAnsi="Times New Roman" w:cs="Times New Roman"/>
                <w:sz w:val="24"/>
                <w:szCs w:val="24"/>
              </w:rPr>
              <w:t>Medžių ir krūmų kirtimo bei genėjimo paslaugų atlikimas</w:t>
            </w:r>
          </w:p>
        </w:tc>
        <w:tc>
          <w:tcPr>
            <w:tcW w:w="3679" w:type="dxa"/>
            <w:vAlign w:val="center"/>
          </w:tcPr>
          <w:p w14:paraId="3E4833C2" w14:textId="77777777" w:rsidR="00F1552C" w:rsidRDefault="00F1552C" w:rsidP="00EC3C7D">
            <w:pPr>
              <w:contextualSpacing/>
              <w:mirrorIndents/>
              <w:jc w:val="center"/>
              <w:rPr>
                <w:rFonts w:ascii="Times New Roman" w:hAnsi="Times New Roman" w:cs="Times New Roman"/>
                <w:sz w:val="24"/>
                <w:szCs w:val="24"/>
              </w:rPr>
            </w:pPr>
            <w:r>
              <w:rPr>
                <w:rFonts w:ascii="Times New Roman" w:hAnsi="Times New Roman" w:cs="Times New Roman"/>
                <w:sz w:val="24"/>
                <w:szCs w:val="24"/>
              </w:rPr>
              <w:t>UAB „Šiaulių apželdinimas“</w:t>
            </w:r>
          </w:p>
        </w:tc>
      </w:tr>
      <w:tr w:rsidR="00F1552C" w14:paraId="281337AE" w14:textId="77777777" w:rsidTr="008A4106">
        <w:trPr>
          <w:trHeight w:val="561"/>
        </w:trPr>
        <w:tc>
          <w:tcPr>
            <w:tcW w:w="5949" w:type="dxa"/>
            <w:vAlign w:val="center"/>
          </w:tcPr>
          <w:p w14:paraId="725CAB7C" w14:textId="77777777" w:rsidR="00F1552C" w:rsidRDefault="00F1552C" w:rsidP="00EC3C7D">
            <w:pPr>
              <w:contextualSpacing/>
              <w:mirrorIndents/>
              <w:jc w:val="center"/>
              <w:rPr>
                <w:rFonts w:ascii="Times New Roman" w:hAnsi="Times New Roman" w:cs="Times New Roman"/>
                <w:sz w:val="24"/>
                <w:szCs w:val="24"/>
              </w:rPr>
            </w:pPr>
            <w:r>
              <w:rPr>
                <w:rFonts w:ascii="Times New Roman" w:hAnsi="Times New Roman" w:cs="Times New Roman"/>
                <w:sz w:val="24"/>
                <w:szCs w:val="24"/>
              </w:rPr>
              <w:t>Žaliųjų plotų vejų, žolynų, želdynų tvarkymas</w:t>
            </w:r>
          </w:p>
          <w:p w14:paraId="682BAB8E" w14:textId="2E4EAC22" w:rsidR="00F1552C" w:rsidRDefault="00F1552C" w:rsidP="00EC3C7D">
            <w:pPr>
              <w:contextualSpacing/>
              <w:mirrorIndents/>
              <w:jc w:val="center"/>
              <w:rPr>
                <w:rFonts w:ascii="Times New Roman" w:hAnsi="Times New Roman" w:cs="Times New Roman"/>
                <w:sz w:val="24"/>
                <w:szCs w:val="24"/>
              </w:rPr>
            </w:pPr>
            <w:r>
              <w:rPr>
                <w:rFonts w:ascii="Times New Roman" w:hAnsi="Times New Roman" w:cs="Times New Roman"/>
                <w:sz w:val="24"/>
                <w:szCs w:val="24"/>
              </w:rPr>
              <w:t>(žolės</w:t>
            </w:r>
            <w:r w:rsidR="00E4737E">
              <w:rPr>
                <w:rFonts w:ascii="Times New Roman" w:hAnsi="Times New Roman" w:cs="Times New Roman"/>
                <w:sz w:val="24"/>
                <w:szCs w:val="24"/>
              </w:rPr>
              <w:t xml:space="preserve"> šienavimas ir žolės bei</w:t>
            </w:r>
            <w:r>
              <w:rPr>
                <w:rFonts w:ascii="Times New Roman" w:hAnsi="Times New Roman" w:cs="Times New Roman"/>
                <w:sz w:val="24"/>
                <w:szCs w:val="24"/>
              </w:rPr>
              <w:t xml:space="preserve"> lapų išvežimas)</w:t>
            </w:r>
          </w:p>
        </w:tc>
        <w:tc>
          <w:tcPr>
            <w:tcW w:w="3679" w:type="dxa"/>
            <w:vAlign w:val="center"/>
          </w:tcPr>
          <w:p w14:paraId="6E615BFF" w14:textId="35610605" w:rsidR="00F1552C" w:rsidRDefault="009E364A" w:rsidP="00EC3C7D">
            <w:pPr>
              <w:contextualSpacing/>
              <w:mirrorIndents/>
              <w:jc w:val="center"/>
              <w:rPr>
                <w:rFonts w:ascii="Times New Roman" w:hAnsi="Times New Roman" w:cs="Times New Roman"/>
                <w:sz w:val="24"/>
                <w:szCs w:val="24"/>
              </w:rPr>
            </w:pPr>
            <w:r>
              <w:rPr>
                <w:rFonts w:ascii="Times New Roman" w:hAnsi="Times New Roman" w:cs="Times New Roman"/>
                <w:sz w:val="24"/>
                <w:szCs w:val="24"/>
              </w:rPr>
              <w:t>L. Petkevičienės IĮ</w:t>
            </w:r>
          </w:p>
        </w:tc>
      </w:tr>
      <w:tr w:rsidR="00F1552C" w14:paraId="3E882E42" w14:textId="77777777" w:rsidTr="008A4106">
        <w:trPr>
          <w:trHeight w:val="555"/>
        </w:trPr>
        <w:tc>
          <w:tcPr>
            <w:tcW w:w="5949" w:type="dxa"/>
            <w:vAlign w:val="center"/>
          </w:tcPr>
          <w:p w14:paraId="044BD360" w14:textId="77777777" w:rsidR="00F1552C" w:rsidRDefault="00F1552C" w:rsidP="00EC3C7D">
            <w:pPr>
              <w:contextualSpacing/>
              <w:mirrorIndents/>
              <w:jc w:val="center"/>
              <w:rPr>
                <w:rFonts w:ascii="Times New Roman" w:hAnsi="Times New Roman" w:cs="Times New Roman"/>
                <w:sz w:val="24"/>
                <w:szCs w:val="24"/>
              </w:rPr>
            </w:pPr>
            <w:r>
              <w:rPr>
                <w:rFonts w:ascii="Times New Roman" w:hAnsi="Times New Roman" w:cs="Times New Roman"/>
                <w:sz w:val="24"/>
                <w:szCs w:val="24"/>
              </w:rPr>
              <w:t>Komunalinių atliekų tvarkymas</w:t>
            </w:r>
          </w:p>
        </w:tc>
        <w:tc>
          <w:tcPr>
            <w:tcW w:w="3679" w:type="dxa"/>
            <w:vAlign w:val="center"/>
          </w:tcPr>
          <w:p w14:paraId="6BF8B016" w14:textId="041517B3" w:rsidR="00F1552C" w:rsidRDefault="00F1552C" w:rsidP="00EC3C7D">
            <w:pPr>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VŠĮ Šiaulių regiono atliekų tvarkymo centras </w:t>
            </w:r>
          </w:p>
        </w:tc>
      </w:tr>
      <w:tr w:rsidR="00F1552C" w14:paraId="7BE79CC0" w14:textId="77777777" w:rsidTr="008A4106">
        <w:trPr>
          <w:trHeight w:val="549"/>
        </w:trPr>
        <w:tc>
          <w:tcPr>
            <w:tcW w:w="5949" w:type="dxa"/>
            <w:vAlign w:val="center"/>
          </w:tcPr>
          <w:p w14:paraId="096373F8" w14:textId="77777777" w:rsidR="00F1552C" w:rsidRDefault="00F1552C" w:rsidP="00EC3C7D">
            <w:pPr>
              <w:contextualSpacing/>
              <w:mirrorIndents/>
              <w:jc w:val="center"/>
              <w:rPr>
                <w:rFonts w:ascii="Times New Roman" w:hAnsi="Times New Roman" w:cs="Times New Roman"/>
                <w:sz w:val="24"/>
                <w:szCs w:val="24"/>
              </w:rPr>
            </w:pPr>
            <w:r>
              <w:rPr>
                <w:rFonts w:ascii="Times New Roman" w:hAnsi="Times New Roman" w:cs="Times New Roman"/>
                <w:sz w:val="24"/>
                <w:szCs w:val="24"/>
              </w:rPr>
              <w:t>Šakų surinkimas</w:t>
            </w:r>
          </w:p>
        </w:tc>
        <w:tc>
          <w:tcPr>
            <w:tcW w:w="3679" w:type="dxa"/>
            <w:vAlign w:val="center"/>
          </w:tcPr>
          <w:p w14:paraId="4764AA57" w14:textId="77777777" w:rsidR="00F1552C" w:rsidRDefault="00F1552C" w:rsidP="00EC3C7D">
            <w:pPr>
              <w:contextualSpacing/>
              <w:mirrorIndents/>
              <w:jc w:val="center"/>
              <w:rPr>
                <w:rFonts w:ascii="Times New Roman" w:hAnsi="Times New Roman" w:cs="Times New Roman"/>
                <w:sz w:val="24"/>
                <w:szCs w:val="24"/>
              </w:rPr>
            </w:pPr>
            <w:r>
              <w:rPr>
                <w:rFonts w:ascii="Times New Roman" w:hAnsi="Times New Roman" w:cs="Times New Roman"/>
                <w:sz w:val="24"/>
                <w:szCs w:val="24"/>
              </w:rPr>
              <w:t>UAB „Švarinta“</w:t>
            </w:r>
          </w:p>
        </w:tc>
      </w:tr>
      <w:tr w:rsidR="00F1552C" w14:paraId="715BEF1F" w14:textId="77777777" w:rsidTr="008A4106">
        <w:trPr>
          <w:trHeight w:val="549"/>
        </w:trPr>
        <w:tc>
          <w:tcPr>
            <w:tcW w:w="5949" w:type="dxa"/>
            <w:vAlign w:val="center"/>
          </w:tcPr>
          <w:p w14:paraId="7F756716" w14:textId="77777777" w:rsidR="00F1552C" w:rsidRDefault="00F1552C" w:rsidP="00EC3C7D">
            <w:pPr>
              <w:contextualSpacing/>
              <w:mirrorIndents/>
              <w:jc w:val="center"/>
              <w:rPr>
                <w:rFonts w:ascii="Times New Roman" w:hAnsi="Times New Roman" w:cs="Times New Roman"/>
                <w:sz w:val="24"/>
                <w:szCs w:val="24"/>
              </w:rPr>
            </w:pPr>
            <w:r>
              <w:rPr>
                <w:rFonts w:ascii="Times New Roman" w:hAnsi="Times New Roman" w:cs="Times New Roman"/>
                <w:sz w:val="24"/>
                <w:szCs w:val="24"/>
              </w:rPr>
              <w:t>Geriamojo vandens tiekimas, nuotekų surinkimas, paviršutinių nuotekų tvarkymas</w:t>
            </w:r>
          </w:p>
        </w:tc>
        <w:tc>
          <w:tcPr>
            <w:tcW w:w="3679" w:type="dxa"/>
            <w:vAlign w:val="center"/>
          </w:tcPr>
          <w:p w14:paraId="5600A237" w14:textId="77777777" w:rsidR="00F1552C" w:rsidRDefault="00F1552C" w:rsidP="00EC3C7D">
            <w:pPr>
              <w:contextualSpacing/>
              <w:mirrorIndents/>
              <w:jc w:val="center"/>
              <w:rPr>
                <w:rFonts w:ascii="Times New Roman" w:hAnsi="Times New Roman" w:cs="Times New Roman"/>
                <w:sz w:val="24"/>
                <w:szCs w:val="24"/>
              </w:rPr>
            </w:pPr>
            <w:r>
              <w:rPr>
                <w:rFonts w:ascii="Times New Roman" w:hAnsi="Times New Roman" w:cs="Times New Roman"/>
                <w:sz w:val="24"/>
                <w:szCs w:val="24"/>
              </w:rPr>
              <w:t>UAB „Šiaulių vandenys“</w:t>
            </w:r>
          </w:p>
        </w:tc>
      </w:tr>
    </w:tbl>
    <w:p w14:paraId="7327F212" w14:textId="7DA783B3" w:rsidR="009E3D85" w:rsidRDefault="009E3D85" w:rsidP="009E3D85">
      <w:pPr>
        <w:tabs>
          <w:tab w:val="left" w:pos="0"/>
        </w:tabs>
        <w:jc w:val="both"/>
        <w:rPr>
          <w:rFonts w:ascii="Times New Roman" w:hAnsi="Times New Roman" w:cs="Times New Roman"/>
          <w:bCs/>
          <w:iCs/>
          <w:color w:val="000000"/>
          <w:sz w:val="24"/>
          <w:szCs w:val="24"/>
          <w:shd w:val="clear" w:color="auto" w:fill="FFFFFF"/>
        </w:rPr>
      </w:pPr>
    </w:p>
    <w:p w14:paraId="1AEAFE5F" w14:textId="5ACBA510" w:rsidR="00BC0ABD" w:rsidRPr="00BC0ABD" w:rsidRDefault="00BC0ABD" w:rsidP="00BC0ABD">
      <w:pPr>
        <w:ind w:firstLine="0"/>
        <w:jc w:val="center"/>
        <w:rPr>
          <w:rFonts w:ascii="Times New Roman" w:hAnsi="Times New Roman" w:cs="Times New Roman"/>
          <w:b/>
          <w:sz w:val="24"/>
          <w:szCs w:val="24"/>
        </w:rPr>
      </w:pPr>
      <w:r w:rsidRPr="00BC0ABD">
        <w:rPr>
          <w:rFonts w:ascii="Times New Roman" w:hAnsi="Times New Roman" w:cs="Times New Roman"/>
          <w:b/>
          <w:sz w:val="24"/>
          <w:szCs w:val="24"/>
        </w:rPr>
        <w:t xml:space="preserve">V. </w:t>
      </w:r>
      <w:r w:rsidRPr="00BC0ABD">
        <w:rPr>
          <w:rFonts w:ascii="Times New Roman" w:hAnsi="Times New Roman" w:cs="Times New Roman"/>
          <w:b/>
          <w:bCs/>
          <w:sz w:val="24"/>
          <w:szCs w:val="24"/>
        </w:rPr>
        <w:t>VEIKLOS ANALIZĖ TEIKIANT PASLAUGAS</w:t>
      </w:r>
    </w:p>
    <w:p w14:paraId="250E704D" w14:textId="77777777" w:rsidR="00472D9D" w:rsidRDefault="00472D9D" w:rsidP="00472D9D">
      <w:pPr>
        <w:ind w:firstLine="0"/>
        <w:contextualSpacing/>
        <w:mirrorIndents/>
        <w:jc w:val="both"/>
        <w:rPr>
          <w:rFonts w:ascii="Times New Roman" w:hAnsi="Times New Roman" w:cs="Times New Roman"/>
          <w:sz w:val="24"/>
          <w:szCs w:val="24"/>
        </w:rPr>
      </w:pPr>
    </w:p>
    <w:p w14:paraId="2FA79AF2" w14:textId="7AB7C7A8" w:rsidR="00472D9D" w:rsidRDefault="00472D9D" w:rsidP="00472D9D">
      <w:pPr>
        <w:ind w:firstLine="0"/>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9E3D85">
        <w:rPr>
          <w:rFonts w:ascii="Times New Roman" w:hAnsi="Times New Roman" w:cs="Times New Roman"/>
          <w:sz w:val="24"/>
          <w:szCs w:val="24"/>
        </w:rPr>
        <w:t xml:space="preserve">Vykdant administracines funkcijas </w:t>
      </w:r>
      <w:r w:rsidR="009E3D85" w:rsidRPr="001D60B9">
        <w:rPr>
          <w:rFonts w:ascii="Times New Roman" w:hAnsi="Times New Roman" w:cs="Times New Roman"/>
          <w:sz w:val="24"/>
          <w:szCs w:val="24"/>
        </w:rPr>
        <w:t>202</w:t>
      </w:r>
      <w:r w:rsidR="009E364A">
        <w:rPr>
          <w:rFonts w:ascii="Times New Roman" w:hAnsi="Times New Roman" w:cs="Times New Roman"/>
          <w:sz w:val="24"/>
          <w:szCs w:val="24"/>
        </w:rPr>
        <w:t>4</w:t>
      </w:r>
      <w:r w:rsidR="009E3D85" w:rsidRPr="001D60B9">
        <w:rPr>
          <w:rFonts w:ascii="Times New Roman" w:hAnsi="Times New Roman" w:cs="Times New Roman"/>
          <w:sz w:val="24"/>
          <w:szCs w:val="24"/>
        </w:rPr>
        <w:t xml:space="preserve"> m. </w:t>
      </w:r>
      <w:r w:rsidR="00000BD9">
        <w:rPr>
          <w:rFonts w:ascii="Times New Roman" w:hAnsi="Times New Roman" w:cs="Times New Roman"/>
          <w:sz w:val="24"/>
          <w:szCs w:val="24"/>
        </w:rPr>
        <w:t>Seniūnijoje</w:t>
      </w:r>
      <w:r w:rsidR="009E3D85" w:rsidRPr="001D60B9">
        <w:rPr>
          <w:rFonts w:ascii="Times New Roman" w:hAnsi="Times New Roman" w:cs="Times New Roman"/>
          <w:sz w:val="24"/>
          <w:szCs w:val="24"/>
        </w:rPr>
        <w:t xml:space="preserve"> buvo</w:t>
      </w:r>
      <w:r>
        <w:rPr>
          <w:rFonts w:ascii="Times New Roman" w:hAnsi="Times New Roman" w:cs="Times New Roman"/>
          <w:sz w:val="24"/>
          <w:szCs w:val="24"/>
        </w:rPr>
        <w:t xml:space="preserve"> </w:t>
      </w:r>
      <w:r w:rsidR="009E3D85" w:rsidRPr="001D60B9">
        <w:rPr>
          <w:rFonts w:ascii="Times New Roman" w:hAnsi="Times New Roman" w:cs="Times New Roman"/>
          <w:sz w:val="24"/>
          <w:szCs w:val="24"/>
        </w:rPr>
        <w:t>gauti ir parengti</w:t>
      </w:r>
      <w:r>
        <w:rPr>
          <w:rFonts w:ascii="Times New Roman" w:hAnsi="Times New Roman" w:cs="Times New Roman"/>
          <w:sz w:val="24"/>
          <w:szCs w:val="24"/>
        </w:rPr>
        <w:t xml:space="preserve"> r</w:t>
      </w:r>
      <w:r w:rsidR="009E3D85" w:rsidRPr="001D60B9">
        <w:rPr>
          <w:rFonts w:ascii="Times New Roman" w:hAnsi="Times New Roman" w:cs="Times New Roman"/>
          <w:sz w:val="24"/>
          <w:szCs w:val="24"/>
        </w:rPr>
        <w:t>aštai, išduotos pažymos, organizuoti susirinkimai, vykdyti kiti gyventojų prašymai</w:t>
      </w:r>
      <w:r w:rsidR="009E3D85">
        <w:rPr>
          <w:rFonts w:ascii="Times New Roman" w:hAnsi="Times New Roman" w:cs="Times New Roman"/>
          <w:sz w:val="24"/>
          <w:szCs w:val="24"/>
        </w:rPr>
        <w:t>.</w:t>
      </w:r>
    </w:p>
    <w:p w14:paraId="207D7851" w14:textId="5B4EA7EE" w:rsidR="009E3D85" w:rsidRDefault="009E3D85" w:rsidP="00472D9D">
      <w:pPr>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Skaičiai apie veiklos analizę, pateikti lentelėje:</w:t>
      </w:r>
    </w:p>
    <w:tbl>
      <w:tblPr>
        <w:tblStyle w:val="Lentelstinklelis"/>
        <w:tblW w:w="9493" w:type="dxa"/>
        <w:tblLook w:val="04A0" w:firstRow="1" w:lastRow="0" w:firstColumn="1" w:lastColumn="0" w:noHBand="0" w:noVBand="1"/>
      </w:tblPr>
      <w:tblGrid>
        <w:gridCol w:w="6941"/>
        <w:gridCol w:w="1276"/>
        <w:gridCol w:w="1276"/>
      </w:tblGrid>
      <w:tr w:rsidR="005D2626" w14:paraId="4D2D4448" w14:textId="77777777" w:rsidTr="00000BD9">
        <w:trPr>
          <w:trHeight w:val="455"/>
        </w:trPr>
        <w:tc>
          <w:tcPr>
            <w:tcW w:w="6941" w:type="dxa"/>
            <w:vAlign w:val="center"/>
          </w:tcPr>
          <w:p w14:paraId="40D6D60A" w14:textId="77777777" w:rsidR="005D2626" w:rsidRPr="005E1C62" w:rsidRDefault="005D2626" w:rsidP="00000BD9">
            <w:pPr>
              <w:ind w:firstLine="0"/>
              <w:contextualSpacing/>
              <w:mirrorIndents/>
              <w:jc w:val="center"/>
              <w:rPr>
                <w:rFonts w:ascii="Times New Roman" w:hAnsi="Times New Roman" w:cs="Times New Roman"/>
                <w:b/>
                <w:bCs/>
                <w:i/>
                <w:iCs/>
                <w:sz w:val="24"/>
                <w:szCs w:val="24"/>
              </w:rPr>
            </w:pPr>
            <w:r w:rsidRPr="005E1C62">
              <w:rPr>
                <w:rFonts w:ascii="Times New Roman" w:hAnsi="Times New Roman" w:cs="Times New Roman"/>
                <w:b/>
                <w:bCs/>
                <w:i/>
                <w:iCs/>
                <w:sz w:val="24"/>
                <w:szCs w:val="24"/>
              </w:rPr>
              <w:t>Medelyno seniūnijoje</w:t>
            </w:r>
          </w:p>
        </w:tc>
        <w:tc>
          <w:tcPr>
            <w:tcW w:w="1276" w:type="dxa"/>
            <w:vAlign w:val="center"/>
          </w:tcPr>
          <w:p w14:paraId="50859937" w14:textId="789ECB48" w:rsidR="005D2626" w:rsidRPr="005E1C62" w:rsidRDefault="005D2626" w:rsidP="005D2626">
            <w:pPr>
              <w:ind w:firstLine="0"/>
              <w:contextualSpacing/>
              <w:mirrorIndents/>
              <w:jc w:val="center"/>
              <w:rPr>
                <w:rFonts w:ascii="Times New Roman" w:hAnsi="Times New Roman" w:cs="Times New Roman"/>
                <w:b/>
                <w:bCs/>
                <w:i/>
                <w:iCs/>
                <w:sz w:val="24"/>
                <w:szCs w:val="24"/>
              </w:rPr>
            </w:pPr>
            <w:r w:rsidRPr="005E1C62">
              <w:rPr>
                <w:rFonts w:ascii="Times New Roman" w:hAnsi="Times New Roman" w:cs="Times New Roman"/>
                <w:b/>
                <w:bCs/>
                <w:i/>
                <w:iCs/>
                <w:sz w:val="24"/>
                <w:szCs w:val="24"/>
              </w:rPr>
              <w:t>202</w:t>
            </w:r>
            <w:r w:rsidR="00E1272D">
              <w:rPr>
                <w:rFonts w:ascii="Times New Roman" w:hAnsi="Times New Roman" w:cs="Times New Roman"/>
                <w:b/>
                <w:bCs/>
                <w:i/>
                <w:iCs/>
                <w:sz w:val="24"/>
                <w:szCs w:val="24"/>
              </w:rPr>
              <w:t>3</w:t>
            </w:r>
            <w:r w:rsidRPr="005E1C62">
              <w:rPr>
                <w:rFonts w:ascii="Times New Roman" w:hAnsi="Times New Roman" w:cs="Times New Roman"/>
                <w:b/>
                <w:bCs/>
                <w:i/>
                <w:iCs/>
                <w:sz w:val="24"/>
                <w:szCs w:val="24"/>
              </w:rPr>
              <w:t xml:space="preserve"> m.</w:t>
            </w:r>
          </w:p>
        </w:tc>
        <w:tc>
          <w:tcPr>
            <w:tcW w:w="1276" w:type="dxa"/>
            <w:vAlign w:val="center"/>
          </w:tcPr>
          <w:p w14:paraId="3E121BD2" w14:textId="1A3D317F" w:rsidR="005D2626" w:rsidRPr="005E1C62" w:rsidRDefault="005D2626" w:rsidP="005D2626">
            <w:pPr>
              <w:ind w:firstLine="0"/>
              <w:contextualSpacing/>
              <w:mirrorIndents/>
              <w:jc w:val="center"/>
              <w:rPr>
                <w:rFonts w:ascii="Times New Roman" w:hAnsi="Times New Roman" w:cs="Times New Roman"/>
                <w:b/>
                <w:bCs/>
                <w:i/>
                <w:iCs/>
                <w:sz w:val="24"/>
                <w:szCs w:val="24"/>
              </w:rPr>
            </w:pPr>
            <w:r>
              <w:rPr>
                <w:rFonts w:ascii="Times New Roman" w:hAnsi="Times New Roman" w:cs="Times New Roman"/>
                <w:b/>
                <w:bCs/>
                <w:i/>
                <w:iCs/>
                <w:sz w:val="24"/>
                <w:szCs w:val="24"/>
              </w:rPr>
              <w:t>202</w:t>
            </w:r>
            <w:r w:rsidR="00C923B9">
              <w:rPr>
                <w:rFonts w:ascii="Times New Roman" w:hAnsi="Times New Roman" w:cs="Times New Roman"/>
                <w:b/>
                <w:bCs/>
                <w:i/>
                <w:iCs/>
                <w:sz w:val="24"/>
                <w:szCs w:val="24"/>
              </w:rPr>
              <w:t>4</w:t>
            </w:r>
            <w:r>
              <w:rPr>
                <w:rFonts w:ascii="Times New Roman" w:hAnsi="Times New Roman" w:cs="Times New Roman"/>
                <w:b/>
                <w:bCs/>
                <w:i/>
                <w:iCs/>
                <w:sz w:val="24"/>
                <w:szCs w:val="24"/>
              </w:rPr>
              <w:t xml:space="preserve"> m.</w:t>
            </w:r>
          </w:p>
        </w:tc>
      </w:tr>
      <w:tr w:rsidR="005D2626" w14:paraId="0493104C" w14:textId="77777777" w:rsidTr="00000BD9">
        <w:trPr>
          <w:trHeight w:val="444"/>
        </w:trPr>
        <w:tc>
          <w:tcPr>
            <w:tcW w:w="6941" w:type="dxa"/>
            <w:vAlign w:val="center"/>
          </w:tcPr>
          <w:p w14:paraId="5CA157D8" w14:textId="77777777" w:rsidR="005D2626" w:rsidRPr="0073253D" w:rsidRDefault="005D2626" w:rsidP="00000BD9">
            <w:pPr>
              <w:ind w:firstLine="0"/>
              <w:contextualSpacing/>
              <w:mirrorIndents/>
              <w:rPr>
                <w:rFonts w:ascii="Times New Roman" w:hAnsi="Times New Roman" w:cs="Times New Roman"/>
                <w:sz w:val="24"/>
                <w:szCs w:val="24"/>
              </w:rPr>
            </w:pPr>
            <w:r w:rsidRPr="0073253D">
              <w:rPr>
                <w:rFonts w:ascii="Times New Roman" w:hAnsi="Times New Roman" w:cs="Times New Roman"/>
                <w:sz w:val="24"/>
                <w:szCs w:val="24"/>
              </w:rPr>
              <w:t>Gauta raštų</w:t>
            </w:r>
          </w:p>
        </w:tc>
        <w:tc>
          <w:tcPr>
            <w:tcW w:w="1276" w:type="dxa"/>
            <w:vAlign w:val="center"/>
          </w:tcPr>
          <w:p w14:paraId="17E585C3" w14:textId="3D1B06FD" w:rsidR="005D2626" w:rsidRPr="0073253D" w:rsidRDefault="005D2626"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1</w:t>
            </w:r>
            <w:r w:rsidR="00E1272D">
              <w:rPr>
                <w:rFonts w:ascii="Times New Roman" w:hAnsi="Times New Roman" w:cs="Times New Roman"/>
                <w:sz w:val="24"/>
                <w:szCs w:val="24"/>
              </w:rPr>
              <w:t>20</w:t>
            </w:r>
          </w:p>
        </w:tc>
        <w:tc>
          <w:tcPr>
            <w:tcW w:w="1276" w:type="dxa"/>
            <w:vAlign w:val="center"/>
          </w:tcPr>
          <w:p w14:paraId="742E134E" w14:textId="7A60AD09" w:rsidR="005D2626" w:rsidRPr="0073253D" w:rsidRDefault="00C923B9"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154</w:t>
            </w:r>
          </w:p>
        </w:tc>
      </w:tr>
      <w:tr w:rsidR="005D2626" w14:paraId="0C6FA10E" w14:textId="77777777" w:rsidTr="00000BD9">
        <w:trPr>
          <w:trHeight w:val="407"/>
        </w:trPr>
        <w:tc>
          <w:tcPr>
            <w:tcW w:w="6941" w:type="dxa"/>
            <w:vAlign w:val="center"/>
          </w:tcPr>
          <w:p w14:paraId="18E4EA03" w14:textId="77777777" w:rsidR="005D2626" w:rsidRPr="0073253D" w:rsidRDefault="005D2626" w:rsidP="00000BD9">
            <w:pPr>
              <w:ind w:firstLine="0"/>
              <w:contextualSpacing/>
              <w:mirrorIndents/>
              <w:rPr>
                <w:rFonts w:ascii="Times New Roman" w:hAnsi="Times New Roman" w:cs="Times New Roman"/>
                <w:sz w:val="24"/>
                <w:szCs w:val="24"/>
              </w:rPr>
            </w:pPr>
            <w:r w:rsidRPr="0073253D">
              <w:rPr>
                <w:rFonts w:ascii="Times New Roman" w:hAnsi="Times New Roman" w:cs="Times New Roman"/>
                <w:sz w:val="24"/>
                <w:szCs w:val="24"/>
              </w:rPr>
              <w:t>Išsiųsta raštų</w:t>
            </w:r>
          </w:p>
        </w:tc>
        <w:tc>
          <w:tcPr>
            <w:tcW w:w="1276" w:type="dxa"/>
            <w:vAlign w:val="center"/>
          </w:tcPr>
          <w:p w14:paraId="2523AE31" w14:textId="0D93AECA" w:rsidR="005D2626" w:rsidRPr="0073253D" w:rsidRDefault="005D2626"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2</w:t>
            </w:r>
            <w:r w:rsidR="00E1272D">
              <w:rPr>
                <w:rFonts w:ascii="Times New Roman" w:hAnsi="Times New Roman" w:cs="Times New Roman"/>
                <w:sz w:val="24"/>
                <w:szCs w:val="24"/>
              </w:rPr>
              <w:t>70</w:t>
            </w:r>
          </w:p>
        </w:tc>
        <w:tc>
          <w:tcPr>
            <w:tcW w:w="1276" w:type="dxa"/>
            <w:vAlign w:val="center"/>
          </w:tcPr>
          <w:p w14:paraId="044D5CE3" w14:textId="1D7FBEF2" w:rsidR="005D2626" w:rsidRPr="0073253D" w:rsidRDefault="00C923B9"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250</w:t>
            </w:r>
          </w:p>
        </w:tc>
      </w:tr>
      <w:tr w:rsidR="005D2626" w14:paraId="5A0940D4" w14:textId="77777777" w:rsidTr="00000BD9">
        <w:trPr>
          <w:trHeight w:val="413"/>
        </w:trPr>
        <w:tc>
          <w:tcPr>
            <w:tcW w:w="6941" w:type="dxa"/>
            <w:vAlign w:val="center"/>
          </w:tcPr>
          <w:p w14:paraId="31823DB9" w14:textId="77777777" w:rsidR="005D2626" w:rsidRPr="0073253D" w:rsidRDefault="005D2626" w:rsidP="00000BD9">
            <w:pPr>
              <w:ind w:firstLine="0"/>
              <w:contextualSpacing/>
              <w:mirrorIndents/>
              <w:rPr>
                <w:rFonts w:ascii="Times New Roman" w:hAnsi="Times New Roman" w:cs="Times New Roman"/>
                <w:sz w:val="24"/>
                <w:szCs w:val="24"/>
              </w:rPr>
            </w:pPr>
            <w:r w:rsidRPr="0073253D">
              <w:rPr>
                <w:rFonts w:ascii="Times New Roman" w:hAnsi="Times New Roman" w:cs="Times New Roman"/>
                <w:sz w:val="24"/>
                <w:szCs w:val="24"/>
              </w:rPr>
              <w:t>Priimti nagrinėti gyventojų rašytiniai prašymai ir pasiūlymai</w:t>
            </w:r>
          </w:p>
        </w:tc>
        <w:tc>
          <w:tcPr>
            <w:tcW w:w="1276" w:type="dxa"/>
            <w:vAlign w:val="center"/>
          </w:tcPr>
          <w:p w14:paraId="41F03F1F" w14:textId="552AC966" w:rsidR="005D2626" w:rsidRPr="0073253D" w:rsidRDefault="00E1272D"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79</w:t>
            </w:r>
          </w:p>
        </w:tc>
        <w:tc>
          <w:tcPr>
            <w:tcW w:w="1276" w:type="dxa"/>
            <w:vAlign w:val="center"/>
          </w:tcPr>
          <w:p w14:paraId="086A4437" w14:textId="7D9A318C" w:rsidR="005D2626" w:rsidRPr="0073253D" w:rsidRDefault="00C923B9"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75</w:t>
            </w:r>
          </w:p>
        </w:tc>
      </w:tr>
      <w:tr w:rsidR="005D2626" w14:paraId="0247FBC5" w14:textId="77777777" w:rsidTr="00000BD9">
        <w:trPr>
          <w:trHeight w:val="419"/>
        </w:trPr>
        <w:tc>
          <w:tcPr>
            <w:tcW w:w="6941" w:type="dxa"/>
            <w:vAlign w:val="center"/>
          </w:tcPr>
          <w:p w14:paraId="3008EE24" w14:textId="77777777" w:rsidR="005D2626" w:rsidRPr="0073253D" w:rsidRDefault="005D2626" w:rsidP="00000BD9">
            <w:pPr>
              <w:ind w:firstLine="0"/>
              <w:contextualSpacing/>
              <w:mirrorIndents/>
              <w:rPr>
                <w:rFonts w:ascii="Times New Roman" w:hAnsi="Times New Roman" w:cs="Times New Roman"/>
                <w:sz w:val="24"/>
                <w:szCs w:val="24"/>
              </w:rPr>
            </w:pPr>
            <w:r w:rsidRPr="0073253D">
              <w:rPr>
                <w:rFonts w:ascii="Times New Roman" w:hAnsi="Times New Roman" w:cs="Times New Roman"/>
                <w:sz w:val="24"/>
                <w:szCs w:val="24"/>
              </w:rPr>
              <w:t>Surašyti faktinių duomenų patikrinimo aktai</w:t>
            </w:r>
          </w:p>
        </w:tc>
        <w:tc>
          <w:tcPr>
            <w:tcW w:w="1276" w:type="dxa"/>
            <w:vAlign w:val="center"/>
          </w:tcPr>
          <w:p w14:paraId="30615A7D" w14:textId="3A0269AE" w:rsidR="005D2626" w:rsidRPr="0073253D" w:rsidRDefault="00E1272D"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74</w:t>
            </w:r>
          </w:p>
        </w:tc>
        <w:tc>
          <w:tcPr>
            <w:tcW w:w="1276" w:type="dxa"/>
            <w:vAlign w:val="center"/>
          </w:tcPr>
          <w:p w14:paraId="05D49786" w14:textId="1D75A8AB" w:rsidR="005D2626" w:rsidRPr="0073253D" w:rsidRDefault="00557B54"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51</w:t>
            </w:r>
          </w:p>
        </w:tc>
      </w:tr>
      <w:tr w:rsidR="005D2626" w14:paraId="3308FAE6" w14:textId="77777777" w:rsidTr="00000BD9">
        <w:trPr>
          <w:trHeight w:val="420"/>
        </w:trPr>
        <w:tc>
          <w:tcPr>
            <w:tcW w:w="6941" w:type="dxa"/>
            <w:vAlign w:val="center"/>
          </w:tcPr>
          <w:p w14:paraId="1E926AAB" w14:textId="77777777" w:rsidR="005D2626" w:rsidRPr="0073253D" w:rsidRDefault="005D2626" w:rsidP="00000BD9">
            <w:pPr>
              <w:ind w:firstLine="0"/>
              <w:contextualSpacing/>
              <w:mirrorIndents/>
              <w:rPr>
                <w:rFonts w:ascii="Times New Roman" w:hAnsi="Times New Roman" w:cs="Times New Roman"/>
                <w:sz w:val="24"/>
                <w:szCs w:val="24"/>
              </w:rPr>
            </w:pPr>
            <w:r w:rsidRPr="0073253D">
              <w:rPr>
                <w:rFonts w:ascii="Times New Roman" w:hAnsi="Times New Roman" w:cs="Times New Roman"/>
                <w:sz w:val="24"/>
                <w:szCs w:val="24"/>
              </w:rPr>
              <w:t>Išduota pažymų apie šeimos sudėtį</w:t>
            </w:r>
          </w:p>
        </w:tc>
        <w:tc>
          <w:tcPr>
            <w:tcW w:w="1276" w:type="dxa"/>
            <w:vAlign w:val="center"/>
          </w:tcPr>
          <w:p w14:paraId="22E64998" w14:textId="0F7A3AB0" w:rsidR="005D2626" w:rsidRPr="0073253D" w:rsidRDefault="005D2626"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vAlign w:val="center"/>
          </w:tcPr>
          <w:p w14:paraId="586DEDB0" w14:textId="3893605F" w:rsidR="005D2626" w:rsidRPr="0073253D" w:rsidRDefault="00E1272D"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0</w:t>
            </w:r>
          </w:p>
        </w:tc>
      </w:tr>
      <w:tr w:rsidR="005D2626" w14:paraId="6308BE62" w14:textId="77777777" w:rsidTr="00000BD9">
        <w:trPr>
          <w:trHeight w:val="417"/>
        </w:trPr>
        <w:tc>
          <w:tcPr>
            <w:tcW w:w="6941" w:type="dxa"/>
            <w:vAlign w:val="center"/>
          </w:tcPr>
          <w:p w14:paraId="7A8E190D" w14:textId="7BDC447E" w:rsidR="005D2626" w:rsidRPr="0073253D" w:rsidRDefault="005D2626" w:rsidP="00000BD9">
            <w:pPr>
              <w:ind w:firstLine="0"/>
              <w:contextualSpacing/>
              <w:mirrorIndents/>
              <w:rPr>
                <w:rFonts w:ascii="Times New Roman" w:hAnsi="Times New Roman" w:cs="Times New Roman"/>
                <w:sz w:val="24"/>
                <w:szCs w:val="24"/>
              </w:rPr>
            </w:pPr>
            <w:r w:rsidRPr="0073253D">
              <w:rPr>
                <w:rFonts w:ascii="Times New Roman" w:hAnsi="Times New Roman" w:cs="Times New Roman"/>
                <w:sz w:val="24"/>
                <w:szCs w:val="24"/>
              </w:rPr>
              <w:t>Suorganizuota sueigų su seniūnaičiais</w:t>
            </w:r>
            <w:r w:rsidR="00093F72">
              <w:rPr>
                <w:rFonts w:ascii="Times New Roman" w:hAnsi="Times New Roman" w:cs="Times New Roman"/>
                <w:sz w:val="24"/>
                <w:szCs w:val="24"/>
              </w:rPr>
              <w:t xml:space="preserve"> (įskaitant ir išplėstines sueigas)</w:t>
            </w:r>
          </w:p>
        </w:tc>
        <w:tc>
          <w:tcPr>
            <w:tcW w:w="1276" w:type="dxa"/>
            <w:vAlign w:val="center"/>
          </w:tcPr>
          <w:p w14:paraId="201F9BB4" w14:textId="5F2A1B12" w:rsidR="005D2626" w:rsidRPr="0073253D" w:rsidRDefault="005D2626" w:rsidP="005D2626">
            <w:pPr>
              <w:ind w:firstLine="0"/>
              <w:contextualSpacing/>
              <w:mirrorIndents/>
              <w:jc w:val="center"/>
              <w:rPr>
                <w:rFonts w:ascii="Times New Roman" w:hAnsi="Times New Roman" w:cs="Times New Roman"/>
                <w:sz w:val="24"/>
                <w:szCs w:val="24"/>
              </w:rPr>
            </w:pPr>
            <w:r w:rsidRPr="0074162B">
              <w:rPr>
                <w:rFonts w:ascii="Times New Roman" w:hAnsi="Times New Roman" w:cs="Times New Roman"/>
                <w:bCs/>
                <w:color w:val="000000" w:themeColor="text1"/>
                <w:sz w:val="24"/>
                <w:szCs w:val="24"/>
              </w:rPr>
              <w:t>4</w:t>
            </w:r>
          </w:p>
        </w:tc>
        <w:tc>
          <w:tcPr>
            <w:tcW w:w="1276" w:type="dxa"/>
            <w:vAlign w:val="center"/>
          </w:tcPr>
          <w:p w14:paraId="6EF5D343" w14:textId="05CF6CB8" w:rsidR="005D2626" w:rsidRPr="0073253D" w:rsidRDefault="004500ED"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4</w:t>
            </w:r>
          </w:p>
        </w:tc>
      </w:tr>
      <w:tr w:rsidR="005D2626" w14:paraId="34F0F834" w14:textId="77777777" w:rsidTr="00000BD9">
        <w:trPr>
          <w:trHeight w:val="409"/>
        </w:trPr>
        <w:tc>
          <w:tcPr>
            <w:tcW w:w="6941" w:type="dxa"/>
            <w:vAlign w:val="center"/>
          </w:tcPr>
          <w:p w14:paraId="617C9429" w14:textId="77777777" w:rsidR="005D2626" w:rsidRPr="0073253D" w:rsidRDefault="005D2626" w:rsidP="00000BD9">
            <w:pPr>
              <w:ind w:firstLine="0"/>
              <w:contextualSpacing/>
              <w:mirrorIndents/>
              <w:rPr>
                <w:rFonts w:ascii="Times New Roman" w:hAnsi="Times New Roman" w:cs="Times New Roman"/>
                <w:sz w:val="24"/>
                <w:szCs w:val="24"/>
              </w:rPr>
            </w:pPr>
            <w:r w:rsidRPr="0073253D">
              <w:rPr>
                <w:rFonts w:ascii="Times New Roman" w:hAnsi="Times New Roman" w:cs="Times New Roman"/>
                <w:sz w:val="24"/>
                <w:szCs w:val="24"/>
              </w:rPr>
              <w:t>Atlikta notarinių veiksmų</w:t>
            </w:r>
          </w:p>
        </w:tc>
        <w:tc>
          <w:tcPr>
            <w:tcW w:w="1276" w:type="dxa"/>
            <w:vAlign w:val="center"/>
          </w:tcPr>
          <w:p w14:paraId="139254F5" w14:textId="65E4DB45" w:rsidR="005D2626" w:rsidRPr="0073253D" w:rsidRDefault="00E1272D"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14:paraId="342AA8B6" w14:textId="32887E64" w:rsidR="005D2626" w:rsidRPr="0073253D" w:rsidRDefault="004500ED" w:rsidP="005D2626">
            <w:pPr>
              <w:ind w:firstLine="0"/>
              <w:contextualSpacing/>
              <w:mirrorIndents/>
              <w:jc w:val="center"/>
              <w:rPr>
                <w:rFonts w:ascii="Times New Roman" w:hAnsi="Times New Roman" w:cs="Times New Roman"/>
                <w:sz w:val="24"/>
                <w:szCs w:val="24"/>
              </w:rPr>
            </w:pPr>
            <w:r>
              <w:rPr>
                <w:rFonts w:ascii="Times New Roman" w:hAnsi="Times New Roman" w:cs="Times New Roman"/>
                <w:sz w:val="24"/>
                <w:szCs w:val="24"/>
              </w:rPr>
              <w:t>3</w:t>
            </w:r>
          </w:p>
        </w:tc>
      </w:tr>
    </w:tbl>
    <w:p w14:paraId="44D61AAF" w14:textId="5675369B" w:rsidR="0045159F" w:rsidRPr="0045159F" w:rsidRDefault="0045159F" w:rsidP="0045159F">
      <w:pPr>
        <w:tabs>
          <w:tab w:val="left" w:pos="567"/>
        </w:tabs>
        <w:jc w:val="both"/>
        <w:rPr>
          <w:rFonts w:ascii="Times New Roman" w:hAnsi="Times New Roman"/>
          <w:color w:val="212529"/>
          <w:sz w:val="24"/>
          <w:szCs w:val="24"/>
          <w:shd w:val="clear" w:color="auto" w:fill="FFFFFF"/>
        </w:rPr>
      </w:pPr>
    </w:p>
    <w:p w14:paraId="53E3F526" w14:textId="22A1A24E" w:rsidR="00F2650F" w:rsidRPr="00563753" w:rsidRDefault="00F2650F" w:rsidP="002139C8">
      <w:pPr>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Medelyno teritorijoje </w:t>
      </w:r>
      <w:r w:rsidRPr="00FA6304">
        <w:rPr>
          <w:rFonts w:ascii="Times New Roman" w:hAnsi="Times New Roman" w:cs="Times New Roman"/>
          <w:sz w:val="24"/>
          <w:szCs w:val="24"/>
        </w:rPr>
        <w:t xml:space="preserve">buvo šienaujama žolė, grėbiami lapai, iškirsti krūmynai, prižiūrimos </w:t>
      </w:r>
      <w:proofErr w:type="spellStart"/>
      <w:r w:rsidRPr="00FA6304">
        <w:rPr>
          <w:rFonts w:ascii="Times New Roman" w:hAnsi="Times New Roman" w:cs="Times New Roman"/>
          <w:sz w:val="24"/>
          <w:szCs w:val="24"/>
        </w:rPr>
        <w:t>kapinaitės</w:t>
      </w:r>
      <w:proofErr w:type="spellEnd"/>
      <w:r w:rsidRPr="00FA63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304">
        <w:rPr>
          <w:rFonts w:ascii="Times New Roman" w:hAnsi="Times New Roman" w:cs="Times New Roman"/>
          <w:sz w:val="24"/>
          <w:szCs w:val="24"/>
        </w:rPr>
        <w:t>ir vaikų žaidimų aikštelė, tvarkomos Vijolės upelio pakrantės.</w:t>
      </w:r>
      <w:r w:rsidR="002139C8">
        <w:rPr>
          <w:rFonts w:ascii="Times New Roman" w:hAnsi="Times New Roman" w:cs="Times New Roman"/>
          <w:sz w:val="24"/>
          <w:szCs w:val="24"/>
        </w:rPr>
        <w:t xml:space="preserve"> </w:t>
      </w:r>
      <w:r>
        <w:rPr>
          <w:rFonts w:ascii="Times New Roman" w:hAnsi="Times New Roman" w:cs="Times New Roman"/>
          <w:sz w:val="24"/>
          <w:szCs w:val="24"/>
        </w:rPr>
        <w:t xml:space="preserve">Šie darbai buvo atlikti </w:t>
      </w:r>
      <w:r w:rsidR="009226F7">
        <w:rPr>
          <w:rFonts w:ascii="Times New Roman" w:hAnsi="Times New Roman" w:cs="Times New Roman"/>
          <w:sz w:val="24"/>
          <w:szCs w:val="24"/>
        </w:rPr>
        <w:t>užsakant paslaugas iš įmonių</w:t>
      </w:r>
      <w:r w:rsidR="00BD3DB6">
        <w:rPr>
          <w:rFonts w:ascii="Times New Roman" w:hAnsi="Times New Roman" w:cs="Times New Roman"/>
          <w:sz w:val="24"/>
          <w:szCs w:val="24"/>
        </w:rPr>
        <w:t xml:space="preserve"> (UAB „ Ecoservice projektai“, UAB „Šiaulių apželdinimas)</w:t>
      </w:r>
      <w:r w:rsidR="009226F7">
        <w:rPr>
          <w:rFonts w:ascii="Times New Roman" w:hAnsi="Times New Roman" w:cs="Times New Roman"/>
          <w:sz w:val="24"/>
          <w:szCs w:val="24"/>
        </w:rPr>
        <w:t xml:space="preserve"> bei </w:t>
      </w:r>
      <w:r>
        <w:rPr>
          <w:rFonts w:ascii="Times New Roman" w:hAnsi="Times New Roman" w:cs="Times New Roman"/>
          <w:sz w:val="24"/>
          <w:szCs w:val="24"/>
        </w:rPr>
        <w:t xml:space="preserve">pasitelkiant </w:t>
      </w:r>
      <w:r w:rsidRPr="00FA6304">
        <w:rPr>
          <w:rFonts w:ascii="Times New Roman" w:hAnsi="Times New Roman" w:cs="Times New Roman"/>
          <w:sz w:val="24"/>
          <w:szCs w:val="24"/>
        </w:rPr>
        <w:t>asmenis, atliekan</w:t>
      </w:r>
      <w:r w:rsidR="009226F7">
        <w:rPr>
          <w:rFonts w:ascii="Times New Roman" w:hAnsi="Times New Roman" w:cs="Times New Roman"/>
          <w:sz w:val="24"/>
          <w:szCs w:val="24"/>
        </w:rPr>
        <w:t>čius</w:t>
      </w:r>
      <w:r w:rsidRPr="00FA6304">
        <w:rPr>
          <w:rFonts w:ascii="Times New Roman" w:hAnsi="Times New Roman" w:cs="Times New Roman"/>
          <w:sz w:val="24"/>
          <w:szCs w:val="24"/>
        </w:rPr>
        <w:t xml:space="preserve"> visuomenei naudingą veiklą. </w:t>
      </w:r>
      <w:r w:rsidRPr="00563753">
        <w:rPr>
          <w:rFonts w:ascii="Times New Roman" w:hAnsi="Times New Roman" w:cs="Times New Roman"/>
          <w:color w:val="000000" w:themeColor="text1"/>
          <w:sz w:val="24"/>
          <w:szCs w:val="24"/>
        </w:rPr>
        <w:t>Visuomenei naudingą veiklą 202</w:t>
      </w:r>
      <w:r w:rsidR="00000BD9" w:rsidRPr="00563753">
        <w:rPr>
          <w:rFonts w:ascii="Times New Roman" w:hAnsi="Times New Roman" w:cs="Times New Roman"/>
          <w:color w:val="000000" w:themeColor="text1"/>
          <w:sz w:val="24"/>
          <w:szCs w:val="24"/>
        </w:rPr>
        <w:t>4</w:t>
      </w:r>
      <w:r w:rsidRPr="00563753">
        <w:rPr>
          <w:rFonts w:ascii="Times New Roman" w:hAnsi="Times New Roman" w:cs="Times New Roman"/>
          <w:color w:val="000000" w:themeColor="text1"/>
          <w:sz w:val="24"/>
          <w:szCs w:val="24"/>
        </w:rPr>
        <w:t xml:space="preserve"> m. atliko 1</w:t>
      </w:r>
      <w:r w:rsidR="00DD1D01" w:rsidRPr="00563753">
        <w:rPr>
          <w:rFonts w:ascii="Times New Roman" w:hAnsi="Times New Roman" w:cs="Times New Roman"/>
          <w:color w:val="000000" w:themeColor="text1"/>
          <w:sz w:val="24"/>
          <w:szCs w:val="24"/>
        </w:rPr>
        <w:t>8</w:t>
      </w:r>
      <w:r w:rsidRPr="00563753">
        <w:rPr>
          <w:rFonts w:ascii="Times New Roman" w:hAnsi="Times New Roman" w:cs="Times New Roman"/>
          <w:color w:val="000000" w:themeColor="text1"/>
          <w:sz w:val="24"/>
          <w:szCs w:val="24"/>
        </w:rPr>
        <w:t xml:space="preserve"> asmenų, </w:t>
      </w:r>
      <w:r w:rsidR="00DD1D01" w:rsidRPr="00563753">
        <w:rPr>
          <w:rFonts w:ascii="Times New Roman" w:hAnsi="Times New Roman" w:cs="Times New Roman"/>
          <w:color w:val="000000" w:themeColor="text1"/>
          <w:sz w:val="24"/>
          <w:szCs w:val="24"/>
        </w:rPr>
        <w:t>4</w:t>
      </w:r>
      <w:r w:rsidRPr="00563753">
        <w:rPr>
          <w:rFonts w:ascii="Times New Roman" w:hAnsi="Times New Roman" w:cs="Times New Roman"/>
          <w:color w:val="000000" w:themeColor="text1"/>
          <w:sz w:val="24"/>
          <w:szCs w:val="24"/>
        </w:rPr>
        <w:t xml:space="preserve"> asmenimis </w:t>
      </w:r>
      <w:r w:rsidR="00DD1D01" w:rsidRPr="00563753">
        <w:rPr>
          <w:rFonts w:ascii="Times New Roman" w:hAnsi="Times New Roman" w:cs="Times New Roman"/>
          <w:color w:val="000000" w:themeColor="text1"/>
          <w:sz w:val="24"/>
          <w:szCs w:val="24"/>
        </w:rPr>
        <w:t>daugiau</w:t>
      </w:r>
      <w:r w:rsidRPr="00563753">
        <w:rPr>
          <w:rFonts w:ascii="Times New Roman" w:hAnsi="Times New Roman" w:cs="Times New Roman"/>
          <w:color w:val="000000" w:themeColor="text1"/>
          <w:sz w:val="24"/>
          <w:szCs w:val="24"/>
        </w:rPr>
        <w:t xml:space="preserve"> nei 202</w:t>
      </w:r>
      <w:r w:rsidR="00DD1D01" w:rsidRPr="00563753">
        <w:rPr>
          <w:rFonts w:ascii="Times New Roman" w:hAnsi="Times New Roman" w:cs="Times New Roman"/>
          <w:color w:val="000000" w:themeColor="text1"/>
          <w:sz w:val="24"/>
          <w:szCs w:val="24"/>
        </w:rPr>
        <w:t>3</w:t>
      </w:r>
      <w:r w:rsidRPr="00563753">
        <w:rPr>
          <w:rFonts w:ascii="Times New Roman" w:hAnsi="Times New Roman" w:cs="Times New Roman"/>
          <w:color w:val="000000" w:themeColor="text1"/>
          <w:sz w:val="24"/>
          <w:szCs w:val="24"/>
        </w:rPr>
        <w:t xml:space="preserve"> m.</w:t>
      </w:r>
      <w:r w:rsidR="005017ED" w:rsidRPr="00563753">
        <w:rPr>
          <w:rFonts w:ascii="Times New Roman" w:hAnsi="Times New Roman" w:cs="Times New Roman"/>
          <w:color w:val="000000" w:themeColor="text1"/>
          <w:sz w:val="24"/>
          <w:szCs w:val="24"/>
        </w:rPr>
        <w:t xml:space="preserve"> </w:t>
      </w:r>
    </w:p>
    <w:p w14:paraId="6B409509" w14:textId="48835821" w:rsidR="00F2650F" w:rsidRDefault="00F2650F" w:rsidP="00F2650F">
      <w:pPr>
        <w:tabs>
          <w:tab w:val="left" w:pos="0"/>
        </w:tabs>
        <w:jc w:val="both"/>
        <w:rPr>
          <w:rFonts w:ascii="Times New Roman" w:hAnsi="Times New Roman" w:cs="Times New Roman"/>
          <w:bCs/>
          <w:color w:val="000000" w:themeColor="text1"/>
          <w:sz w:val="24"/>
          <w:szCs w:val="24"/>
        </w:rPr>
      </w:pPr>
      <w:r w:rsidRPr="00E95138">
        <w:rPr>
          <w:rFonts w:ascii="Times New Roman" w:hAnsi="Times New Roman" w:cs="Times New Roman"/>
          <w:bCs/>
          <w:color w:val="000000" w:themeColor="text1"/>
          <w:sz w:val="24"/>
          <w:szCs w:val="24"/>
        </w:rPr>
        <w:t xml:space="preserve">Rudenį, puoselėjant Medelyno seniūnijos aplinką, buvo geranoriškai bendradarbiaujama su seniūnijos gyventojais. Privačių namų savininkams, kurie grėbė ne tik savo, bet ir valstybinėje žemėje augančių medžių lapus ir juos sudėję į seniūnijos ženklintus didmaišius, informuodavo seniūniją, kuri pasirūpindavo lapų išvežimu. </w:t>
      </w:r>
    </w:p>
    <w:p w14:paraId="2F533F51" w14:textId="60DC638B" w:rsidR="003E15AB" w:rsidRPr="003E15AB" w:rsidRDefault="009E3D85" w:rsidP="003E15AB">
      <w:pPr>
        <w:jc w:val="both"/>
        <w:rPr>
          <w:rFonts w:ascii="Times New Roman" w:hAnsi="Times New Roman" w:cs="Times New Roman"/>
          <w:color w:val="000000"/>
          <w:sz w:val="24"/>
          <w:szCs w:val="24"/>
        </w:rPr>
      </w:pPr>
      <w:r w:rsidRPr="000760BF">
        <w:rPr>
          <w:rFonts w:ascii="Times New Roman" w:hAnsi="Times New Roman" w:cs="Times New Roman"/>
          <w:sz w:val="24"/>
          <w:szCs w:val="24"/>
        </w:rPr>
        <w:t xml:space="preserve">Medelyno seniūnijos teritorijoje yra daug neprižiūrimų žemės sklypų, priklausančių fiziniams asmenims. Gavus informaciją apie neprižiūrimus žemės sklypus ir nuvykus nurodytais adresais, buvo surašyti </w:t>
      </w:r>
      <w:r w:rsidR="00563753">
        <w:rPr>
          <w:rFonts w:ascii="Times New Roman" w:hAnsi="Times New Roman" w:cs="Times New Roman"/>
          <w:sz w:val="24"/>
          <w:szCs w:val="24"/>
        </w:rPr>
        <w:t>26</w:t>
      </w:r>
      <w:r w:rsidRPr="000760BF">
        <w:rPr>
          <w:rFonts w:ascii="Times New Roman" w:hAnsi="Times New Roman" w:cs="Times New Roman"/>
          <w:sz w:val="24"/>
          <w:szCs w:val="24"/>
        </w:rPr>
        <w:t xml:space="preserve"> patikrinimo aktų ir informuojami savininkai su reikalavimu nušienauti žolę, sutvarkyti nuosavą teritoriją. Reikalavimus iki nurodyto termino neįvykdė </w:t>
      </w:r>
      <w:r w:rsidR="00547A20">
        <w:rPr>
          <w:rFonts w:ascii="Times New Roman" w:hAnsi="Times New Roman" w:cs="Times New Roman"/>
          <w:sz w:val="24"/>
          <w:szCs w:val="24"/>
        </w:rPr>
        <w:t>10</w:t>
      </w:r>
      <w:r w:rsidRPr="000760BF">
        <w:rPr>
          <w:rFonts w:ascii="Times New Roman" w:hAnsi="Times New Roman" w:cs="Times New Roman"/>
          <w:sz w:val="24"/>
          <w:szCs w:val="24"/>
        </w:rPr>
        <w:t xml:space="preserve"> žemės sklypų savininkų, todėl 202</w:t>
      </w:r>
      <w:r w:rsidR="00563753">
        <w:rPr>
          <w:rFonts w:ascii="Times New Roman" w:hAnsi="Times New Roman" w:cs="Times New Roman"/>
          <w:sz w:val="24"/>
          <w:szCs w:val="24"/>
        </w:rPr>
        <w:t>4</w:t>
      </w:r>
      <w:r w:rsidRPr="000760BF">
        <w:rPr>
          <w:rFonts w:ascii="Times New Roman" w:hAnsi="Times New Roman" w:cs="Times New Roman"/>
          <w:sz w:val="24"/>
          <w:szCs w:val="24"/>
        </w:rPr>
        <w:t>-</w:t>
      </w:r>
      <w:r w:rsidR="0096209F" w:rsidRPr="000760BF">
        <w:rPr>
          <w:rFonts w:ascii="Times New Roman" w:hAnsi="Times New Roman" w:cs="Times New Roman"/>
          <w:sz w:val="24"/>
          <w:szCs w:val="24"/>
        </w:rPr>
        <w:t>07-</w:t>
      </w:r>
      <w:r w:rsidR="000760BF" w:rsidRPr="000760BF">
        <w:rPr>
          <w:rFonts w:ascii="Times New Roman" w:hAnsi="Times New Roman" w:cs="Times New Roman"/>
          <w:sz w:val="24"/>
          <w:szCs w:val="24"/>
        </w:rPr>
        <w:t>31</w:t>
      </w:r>
      <w:r w:rsidRPr="000760BF">
        <w:rPr>
          <w:rFonts w:ascii="Times New Roman" w:hAnsi="Times New Roman" w:cs="Times New Roman"/>
          <w:sz w:val="24"/>
          <w:szCs w:val="24"/>
        </w:rPr>
        <w:t xml:space="preserve"> pateiktas prašymas </w:t>
      </w:r>
      <w:r w:rsidR="0096209F" w:rsidRPr="000760BF">
        <w:rPr>
          <w:rFonts w:ascii="Times New Roman" w:hAnsi="Times New Roman" w:cs="Times New Roman"/>
          <w:sz w:val="24"/>
          <w:szCs w:val="24"/>
        </w:rPr>
        <w:t>(</w:t>
      </w:r>
      <w:proofErr w:type="spellStart"/>
      <w:r w:rsidR="0096209F" w:rsidRPr="000760BF">
        <w:rPr>
          <w:rFonts w:ascii="Times New Roman" w:hAnsi="Times New Roman" w:cs="Times New Roman"/>
          <w:sz w:val="24"/>
          <w:szCs w:val="24"/>
        </w:rPr>
        <w:t>Reg.Nr</w:t>
      </w:r>
      <w:proofErr w:type="spellEnd"/>
      <w:r w:rsidR="0096209F" w:rsidRPr="000760BF">
        <w:rPr>
          <w:rFonts w:ascii="Times New Roman" w:hAnsi="Times New Roman" w:cs="Times New Roman"/>
          <w:sz w:val="24"/>
          <w:szCs w:val="24"/>
        </w:rPr>
        <w:t>. MS-</w:t>
      </w:r>
      <w:r w:rsidR="00547A20">
        <w:rPr>
          <w:rFonts w:ascii="Times New Roman" w:hAnsi="Times New Roman" w:cs="Times New Roman"/>
          <w:sz w:val="24"/>
          <w:szCs w:val="24"/>
        </w:rPr>
        <w:t>154</w:t>
      </w:r>
      <w:r w:rsidR="0096209F" w:rsidRPr="000760BF">
        <w:rPr>
          <w:rFonts w:ascii="Times New Roman" w:hAnsi="Times New Roman" w:cs="Times New Roman"/>
          <w:sz w:val="24"/>
          <w:szCs w:val="24"/>
        </w:rPr>
        <w:t xml:space="preserve">) </w:t>
      </w:r>
      <w:r w:rsidRPr="000760BF">
        <w:rPr>
          <w:rFonts w:ascii="Times New Roman" w:hAnsi="Times New Roman" w:cs="Times New Roman"/>
          <w:sz w:val="24"/>
          <w:szCs w:val="24"/>
        </w:rPr>
        <w:t xml:space="preserve">komisijai dėl įtraukimo į nenaudojamų žemės sklypų Šiaulių mieste sąrašą. </w:t>
      </w:r>
      <w:r w:rsidR="000760BF" w:rsidRPr="000760BF">
        <w:rPr>
          <w:rFonts w:ascii="Times New Roman" w:hAnsi="Times New Roman" w:cs="Times New Roman"/>
          <w:sz w:val="24"/>
          <w:szCs w:val="24"/>
        </w:rPr>
        <w:t>202</w:t>
      </w:r>
      <w:r w:rsidR="00563753">
        <w:rPr>
          <w:rFonts w:ascii="Times New Roman" w:hAnsi="Times New Roman" w:cs="Times New Roman"/>
          <w:sz w:val="24"/>
          <w:szCs w:val="24"/>
        </w:rPr>
        <w:t>4</w:t>
      </w:r>
      <w:r w:rsidR="000760BF" w:rsidRPr="000760BF">
        <w:rPr>
          <w:rFonts w:ascii="Times New Roman" w:hAnsi="Times New Roman" w:cs="Times New Roman"/>
          <w:sz w:val="24"/>
          <w:szCs w:val="24"/>
        </w:rPr>
        <w:t>-08-</w:t>
      </w:r>
      <w:r w:rsidR="00563753">
        <w:rPr>
          <w:rFonts w:ascii="Times New Roman" w:hAnsi="Times New Roman" w:cs="Times New Roman"/>
          <w:sz w:val="24"/>
          <w:szCs w:val="24"/>
        </w:rPr>
        <w:t>20</w:t>
      </w:r>
      <w:r w:rsidRPr="000760BF">
        <w:rPr>
          <w:rFonts w:ascii="Times New Roman" w:hAnsi="Times New Roman" w:cs="Times New Roman"/>
          <w:sz w:val="24"/>
          <w:szCs w:val="24"/>
        </w:rPr>
        <w:t xml:space="preserve"> </w:t>
      </w:r>
      <w:r w:rsidR="000760BF" w:rsidRPr="000760BF">
        <w:rPr>
          <w:rFonts w:ascii="Times New Roman" w:hAnsi="Times New Roman" w:cs="Times New Roman"/>
          <w:sz w:val="24"/>
          <w:szCs w:val="24"/>
        </w:rPr>
        <w:t xml:space="preserve">mero potvarkiu </w:t>
      </w:r>
      <w:r w:rsidRPr="000760BF">
        <w:rPr>
          <w:rFonts w:ascii="Times New Roman" w:hAnsi="Times New Roman" w:cs="Times New Roman"/>
          <w:sz w:val="24"/>
          <w:szCs w:val="24"/>
        </w:rPr>
        <w:t xml:space="preserve"> Nr. </w:t>
      </w:r>
      <w:r w:rsidR="000760BF" w:rsidRPr="000760BF">
        <w:rPr>
          <w:rFonts w:ascii="Times New Roman" w:hAnsi="Times New Roman" w:cs="Times New Roman"/>
          <w:sz w:val="24"/>
          <w:szCs w:val="24"/>
        </w:rPr>
        <w:t>M</w:t>
      </w:r>
      <w:r w:rsidR="00563753">
        <w:rPr>
          <w:rFonts w:ascii="Times New Roman" w:hAnsi="Times New Roman" w:cs="Times New Roman"/>
          <w:sz w:val="24"/>
          <w:szCs w:val="24"/>
        </w:rPr>
        <w:t>-1034</w:t>
      </w:r>
      <w:r w:rsidRPr="000760BF">
        <w:rPr>
          <w:rFonts w:ascii="Times New Roman" w:hAnsi="Times New Roman" w:cs="Times New Roman"/>
          <w:sz w:val="24"/>
          <w:szCs w:val="24"/>
        </w:rPr>
        <w:t xml:space="preserve"> „D</w:t>
      </w:r>
      <w:r w:rsidRPr="000760BF">
        <w:rPr>
          <w:rFonts w:ascii="Times New Roman" w:hAnsi="Times New Roman" w:cs="Times New Roman"/>
          <w:color w:val="000000"/>
          <w:sz w:val="24"/>
          <w:szCs w:val="24"/>
          <w:shd w:val="clear" w:color="auto" w:fill="FFFFFF"/>
        </w:rPr>
        <w:t>ėl 202</w:t>
      </w:r>
      <w:r w:rsidR="00563753">
        <w:rPr>
          <w:rFonts w:ascii="Times New Roman" w:hAnsi="Times New Roman" w:cs="Times New Roman"/>
          <w:color w:val="000000"/>
          <w:sz w:val="24"/>
          <w:szCs w:val="24"/>
          <w:shd w:val="clear" w:color="auto" w:fill="FFFFFF"/>
        </w:rPr>
        <w:t>4</w:t>
      </w:r>
      <w:r w:rsidRPr="000760BF">
        <w:rPr>
          <w:rFonts w:ascii="Times New Roman" w:hAnsi="Times New Roman" w:cs="Times New Roman"/>
          <w:color w:val="000000"/>
          <w:sz w:val="24"/>
          <w:szCs w:val="24"/>
          <w:shd w:val="clear" w:color="auto" w:fill="FFFFFF"/>
        </w:rPr>
        <w:t xml:space="preserve"> m. Nenaudojamų privačios nuosavybės teise valdomų žemės sklypų sąrašo patvirtinimo“ įtraukti </w:t>
      </w:r>
      <w:r w:rsidR="00547A20">
        <w:rPr>
          <w:rFonts w:ascii="Times New Roman" w:hAnsi="Times New Roman" w:cs="Times New Roman"/>
          <w:color w:val="000000"/>
          <w:sz w:val="24"/>
          <w:szCs w:val="24"/>
          <w:shd w:val="clear" w:color="auto" w:fill="FFFFFF"/>
        </w:rPr>
        <w:t>8</w:t>
      </w:r>
      <w:r w:rsidR="000760BF" w:rsidRPr="000760BF">
        <w:rPr>
          <w:rFonts w:ascii="Times New Roman" w:hAnsi="Times New Roman" w:cs="Times New Roman"/>
          <w:color w:val="000000"/>
          <w:sz w:val="24"/>
          <w:szCs w:val="24"/>
          <w:shd w:val="clear" w:color="auto" w:fill="FFFFFF"/>
        </w:rPr>
        <w:t xml:space="preserve"> </w:t>
      </w:r>
      <w:r w:rsidRPr="000760BF">
        <w:rPr>
          <w:rFonts w:ascii="Times New Roman" w:hAnsi="Times New Roman" w:cs="Times New Roman"/>
          <w:color w:val="000000"/>
          <w:sz w:val="24"/>
          <w:szCs w:val="24"/>
          <w:shd w:val="clear" w:color="auto" w:fill="FFFFFF"/>
        </w:rPr>
        <w:t>nenaudojamų privačios nuosavybės teise valdomų žemės sklypų adresai (Medelyno seniūnijos).</w:t>
      </w:r>
      <w:r w:rsidR="000760BF" w:rsidRPr="000760BF">
        <w:rPr>
          <w:rFonts w:ascii="Times New Roman" w:hAnsi="Times New Roman" w:cs="Times New Roman"/>
          <w:color w:val="000000"/>
          <w:sz w:val="24"/>
          <w:szCs w:val="24"/>
          <w:shd w:val="clear" w:color="auto" w:fill="FFFFFF"/>
        </w:rPr>
        <w:t xml:space="preserve"> (202</w:t>
      </w:r>
      <w:r w:rsidR="00547A20">
        <w:rPr>
          <w:rFonts w:ascii="Times New Roman" w:hAnsi="Times New Roman" w:cs="Times New Roman"/>
          <w:color w:val="000000"/>
          <w:sz w:val="24"/>
          <w:szCs w:val="24"/>
          <w:shd w:val="clear" w:color="auto" w:fill="FFFFFF"/>
        </w:rPr>
        <w:t>3</w:t>
      </w:r>
      <w:r w:rsidR="000760BF" w:rsidRPr="000760BF">
        <w:rPr>
          <w:rFonts w:ascii="Times New Roman" w:hAnsi="Times New Roman" w:cs="Times New Roman"/>
          <w:color w:val="000000"/>
          <w:sz w:val="24"/>
          <w:szCs w:val="24"/>
          <w:shd w:val="clear" w:color="auto" w:fill="FFFFFF"/>
        </w:rPr>
        <w:t xml:space="preserve"> m. buvo įtraukti </w:t>
      </w:r>
      <w:r w:rsidR="00547A20">
        <w:rPr>
          <w:rFonts w:ascii="Times New Roman" w:hAnsi="Times New Roman" w:cs="Times New Roman"/>
          <w:color w:val="000000"/>
          <w:sz w:val="24"/>
          <w:szCs w:val="24"/>
          <w:shd w:val="clear" w:color="auto" w:fill="FFFFFF"/>
        </w:rPr>
        <w:t>7</w:t>
      </w:r>
      <w:r w:rsidR="000760BF" w:rsidRPr="000760BF">
        <w:rPr>
          <w:rFonts w:ascii="Times New Roman" w:hAnsi="Times New Roman" w:cs="Times New Roman"/>
          <w:color w:val="000000"/>
          <w:sz w:val="24"/>
          <w:szCs w:val="24"/>
          <w:shd w:val="clear" w:color="auto" w:fill="FFFFFF"/>
        </w:rPr>
        <w:t xml:space="preserve"> nenaudojamų privačios nuosavybės teise valdomų žemės sklypų adresai)</w:t>
      </w:r>
    </w:p>
    <w:p w14:paraId="2D91DB98" w14:textId="5FA556B9" w:rsidR="00B74451" w:rsidRDefault="00B74451" w:rsidP="00AE174A">
      <w:pPr>
        <w:jc w:val="both"/>
        <w:rPr>
          <w:rFonts w:ascii="Times New Roman" w:hAnsi="Times New Roman" w:cs="Times New Roman"/>
          <w:color w:val="000000"/>
          <w:sz w:val="24"/>
          <w:szCs w:val="24"/>
        </w:rPr>
      </w:pPr>
      <w:r>
        <w:rPr>
          <w:rFonts w:ascii="Times New Roman" w:hAnsi="Times New Roman" w:cs="Times New Roman"/>
          <w:sz w:val="24"/>
          <w:szCs w:val="24"/>
        </w:rPr>
        <w:t>Vadovaujantis 2021-08-27 Šiaulių miesto savivaldybės administracijos direktoriaus įsakymu Nr. A-1419 „</w:t>
      </w:r>
      <w:r w:rsidR="002139C8">
        <w:rPr>
          <w:rFonts w:ascii="Times New Roman" w:hAnsi="Times New Roman" w:cs="Times New Roman"/>
          <w:sz w:val="24"/>
          <w:szCs w:val="24"/>
        </w:rPr>
        <w:t>D</w:t>
      </w:r>
      <w:r w:rsidRPr="00384C57">
        <w:rPr>
          <w:rFonts w:ascii="Times New Roman" w:hAnsi="Times New Roman" w:cs="Times New Roman"/>
          <w:sz w:val="24"/>
          <w:szCs w:val="24"/>
        </w:rPr>
        <w:t>ėl gatvių asfaltavimo eilės tvarka sąrašo patvirtinimo</w:t>
      </w:r>
      <w:r>
        <w:rPr>
          <w:rFonts w:ascii="Times New Roman" w:hAnsi="Times New Roman" w:cs="Times New Roman"/>
          <w:sz w:val="24"/>
          <w:szCs w:val="24"/>
        </w:rPr>
        <w:t>“  202</w:t>
      </w:r>
      <w:r w:rsidR="00547A20">
        <w:rPr>
          <w:rFonts w:ascii="Times New Roman" w:hAnsi="Times New Roman" w:cs="Times New Roman"/>
          <w:sz w:val="24"/>
          <w:szCs w:val="24"/>
        </w:rPr>
        <w:t>4</w:t>
      </w:r>
      <w:r>
        <w:rPr>
          <w:rFonts w:ascii="Times New Roman" w:hAnsi="Times New Roman" w:cs="Times New Roman"/>
          <w:sz w:val="24"/>
          <w:szCs w:val="24"/>
        </w:rPr>
        <w:t xml:space="preserve"> m. </w:t>
      </w:r>
      <w:r w:rsidR="009613DD">
        <w:rPr>
          <w:rFonts w:ascii="Times New Roman" w:hAnsi="Times New Roman" w:cs="Times New Roman"/>
          <w:sz w:val="24"/>
          <w:szCs w:val="24"/>
        </w:rPr>
        <w:t>užbaigti asfaltavimo darbai</w:t>
      </w:r>
      <w:r w:rsidR="00547A20">
        <w:rPr>
          <w:rFonts w:ascii="Times New Roman" w:hAnsi="Times New Roman" w:cs="Times New Roman"/>
          <w:sz w:val="24"/>
          <w:szCs w:val="24"/>
        </w:rPr>
        <w:t xml:space="preserve"> Palangos</w:t>
      </w:r>
      <w:r w:rsidR="009613DD">
        <w:rPr>
          <w:rFonts w:ascii="Times New Roman" w:hAnsi="Times New Roman" w:cs="Times New Roman"/>
          <w:sz w:val="24"/>
          <w:szCs w:val="24"/>
        </w:rPr>
        <w:t xml:space="preserve"> </w:t>
      </w:r>
      <w:r w:rsidR="00AD7CD9" w:rsidRPr="00A71472">
        <w:rPr>
          <w:rFonts w:ascii="Times New Roman" w:hAnsi="Times New Roman" w:cs="Times New Roman"/>
          <w:color w:val="000000" w:themeColor="text1"/>
          <w:sz w:val="24"/>
          <w:szCs w:val="24"/>
        </w:rPr>
        <w:t>gatvė</w:t>
      </w:r>
      <w:r w:rsidR="00547A20">
        <w:rPr>
          <w:rFonts w:ascii="Times New Roman" w:hAnsi="Times New Roman" w:cs="Times New Roman"/>
          <w:color w:val="000000" w:themeColor="text1"/>
          <w:sz w:val="24"/>
          <w:szCs w:val="24"/>
        </w:rPr>
        <w:t xml:space="preserve"> </w:t>
      </w:r>
      <w:r w:rsidRPr="000405AC">
        <w:rPr>
          <w:rFonts w:ascii="Times New Roman" w:hAnsi="Times New Roman" w:cs="Times New Roman"/>
          <w:color w:val="000000"/>
          <w:sz w:val="24"/>
          <w:szCs w:val="24"/>
        </w:rPr>
        <w:t>.</w:t>
      </w:r>
    </w:p>
    <w:p w14:paraId="64FCD983" w14:textId="6308EFDF" w:rsidR="00153077" w:rsidRDefault="00153077" w:rsidP="00AE174A">
      <w:pPr>
        <w:jc w:val="both"/>
        <w:rPr>
          <w:rFonts w:ascii="Times New Roman" w:hAnsi="Times New Roman" w:cs="Times New Roman"/>
          <w:color w:val="000000"/>
          <w:sz w:val="24"/>
          <w:szCs w:val="24"/>
        </w:rPr>
      </w:pPr>
      <w:r>
        <w:rPr>
          <w:rFonts w:ascii="Times New Roman" w:hAnsi="Times New Roman" w:cs="Times New Roman"/>
          <w:color w:val="000000"/>
          <w:sz w:val="24"/>
          <w:szCs w:val="24"/>
        </w:rPr>
        <w:t>2024 m. atlikti Vijolės upelio šlaitų sutvirtinimas atkarpoje nuo Sodo g. iki Palangos g. 2025 m. bus tęsiami darbai atkarpoje nuo Palangos g. iki Birutės g.</w:t>
      </w:r>
    </w:p>
    <w:p w14:paraId="68E73392" w14:textId="27EF53A4" w:rsidR="00153077" w:rsidRDefault="00153077" w:rsidP="00AE174A">
      <w:pPr>
        <w:jc w:val="both"/>
        <w:rPr>
          <w:rFonts w:ascii="Times New Roman" w:hAnsi="Times New Roman" w:cs="Times New Roman"/>
          <w:color w:val="000000"/>
          <w:sz w:val="24"/>
          <w:szCs w:val="24"/>
        </w:rPr>
      </w:pPr>
      <w:r>
        <w:rPr>
          <w:rFonts w:ascii="Times New Roman" w:hAnsi="Times New Roman" w:cs="Times New Roman"/>
          <w:color w:val="000000"/>
          <w:sz w:val="24"/>
          <w:szCs w:val="24"/>
        </w:rPr>
        <w:t>2024 m. tvarkyti grioviai (</w:t>
      </w:r>
      <w:proofErr w:type="spellStart"/>
      <w:r>
        <w:rPr>
          <w:rFonts w:ascii="Times New Roman" w:hAnsi="Times New Roman" w:cs="Times New Roman"/>
          <w:color w:val="000000"/>
          <w:sz w:val="24"/>
          <w:szCs w:val="24"/>
        </w:rPr>
        <w:t>t.y</w:t>
      </w:r>
      <w:proofErr w:type="spellEnd"/>
      <w:r>
        <w:rPr>
          <w:rFonts w:ascii="Times New Roman" w:hAnsi="Times New Roman" w:cs="Times New Roman"/>
          <w:color w:val="000000"/>
          <w:sz w:val="24"/>
          <w:szCs w:val="24"/>
        </w:rPr>
        <w:t>. atlikti griovių gilinimo darbai): Lazdynų g., nuo Sodo g. iki Klaipėdos g., Klaipėdos g. iki miesto ribos, Birutės g. nuo 120 iki 128, Biržų g. grioviai.</w:t>
      </w:r>
    </w:p>
    <w:p w14:paraId="1AD49272" w14:textId="197D0F92" w:rsidR="00B13FCA" w:rsidRPr="00B13FCA" w:rsidRDefault="00B13FCA" w:rsidP="00392A7E">
      <w:pPr>
        <w:shd w:val="clear" w:color="auto" w:fill="FFFFFF"/>
        <w:jc w:val="both"/>
        <w:rPr>
          <w:rFonts w:ascii="Times New Roman" w:eastAsia="Times New Roman" w:hAnsi="Times New Roman" w:cs="Times New Roman"/>
          <w:color w:val="080809"/>
          <w:sz w:val="24"/>
          <w:szCs w:val="24"/>
          <w:lang w:eastAsia="lt-LT"/>
        </w:rPr>
      </w:pPr>
      <w:r w:rsidRPr="00B13FCA">
        <w:rPr>
          <w:rFonts w:ascii="Times New Roman" w:eastAsia="Times New Roman" w:hAnsi="Times New Roman" w:cs="Times New Roman"/>
          <w:color w:val="080809"/>
          <w:sz w:val="24"/>
          <w:szCs w:val="24"/>
          <w:lang w:eastAsia="lt-LT"/>
        </w:rPr>
        <w:t>Birželio 28 d. Raudondvario dvaro menų inkubatoriuje Kauno rajono savivaldybėje įvyko XII Lietuvos savivaldybių seniūnų asociacijos suvažiavimas</w:t>
      </w:r>
      <w:r w:rsidR="00392A7E">
        <w:rPr>
          <w:rFonts w:ascii="Times New Roman" w:eastAsia="Times New Roman" w:hAnsi="Times New Roman" w:cs="Times New Roman"/>
          <w:color w:val="080809"/>
          <w:sz w:val="24"/>
          <w:szCs w:val="24"/>
          <w:lang w:eastAsia="lt-LT"/>
        </w:rPr>
        <w:t>, kuriame dalyvavo seniūnė Eglė Šimkevičienė</w:t>
      </w:r>
      <w:r w:rsidRPr="00B13FCA">
        <w:rPr>
          <w:rFonts w:ascii="Times New Roman" w:eastAsia="Times New Roman" w:hAnsi="Times New Roman" w:cs="Times New Roman"/>
          <w:color w:val="080809"/>
          <w:sz w:val="24"/>
          <w:szCs w:val="24"/>
          <w:lang w:eastAsia="lt-LT"/>
        </w:rPr>
        <w:t>. Suvažiavimo metu patvirtintos LSSA veiklos ir revizijos komisijos ataskaitos, naujai 2 metų kadencijai perrinktas prezidentas R. Bružas, išrinkta asociacijos valdyba, patvirtinti atstovai savivaldybėse.</w:t>
      </w:r>
    </w:p>
    <w:p w14:paraId="071C239D" w14:textId="1C6CAE82" w:rsidR="00547A20" w:rsidRPr="00547A20" w:rsidRDefault="00547A20" w:rsidP="00547A20">
      <w:pPr>
        <w:shd w:val="clear" w:color="auto" w:fill="FFFFFF"/>
        <w:jc w:val="both"/>
        <w:rPr>
          <w:rFonts w:ascii="Times New Roman" w:eastAsia="Times New Roman" w:hAnsi="Times New Roman" w:cs="Times New Roman"/>
          <w:color w:val="080809"/>
          <w:sz w:val="24"/>
          <w:szCs w:val="24"/>
          <w:lang w:eastAsia="lt-LT"/>
        </w:rPr>
      </w:pPr>
      <w:r w:rsidRPr="00547A20">
        <w:rPr>
          <w:rFonts w:ascii="Times New Roman" w:eastAsia="Times New Roman" w:hAnsi="Times New Roman" w:cs="Times New Roman"/>
          <w:color w:val="080809"/>
          <w:sz w:val="24"/>
          <w:szCs w:val="24"/>
          <w:lang w:eastAsia="lt-LT"/>
        </w:rPr>
        <w:t>Rugsėjo 24 d. Radviliškyje vyko Šiaulių apskrities savivaldybių seniūnų sueiga, kurioje aptarti valstybės tarnautojų ,,</w:t>
      </w:r>
      <w:proofErr w:type="spellStart"/>
      <w:r w:rsidRPr="00547A20">
        <w:rPr>
          <w:rFonts w:ascii="Times New Roman" w:eastAsia="Times New Roman" w:hAnsi="Times New Roman" w:cs="Times New Roman"/>
          <w:color w:val="080809"/>
          <w:sz w:val="24"/>
          <w:szCs w:val="24"/>
          <w:lang w:eastAsia="lt-LT"/>
        </w:rPr>
        <w:t>ištarnybinimo</w:t>
      </w:r>
      <w:proofErr w:type="spellEnd"/>
      <w:r w:rsidRPr="00547A20">
        <w:rPr>
          <w:rFonts w:ascii="Times New Roman" w:eastAsia="Times New Roman" w:hAnsi="Times New Roman" w:cs="Times New Roman"/>
          <w:color w:val="080809"/>
          <w:sz w:val="24"/>
          <w:szCs w:val="24"/>
          <w:lang w:eastAsia="lt-LT"/>
        </w:rPr>
        <w:t>", seniūnijų funkcijų ir darbo užmokesčio koeficientai, LSSA veikla ir uždaviniai, seniūno, seniūnaičio ir bendruomenės lyderio bendradarbiavimas, pristatyti bendruomenių bendradarbiavimo gerieji pavyzdžiai.</w:t>
      </w:r>
      <w:r>
        <w:rPr>
          <w:rFonts w:ascii="Times New Roman" w:eastAsia="Times New Roman" w:hAnsi="Times New Roman" w:cs="Times New Roman"/>
          <w:color w:val="080809"/>
          <w:sz w:val="24"/>
          <w:szCs w:val="24"/>
          <w:lang w:eastAsia="lt-LT"/>
        </w:rPr>
        <w:t xml:space="preserve"> </w:t>
      </w:r>
      <w:r w:rsidRPr="00547A20">
        <w:rPr>
          <w:rFonts w:ascii="Times New Roman" w:eastAsia="Times New Roman" w:hAnsi="Times New Roman" w:cs="Times New Roman"/>
          <w:color w:val="080809"/>
          <w:sz w:val="24"/>
          <w:szCs w:val="24"/>
          <w:lang w:eastAsia="lt-LT"/>
        </w:rPr>
        <w:t>R. Bružas pristatė asociacijos veiklą bei uždavinius ir pakvietė diskusijai apie seniūnų funkcijas ir darbo užmokesčio koeficientus skirtingose savivaldybėse, į kurią įsitraukė ir savo nuomonę bei patirtį išsakė merai bei direktoriai.</w:t>
      </w:r>
    </w:p>
    <w:p w14:paraId="156F7FEB" w14:textId="6BBE0391" w:rsidR="00547A20" w:rsidRPr="00547A20" w:rsidRDefault="00547A20" w:rsidP="00547A20">
      <w:pPr>
        <w:shd w:val="clear" w:color="auto" w:fill="FFFFFF"/>
        <w:jc w:val="both"/>
        <w:rPr>
          <w:rFonts w:ascii="Times New Roman" w:eastAsia="Times New Roman" w:hAnsi="Times New Roman" w:cs="Times New Roman"/>
          <w:color w:val="080809"/>
          <w:sz w:val="24"/>
          <w:szCs w:val="24"/>
          <w:lang w:eastAsia="lt-LT"/>
        </w:rPr>
      </w:pPr>
      <w:r w:rsidRPr="00547A20">
        <w:rPr>
          <w:rFonts w:ascii="Times New Roman" w:eastAsia="Times New Roman" w:hAnsi="Times New Roman" w:cs="Times New Roman"/>
          <w:color w:val="080809"/>
          <w:sz w:val="24"/>
          <w:szCs w:val="24"/>
          <w:lang w:eastAsia="lt-LT"/>
        </w:rPr>
        <w:t xml:space="preserve">Lapkričio 27 d. Ukmergės Vlado Šlaito viešojoje bibliotekoje vyko renginys ,,Seniūnaitis – pagalba gyventojams ir savivaldai 2024", kurį organizavo Vidaus reikalų ministerija. </w:t>
      </w:r>
      <w:r>
        <w:rPr>
          <w:rFonts w:ascii="Times New Roman" w:eastAsia="Times New Roman" w:hAnsi="Times New Roman" w:cs="Times New Roman"/>
          <w:color w:val="080809"/>
          <w:sz w:val="24"/>
          <w:szCs w:val="24"/>
          <w:lang w:eastAsia="lt-LT"/>
        </w:rPr>
        <w:t>Renginyje dalyvavo seniūnė Eglė Šimkevičienė ir seniūnaitis Mantas Sindriūnas</w:t>
      </w:r>
      <w:r w:rsidRPr="00547A20">
        <w:rPr>
          <w:rFonts w:ascii="Times New Roman" w:eastAsia="Times New Roman" w:hAnsi="Times New Roman" w:cs="Times New Roman"/>
          <w:color w:val="080809"/>
          <w:sz w:val="24"/>
          <w:szCs w:val="24"/>
          <w:lang w:eastAsia="lt-LT"/>
        </w:rPr>
        <w:t xml:space="preserve">. Pranešimus ,,Piliečių įsitraukimas į viešosios politikos sprendimų priėmimą: nevyriausybinių organizacijų atvejis", ,,Savivaldybės institucijų, seniūnaičių ir vietos bendruomenių bendradarbiavimas: probleminiai aspektai" skaitė VU Šiaulių akademijos doc. dr. R. </w:t>
      </w:r>
      <w:proofErr w:type="spellStart"/>
      <w:r w:rsidRPr="00547A20">
        <w:rPr>
          <w:rFonts w:ascii="Times New Roman" w:eastAsia="Times New Roman" w:hAnsi="Times New Roman" w:cs="Times New Roman"/>
          <w:color w:val="080809"/>
          <w:sz w:val="24"/>
          <w:szCs w:val="24"/>
          <w:lang w:eastAsia="lt-LT"/>
        </w:rPr>
        <w:t>Toleikienė</w:t>
      </w:r>
      <w:proofErr w:type="spellEnd"/>
      <w:r w:rsidRPr="00547A20">
        <w:rPr>
          <w:rFonts w:ascii="Times New Roman" w:eastAsia="Times New Roman" w:hAnsi="Times New Roman" w:cs="Times New Roman"/>
          <w:color w:val="080809"/>
          <w:sz w:val="24"/>
          <w:szCs w:val="24"/>
          <w:lang w:eastAsia="lt-LT"/>
        </w:rPr>
        <w:t xml:space="preserve"> ir VU Šiaulių akademijos Vyriausybės atstovų tarnybos asistentė dr. V. </w:t>
      </w:r>
      <w:proofErr w:type="spellStart"/>
      <w:r w:rsidRPr="00547A20">
        <w:rPr>
          <w:rFonts w:ascii="Times New Roman" w:eastAsia="Times New Roman" w:hAnsi="Times New Roman" w:cs="Times New Roman"/>
          <w:color w:val="080809"/>
          <w:sz w:val="24"/>
          <w:szCs w:val="24"/>
          <w:lang w:eastAsia="lt-LT"/>
        </w:rPr>
        <w:t>Kiurienė</w:t>
      </w:r>
      <w:proofErr w:type="spellEnd"/>
      <w:r>
        <w:rPr>
          <w:rFonts w:ascii="Times New Roman" w:eastAsia="Times New Roman" w:hAnsi="Times New Roman" w:cs="Times New Roman"/>
          <w:color w:val="080809"/>
          <w:sz w:val="24"/>
          <w:szCs w:val="24"/>
          <w:lang w:eastAsia="lt-LT"/>
        </w:rPr>
        <w:t xml:space="preserve">. </w:t>
      </w:r>
      <w:r w:rsidRPr="00547A20">
        <w:rPr>
          <w:rFonts w:ascii="Times New Roman" w:eastAsia="Times New Roman" w:hAnsi="Times New Roman" w:cs="Times New Roman"/>
          <w:color w:val="080809"/>
          <w:sz w:val="24"/>
          <w:szCs w:val="24"/>
          <w:lang w:eastAsia="lt-LT"/>
        </w:rPr>
        <w:t xml:space="preserve">Diskusiją ,,Seniūnaičių veiklos modelio tobulinimas – galimos kryptys" </w:t>
      </w:r>
      <w:proofErr w:type="spellStart"/>
      <w:r w:rsidRPr="00547A20">
        <w:rPr>
          <w:rFonts w:ascii="Times New Roman" w:eastAsia="Times New Roman" w:hAnsi="Times New Roman" w:cs="Times New Roman"/>
          <w:color w:val="080809"/>
          <w:sz w:val="24"/>
          <w:szCs w:val="24"/>
          <w:lang w:eastAsia="lt-LT"/>
        </w:rPr>
        <w:t>moderavo</w:t>
      </w:r>
      <w:proofErr w:type="spellEnd"/>
      <w:r w:rsidRPr="00547A20">
        <w:rPr>
          <w:rFonts w:ascii="Times New Roman" w:eastAsia="Times New Roman" w:hAnsi="Times New Roman" w:cs="Times New Roman"/>
          <w:color w:val="080809"/>
          <w:sz w:val="24"/>
          <w:szCs w:val="24"/>
          <w:lang w:eastAsia="lt-LT"/>
        </w:rPr>
        <w:t xml:space="preserve"> V. Juknevičienė, Mokslo ir inovacijų patarėja VRM. Diskusijos metu buvo išsakytos įvairios mintys apie seniūnaičio instituciją, įvardinti jos privalumai ir trūkumai, seniūnaičių tesės ir pareigos bei neišsipildę lūkesčiai, aptarta netobula seniūnaičių rinkimų sistema, taip pat bendravimas ir bendradarbiavimas su bendruomenėmis, NVO bei savivaldos institucijomis. </w:t>
      </w:r>
    </w:p>
    <w:p w14:paraId="07F7A025" w14:textId="23686F8E" w:rsidR="00DD1D01" w:rsidRDefault="00DD1D01" w:rsidP="00EE52A3">
      <w:pPr>
        <w:ind w:firstLine="709"/>
        <w:jc w:val="center"/>
        <w:rPr>
          <w:rFonts w:ascii="Times New Roman" w:hAnsi="Times New Roman" w:cs="Times New Roman"/>
          <w:b/>
          <w:sz w:val="24"/>
          <w:szCs w:val="24"/>
        </w:rPr>
      </w:pPr>
    </w:p>
    <w:p w14:paraId="788C5E2B" w14:textId="3C0591AE" w:rsidR="00153077" w:rsidRDefault="00153077" w:rsidP="00EE52A3">
      <w:pPr>
        <w:ind w:firstLine="709"/>
        <w:jc w:val="center"/>
        <w:rPr>
          <w:rFonts w:ascii="Times New Roman" w:hAnsi="Times New Roman" w:cs="Times New Roman"/>
          <w:b/>
          <w:sz w:val="24"/>
          <w:szCs w:val="24"/>
        </w:rPr>
      </w:pPr>
    </w:p>
    <w:p w14:paraId="3CB29601" w14:textId="2A317D61" w:rsidR="00153077" w:rsidRDefault="00153077" w:rsidP="00EE52A3">
      <w:pPr>
        <w:ind w:firstLine="709"/>
        <w:jc w:val="center"/>
        <w:rPr>
          <w:rFonts w:ascii="Times New Roman" w:hAnsi="Times New Roman" w:cs="Times New Roman"/>
          <w:b/>
          <w:sz w:val="24"/>
          <w:szCs w:val="24"/>
        </w:rPr>
      </w:pPr>
    </w:p>
    <w:p w14:paraId="47A3C3FC" w14:textId="70A27AE7" w:rsidR="00153077" w:rsidRDefault="00153077" w:rsidP="00EE52A3">
      <w:pPr>
        <w:ind w:firstLine="709"/>
        <w:jc w:val="center"/>
        <w:rPr>
          <w:rFonts w:ascii="Times New Roman" w:hAnsi="Times New Roman" w:cs="Times New Roman"/>
          <w:b/>
          <w:sz w:val="24"/>
          <w:szCs w:val="24"/>
        </w:rPr>
      </w:pPr>
    </w:p>
    <w:p w14:paraId="2451E063" w14:textId="77777777" w:rsidR="00153077" w:rsidRDefault="00153077" w:rsidP="00EE52A3">
      <w:pPr>
        <w:ind w:firstLine="709"/>
        <w:jc w:val="center"/>
        <w:rPr>
          <w:rFonts w:ascii="Times New Roman" w:hAnsi="Times New Roman" w:cs="Times New Roman"/>
          <w:b/>
          <w:sz w:val="24"/>
          <w:szCs w:val="24"/>
        </w:rPr>
      </w:pPr>
      <w:bookmarkStart w:id="0" w:name="_GoBack"/>
      <w:bookmarkEnd w:id="0"/>
    </w:p>
    <w:p w14:paraId="6B7A5730" w14:textId="69D4135C" w:rsidR="00EE52A3" w:rsidRPr="00EE52A3" w:rsidRDefault="00EE52A3" w:rsidP="00F50F02">
      <w:pPr>
        <w:ind w:firstLine="709"/>
        <w:jc w:val="center"/>
        <w:rPr>
          <w:rFonts w:ascii="Times New Roman" w:hAnsi="Times New Roman" w:cs="Times New Roman"/>
          <w:sz w:val="24"/>
          <w:szCs w:val="24"/>
        </w:rPr>
      </w:pPr>
      <w:r w:rsidRPr="00EE52A3">
        <w:rPr>
          <w:rFonts w:ascii="Times New Roman" w:hAnsi="Times New Roman" w:cs="Times New Roman"/>
          <w:b/>
          <w:sz w:val="24"/>
          <w:szCs w:val="24"/>
        </w:rPr>
        <w:lastRenderedPageBreak/>
        <w:t>VI. SOCIALINIAI PARTNERIAI</w:t>
      </w:r>
    </w:p>
    <w:p w14:paraId="4F6FAC58" w14:textId="77777777" w:rsidR="00EE52A3" w:rsidRPr="00EE52A3" w:rsidRDefault="00EE52A3" w:rsidP="00EE52A3">
      <w:pPr>
        <w:ind w:firstLine="975"/>
        <w:jc w:val="both"/>
        <w:rPr>
          <w:rFonts w:ascii="Times New Roman" w:hAnsi="Times New Roman" w:cs="Times New Roman"/>
          <w:b/>
          <w:bCs/>
          <w:sz w:val="24"/>
          <w:szCs w:val="24"/>
          <w:highlight w:val="yellow"/>
        </w:rPr>
      </w:pPr>
    </w:p>
    <w:p w14:paraId="259D4DE9" w14:textId="0AB81749" w:rsidR="00EE52A3" w:rsidRPr="00EE52A3" w:rsidRDefault="00132651" w:rsidP="00EE52A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52A3" w:rsidRPr="00EE52A3">
        <w:rPr>
          <w:rFonts w:ascii="Times New Roman" w:hAnsi="Times New Roman" w:cs="Times New Roman"/>
          <w:sz w:val="24"/>
          <w:szCs w:val="24"/>
        </w:rPr>
        <w:t>Per 202</w:t>
      </w:r>
      <w:r w:rsidR="00392A7E">
        <w:rPr>
          <w:rFonts w:ascii="Times New Roman" w:hAnsi="Times New Roman" w:cs="Times New Roman"/>
          <w:sz w:val="24"/>
          <w:szCs w:val="24"/>
        </w:rPr>
        <w:t>4</w:t>
      </w:r>
      <w:r w:rsidR="00EE52A3" w:rsidRPr="00EE52A3">
        <w:rPr>
          <w:rFonts w:ascii="Times New Roman" w:hAnsi="Times New Roman" w:cs="Times New Roman"/>
          <w:sz w:val="24"/>
          <w:szCs w:val="24"/>
        </w:rPr>
        <w:t xml:space="preserve"> metus bendradarbiauta su Šiaulių mieste ir </w:t>
      </w:r>
      <w:r w:rsidR="00EE52A3">
        <w:rPr>
          <w:rFonts w:ascii="Times New Roman" w:hAnsi="Times New Roman" w:cs="Times New Roman"/>
          <w:sz w:val="24"/>
          <w:szCs w:val="24"/>
        </w:rPr>
        <w:t xml:space="preserve">Medelyne </w:t>
      </w:r>
      <w:r w:rsidR="00EE52A3" w:rsidRPr="00EE52A3">
        <w:rPr>
          <w:rFonts w:ascii="Times New Roman" w:hAnsi="Times New Roman" w:cs="Times New Roman"/>
          <w:sz w:val="24"/>
          <w:szCs w:val="24"/>
        </w:rPr>
        <w:t>esančiais socialiniais partneriais</w:t>
      </w:r>
      <w:r w:rsidR="00EE52A3">
        <w:rPr>
          <w:rFonts w:ascii="Times New Roman" w:hAnsi="Times New Roman" w:cs="Times New Roman"/>
          <w:sz w:val="24"/>
          <w:szCs w:val="24"/>
        </w:rPr>
        <w:t xml:space="preserve">: Medelyno bendruomenėmis, </w:t>
      </w:r>
      <w:r>
        <w:rPr>
          <w:rFonts w:ascii="Times New Roman" w:hAnsi="Times New Roman" w:cs="Times New Roman"/>
          <w:sz w:val="24"/>
          <w:szCs w:val="24"/>
        </w:rPr>
        <w:t xml:space="preserve">Policijos bendruomenės pareigūnais, </w:t>
      </w:r>
      <w:r w:rsidR="00EE52A3">
        <w:rPr>
          <w:rFonts w:ascii="Times New Roman" w:hAnsi="Times New Roman" w:cs="Times New Roman"/>
          <w:sz w:val="24"/>
          <w:szCs w:val="24"/>
        </w:rPr>
        <w:t>Medelyno</w:t>
      </w:r>
      <w:r w:rsidR="00EE52A3" w:rsidRPr="00EE52A3">
        <w:rPr>
          <w:rFonts w:ascii="Times New Roman" w:hAnsi="Times New Roman" w:cs="Times New Roman"/>
          <w:sz w:val="24"/>
          <w:szCs w:val="24"/>
        </w:rPr>
        <w:t xml:space="preserve"> progimnazija, lopšeliu- darželiu „</w:t>
      </w:r>
      <w:r w:rsidR="00EE52A3">
        <w:rPr>
          <w:rFonts w:ascii="Times New Roman" w:hAnsi="Times New Roman" w:cs="Times New Roman"/>
          <w:sz w:val="24"/>
          <w:szCs w:val="24"/>
        </w:rPr>
        <w:t>Žilvitis“ bei pavojingų atliekų tvarkymo įmone „Toksika“</w:t>
      </w:r>
      <w:r w:rsidR="00EE52A3" w:rsidRPr="00EE52A3">
        <w:rPr>
          <w:rFonts w:ascii="Times New Roman" w:hAnsi="Times New Roman" w:cs="Times New Roman"/>
          <w:sz w:val="24"/>
          <w:szCs w:val="24"/>
        </w:rPr>
        <w:t>.</w:t>
      </w:r>
    </w:p>
    <w:p w14:paraId="48E94DB0" w14:textId="747A0C09" w:rsidR="00EE52A3" w:rsidRPr="0099172E" w:rsidRDefault="00132651" w:rsidP="00392A7E">
      <w:pPr>
        <w:pStyle w:val="Betarp"/>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24C5DB9" w14:textId="0F9415FC" w:rsidR="00EE52A3" w:rsidRPr="00EE52A3" w:rsidRDefault="00980D2A" w:rsidP="00980D2A">
      <w:pPr>
        <w:tabs>
          <w:tab w:val="left" w:pos="0"/>
        </w:tabs>
        <w:ind w:left="-15" w:hanging="1080"/>
        <w:jc w:val="center"/>
        <w:rPr>
          <w:rFonts w:ascii="Times New Roman" w:hAnsi="Times New Roman" w:cs="Times New Roman"/>
          <w:b/>
          <w:sz w:val="24"/>
          <w:szCs w:val="24"/>
        </w:rPr>
      </w:pPr>
      <w:r>
        <w:rPr>
          <w:rFonts w:ascii="Times New Roman" w:hAnsi="Times New Roman" w:cs="Times New Roman"/>
          <w:b/>
          <w:sz w:val="24"/>
          <w:szCs w:val="24"/>
        </w:rPr>
        <w:t xml:space="preserve">                     </w:t>
      </w:r>
      <w:r w:rsidR="00EE52A3" w:rsidRPr="00EE52A3">
        <w:rPr>
          <w:rFonts w:ascii="Times New Roman" w:hAnsi="Times New Roman" w:cs="Times New Roman"/>
          <w:b/>
          <w:sz w:val="24"/>
          <w:szCs w:val="24"/>
        </w:rPr>
        <w:t>VII. NEVYRIAUSYBINIŲ ORGANIZACIJŲ PROJEKTINĖ VEIKLA</w:t>
      </w:r>
    </w:p>
    <w:p w14:paraId="3615E223" w14:textId="008950FC" w:rsidR="009A7D57" w:rsidRDefault="00EE52A3" w:rsidP="00980D2A">
      <w:pPr>
        <w:tabs>
          <w:tab w:val="left" w:pos="0"/>
        </w:tabs>
        <w:ind w:left="-15" w:hanging="1080"/>
        <w:jc w:val="both"/>
        <w:rPr>
          <w:rFonts w:ascii="Times New Roman" w:hAnsi="Times New Roman"/>
          <w:sz w:val="24"/>
          <w:szCs w:val="24"/>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sidR="003D7E85">
        <w:rPr>
          <w:rFonts w:ascii="Times New Roman" w:hAnsi="Times New Roman" w:cs="Times New Roman"/>
          <w:sz w:val="24"/>
          <w:szCs w:val="24"/>
          <w:lang w:eastAsia="ar-SA"/>
        </w:rPr>
        <w:tab/>
        <w:t>Medelyno gyvenamojo rajono bendruomenė 2024 m. įgyvendino projektą „Stipri ir sveika Medelyno bendruomenė, Projektą finansavo Lietuvos Respublikos socialinės apsaugos ir darbo ministerija.</w:t>
      </w:r>
    </w:p>
    <w:p w14:paraId="1CB46AB4" w14:textId="449BCC52" w:rsidR="006A6547" w:rsidRPr="00980D2A" w:rsidRDefault="006A6547" w:rsidP="003D7E85">
      <w:pPr>
        <w:pStyle w:val="NumatytaLTGliederung1"/>
        <w:spacing w:line="240" w:lineRule="auto"/>
        <w:ind w:left="0"/>
        <w:jc w:val="both"/>
        <w:rPr>
          <w:rFonts w:ascii="Times New Roman" w:hAnsi="Times New Roman"/>
          <w:sz w:val="24"/>
          <w:szCs w:val="24"/>
        </w:rPr>
      </w:pPr>
      <w:r>
        <w:rPr>
          <w:rFonts w:ascii="Times New Roman" w:hAnsi="Times New Roman"/>
          <w:color w:val="auto"/>
          <w:sz w:val="24"/>
          <w:szCs w:val="24"/>
        </w:rPr>
        <w:tab/>
      </w:r>
    </w:p>
    <w:p w14:paraId="506E42F2" w14:textId="77777777" w:rsidR="006A6547" w:rsidRPr="00980D2A" w:rsidRDefault="006A6547" w:rsidP="006A6547">
      <w:pPr>
        <w:jc w:val="both"/>
        <w:rPr>
          <w:rFonts w:ascii="Times New Roman" w:hAnsi="Times New Roman" w:cs="Times New Roman"/>
          <w:sz w:val="24"/>
          <w:szCs w:val="24"/>
          <w:highlight w:val="yellow"/>
        </w:rPr>
      </w:pPr>
    </w:p>
    <w:p w14:paraId="1A648093" w14:textId="1CA54CB7" w:rsidR="00EE52A3" w:rsidRDefault="00EE52A3" w:rsidP="00EE52A3">
      <w:pPr>
        <w:tabs>
          <w:tab w:val="left" w:pos="0"/>
        </w:tabs>
        <w:ind w:left="-15" w:hanging="1080"/>
        <w:jc w:val="both"/>
        <w:rPr>
          <w:rFonts w:ascii="Times New Roman" w:hAnsi="Times New Roman" w:cs="Times New Roman"/>
          <w:bCs/>
          <w:sz w:val="24"/>
          <w:szCs w:val="24"/>
        </w:rPr>
      </w:pPr>
    </w:p>
    <w:p w14:paraId="4CF1F4A6" w14:textId="77777777" w:rsidR="00EE52A3" w:rsidRDefault="00EE52A3" w:rsidP="00EE52A3">
      <w:pPr>
        <w:tabs>
          <w:tab w:val="left" w:pos="0"/>
        </w:tabs>
        <w:ind w:left="-15" w:hanging="1080"/>
        <w:jc w:val="both"/>
        <w:rPr>
          <w:rFonts w:ascii="Times New Roman" w:hAnsi="Times New Roman" w:cs="Times New Roman"/>
          <w:bCs/>
          <w:sz w:val="24"/>
          <w:szCs w:val="24"/>
        </w:rPr>
      </w:pPr>
    </w:p>
    <w:p w14:paraId="695999A3" w14:textId="77777777" w:rsidR="009E3D85" w:rsidRPr="00AD28B7" w:rsidRDefault="009E3D85" w:rsidP="009E3D85">
      <w:pPr>
        <w:tabs>
          <w:tab w:val="left" w:pos="0"/>
        </w:tabs>
        <w:ind w:left="-15" w:hanging="1080"/>
        <w:rPr>
          <w:rFonts w:ascii="Times New Roman" w:hAnsi="Times New Roman" w:cs="Times New Roman"/>
          <w:b/>
          <w:bCs/>
          <w:sz w:val="24"/>
          <w:szCs w:val="24"/>
        </w:rPr>
      </w:pPr>
      <w:r>
        <w:rPr>
          <w:rFonts w:ascii="Times New Roman" w:hAnsi="Times New Roman" w:cs="Times New Roman"/>
          <w:bCs/>
          <w:sz w:val="24"/>
          <w:szCs w:val="24"/>
        </w:rPr>
        <w:tab/>
      </w:r>
      <w:r w:rsidRPr="007E1B1B">
        <w:rPr>
          <w:rFonts w:ascii="Times New Roman" w:hAnsi="Times New Roman" w:cs="Times New Roman"/>
          <w:bCs/>
          <w:sz w:val="24"/>
          <w:szCs w:val="24"/>
        </w:rPr>
        <w:t xml:space="preserve">Seniūnė  </w:t>
      </w:r>
      <w:r w:rsidRPr="007E1B1B">
        <w:rPr>
          <w:rFonts w:ascii="Times New Roman" w:hAnsi="Times New Roman" w:cs="Times New Roman"/>
          <w:bCs/>
          <w:sz w:val="24"/>
          <w:szCs w:val="24"/>
        </w:rPr>
        <w:tab/>
        <w:t xml:space="preserve">                                                 </w:t>
      </w:r>
      <w:r w:rsidRPr="007E1B1B">
        <w:rPr>
          <w:rFonts w:ascii="Times New Roman" w:hAnsi="Times New Roman" w:cs="Times New Roman"/>
          <w:bCs/>
          <w:sz w:val="24"/>
          <w:szCs w:val="24"/>
        </w:rPr>
        <w:tab/>
      </w:r>
      <w:r w:rsidRPr="007E1B1B">
        <w:rPr>
          <w:rFonts w:ascii="Times New Roman" w:hAnsi="Times New Roman" w:cs="Times New Roman"/>
          <w:bCs/>
          <w:sz w:val="24"/>
          <w:szCs w:val="24"/>
        </w:rPr>
        <w:tab/>
        <w:t xml:space="preserve">               Eglė Šimkevičienė</w:t>
      </w:r>
    </w:p>
    <w:p w14:paraId="4720E610" w14:textId="1FD1862E" w:rsidR="00676E4B" w:rsidRDefault="00676E4B"/>
    <w:p w14:paraId="44154E0E" w14:textId="00604389" w:rsidR="00721690" w:rsidRDefault="00721690"/>
    <w:p w14:paraId="080B8716" w14:textId="3D49FFD4" w:rsidR="00721690" w:rsidRDefault="00721690"/>
    <w:sectPr w:rsidR="00721690" w:rsidSect="00630BDE">
      <w:footerReference w:type="default" r:id="rId8"/>
      <w:pgSz w:w="11906" w:h="16838"/>
      <w:pgMar w:top="1134" w:right="566"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5E914" w14:textId="77777777" w:rsidR="005D1068" w:rsidRDefault="005D1068">
      <w:r>
        <w:separator/>
      </w:r>
    </w:p>
  </w:endnote>
  <w:endnote w:type="continuationSeparator" w:id="0">
    <w:p w14:paraId="2EF06896" w14:textId="77777777" w:rsidR="005D1068" w:rsidRDefault="005D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horndale">
    <w:altName w:val="Times New Roman"/>
    <w:charset w:val="BA"/>
    <w:family w:val="roman"/>
    <w:pitch w:val="variable"/>
  </w:font>
  <w:font w:name="HG Mincho Light J">
    <w:charset w:val="BA"/>
    <w:family w:val="auto"/>
    <w:pitch w:val="variable"/>
  </w:font>
  <w:font w:name="TimesNewRomanPS-Bold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48843607"/>
      <w:docPartObj>
        <w:docPartGallery w:val="Page Numbers (Bottom of Page)"/>
        <w:docPartUnique/>
      </w:docPartObj>
    </w:sdtPr>
    <w:sdtEndPr/>
    <w:sdtContent>
      <w:p w14:paraId="2D67F3E2" w14:textId="77777777" w:rsidR="00C15695" w:rsidRPr="001A555C" w:rsidRDefault="007B3377">
        <w:pPr>
          <w:pStyle w:val="Porat"/>
          <w:jc w:val="right"/>
          <w:rPr>
            <w:rFonts w:ascii="Times New Roman" w:hAnsi="Times New Roman" w:cs="Times New Roman"/>
          </w:rPr>
        </w:pPr>
        <w:r w:rsidRPr="001A555C">
          <w:rPr>
            <w:rFonts w:ascii="Times New Roman" w:hAnsi="Times New Roman" w:cs="Times New Roman"/>
          </w:rPr>
          <w:fldChar w:fldCharType="begin"/>
        </w:r>
        <w:r w:rsidRPr="001A555C">
          <w:rPr>
            <w:rFonts w:ascii="Times New Roman" w:hAnsi="Times New Roman" w:cs="Times New Roman"/>
          </w:rPr>
          <w:instrText>PAGE   \* MERGEFORMAT</w:instrText>
        </w:r>
        <w:r w:rsidRPr="001A555C">
          <w:rPr>
            <w:rFonts w:ascii="Times New Roman" w:hAnsi="Times New Roman" w:cs="Times New Roman"/>
          </w:rPr>
          <w:fldChar w:fldCharType="separate"/>
        </w:r>
        <w:r w:rsidRPr="001A555C">
          <w:rPr>
            <w:rFonts w:ascii="Times New Roman" w:hAnsi="Times New Roman" w:cs="Times New Roman"/>
          </w:rPr>
          <w:t>2</w:t>
        </w:r>
        <w:r w:rsidRPr="001A555C">
          <w:rPr>
            <w:rFonts w:ascii="Times New Roman" w:hAnsi="Times New Roman" w:cs="Times New Roman"/>
          </w:rPr>
          <w:fldChar w:fldCharType="end"/>
        </w:r>
      </w:p>
    </w:sdtContent>
  </w:sdt>
  <w:p w14:paraId="0803EDA3" w14:textId="77777777" w:rsidR="00C15695" w:rsidRDefault="00C1569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B5741" w14:textId="77777777" w:rsidR="005D1068" w:rsidRDefault="005D1068">
      <w:r>
        <w:separator/>
      </w:r>
    </w:p>
  </w:footnote>
  <w:footnote w:type="continuationSeparator" w:id="0">
    <w:p w14:paraId="0E5725C7" w14:textId="77777777" w:rsidR="005D1068" w:rsidRDefault="005D1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55EE"/>
    <w:multiLevelType w:val="hybridMultilevel"/>
    <w:tmpl w:val="745441E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2F7B3E4F"/>
    <w:multiLevelType w:val="hybridMultilevel"/>
    <w:tmpl w:val="40E0447E"/>
    <w:lvl w:ilvl="0" w:tplc="2AD6DC8E">
      <w:start w:val="1"/>
      <w:numFmt w:val="bullet"/>
      <w:lvlText w:val=""/>
      <w:lvlJc w:val="left"/>
      <w:pPr>
        <w:ind w:left="1287" w:hanging="360"/>
      </w:pPr>
      <w:rPr>
        <w:rFonts w:ascii="Symbol" w:hAnsi="Symbol"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3CBC2A74"/>
    <w:multiLevelType w:val="hybridMultilevel"/>
    <w:tmpl w:val="DE9ED82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4C341CD5"/>
    <w:multiLevelType w:val="hybridMultilevel"/>
    <w:tmpl w:val="66926EBA"/>
    <w:lvl w:ilvl="0" w:tplc="39E6A6B2">
      <w:start w:val="1"/>
      <w:numFmt w:val="upp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58A62D92"/>
    <w:multiLevelType w:val="hybridMultilevel"/>
    <w:tmpl w:val="0832CB6A"/>
    <w:lvl w:ilvl="0" w:tplc="04270017">
      <w:start w:val="1"/>
      <w:numFmt w:val="lowerLetter"/>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693853E2"/>
    <w:multiLevelType w:val="hybridMultilevel"/>
    <w:tmpl w:val="DD547B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4AE05E2"/>
    <w:multiLevelType w:val="hybridMultilevel"/>
    <w:tmpl w:val="CBE6DCA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85"/>
    <w:rsid w:val="0000076D"/>
    <w:rsid w:val="00000BD9"/>
    <w:rsid w:val="000134F5"/>
    <w:rsid w:val="000261FB"/>
    <w:rsid w:val="00032B6D"/>
    <w:rsid w:val="000405AC"/>
    <w:rsid w:val="00046F90"/>
    <w:rsid w:val="00051DF8"/>
    <w:rsid w:val="00057408"/>
    <w:rsid w:val="00057FBE"/>
    <w:rsid w:val="000760BF"/>
    <w:rsid w:val="00090072"/>
    <w:rsid w:val="00093F72"/>
    <w:rsid w:val="000F38D2"/>
    <w:rsid w:val="000F3D2D"/>
    <w:rsid w:val="00100F42"/>
    <w:rsid w:val="00120D01"/>
    <w:rsid w:val="00132651"/>
    <w:rsid w:val="001425CF"/>
    <w:rsid w:val="0014684E"/>
    <w:rsid w:val="00153077"/>
    <w:rsid w:val="00164633"/>
    <w:rsid w:val="001A555C"/>
    <w:rsid w:val="001C559F"/>
    <w:rsid w:val="001E6957"/>
    <w:rsid w:val="001E6A39"/>
    <w:rsid w:val="001F02DE"/>
    <w:rsid w:val="0020095B"/>
    <w:rsid w:val="002139C8"/>
    <w:rsid w:val="00227FE9"/>
    <w:rsid w:val="0023459B"/>
    <w:rsid w:val="002419E8"/>
    <w:rsid w:val="00242CFB"/>
    <w:rsid w:val="00252D23"/>
    <w:rsid w:val="002547CE"/>
    <w:rsid w:val="002731BB"/>
    <w:rsid w:val="002860F3"/>
    <w:rsid w:val="00286BDB"/>
    <w:rsid w:val="002A64E0"/>
    <w:rsid w:val="002C531B"/>
    <w:rsid w:val="002E4F44"/>
    <w:rsid w:val="0030187A"/>
    <w:rsid w:val="00301C34"/>
    <w:rsid w:val="00305D4A"/>
    <w:rsid w:val="003109CF"/>
    <w:rsid w:val="003165A8"/>
    <w:rsid w:val="00327574"/>
    <w:rsid w:val="00327B22"/>
    <w:rsid w:val="00343430"/>
    <w:rsid w:val="003842D4"/>
    <w:rsid w:val="00392A7E"/>
    <w:rsid w:val="00394300"/>
    <w:rsid w:val="003A08FA"/>
    <w:rsid w:val="003A766E"/>
    <w:rsid w:val="003B3426"/>
    <w:rsid w:val="003C05AE"/>
    <w:rsid w:val="003C39A5"/>
    <w:rsid w:val="003C4453"/>
    <w:rsid w:val="003D7E85"/>
    <w:rsid w:val="003E15AB"/>
    <w:rsid w:val="003E2595"/>
    <w:rsid w:val="003E6EFB"/>
    <w:rsid w:val="003F66D2"/>
    <w:rsid w:val="00400A5C"/>
    <w:rsid w:val="00417A36"/>
    <w:rsid w:val="00425A24"/>
    <w:rsid w:val="004500ED"/>
    <w:rsid w:val="0045159F"/>
    <w:rsid w:val="00465F04"/>
    <w:rsid w:val="00472D9D"/>
    <w:rsid w:val="00481D80"/>
    <w:rsid w:val="00491FA7"/>
    <w:rsid w:val="004C505D"/>
    <w:rsid w:val="004F2D93"/>
    <w:rsid w:val="005017ED"/>
    <w:rsid w:val="00530B62"/>
    <w:rsid w:val="005317D2"/>
    <w:rsid w:val="0054491B"/>
    <w:rsid w:val="00547A20"/>
    <w:rsid w:val="00557B54"/>
    <w:rsid w:val="00563753"/>
    <w:rsid w:val="00594C17"/>
    <w:rsid w:val="005B26CC"/>
    <w:rsid w:val="005D1068"/>
    <w:rsid w:val="005D2626"/>
    <w:rsid w:val="005E0A4A"/>
    <w:rsid w:val="005E282A"/>
    <w:rsid w:val="005E614E"/>
    <w:rsid w:val="005F1290"/>
    <w:rsid w:val="0060454B"/>
    <w:rsid w:val="0061082D"/>
    <w:rsid w:val="00624124"/>
    <w:rsid w:val="00630BDE"/>
    <w:rsid w:val="00647A8F"/>
    <w:rsid w:val="00663101"/>
    <w:rsid w:val="00666A0E"/>
    <w:rsid w:val="006701C0"/>
    <w:rsid w:val="006724F7"/>
    <w:rsid w:val="00676E4B"/>
    <w:rsid w:val="00697D9B"/>
    <w:rsid w:val="006A2BA7"/>
    <w:rsid w:val="006A6547"/>
    <w:rsid w:val="006A6AD8"/>
    <w:rsid w:val="006E384E"/>
    <w:rsid w:val="00721690"/>
    <w:rsid w:val="007336EE"/>
    <w:rsid w:val="0074162B"/>
    <w:rsid w:val="0074518A"/>
    <w:rsid w:val="007529A4"/>
    <w:rsid w:val="00765E5B"/>
    <w:rsid w:val="0077591A"/>
    <w:rsid w:val="0078486D"/>
    <w:rsid w:val="007A124C"/>
    <w:rsid w:val="007B3377"/>
    <w:rsid w:val="007B4DA3"/>
    <w:rsid w:val="007E0D70"/>
    <w:rsid w:val="007F07E8"/>
    <w:rsid w:val="00803BF6"/>
    <w:rsid w:val="00804172"/>
    <w:rsid w:val="008228DE"/>
    <w:rsid w:val="00843F9E"/>
    <w:rsid w:val="00845F73"/>
    <w:rsid w:val="0087173E"/>
    <w:rsid w:val="00875F97"/>
    <w:rsid w:val="008823DD"/>
    <w:rsid w:val="008849F9"/>
    <w:rsid w:val="00886F63"/>
    <w:rsid w:val="008949FD"/>
    <w:rsid w:val="008A4106"/>
    <w:rsid w:val="00903E5C"/>
    <w:rsid w:val="00904E13"/>
    <w:rsid w:val="0090600B"/>
    <w:rsid w:val="009226F7"/>
    <w:rsid w:val="009409C2"/>
    <w:rsid w:val="00941669"/>
    <w:rsid w:val="0094382D"/>
    <w:rsid w:val="009519F5"/>
    <w:rsid w:val="009613DD"/>
    <w:rsid w:val="0096209F"/>
    <w:rsid w:val="00980D2A"/>
    <w:rsid w:val="00987971"/>
    <w:rsid w:val="0099172E"/>
    <w:rsid w:val="009A7D57"/>
    <w:rsid w:val="009B6266"/>
    <w:rsid w:val="009D7839"/>
    <w:rsid w:val="009E364A"/>
    <w:rsid w:val="009E3D85"/>
    <w:rsid w:val="00A22B1F"/>
    <w:rsid w:val="00A25BE2"/>
    <w:rsid w:val="00A27745"/>
    <w:rsid w:val="00A65EA0"/>
    <w:rsid w:val="00A66042"/>
    <w:rsid w:val="00A71472"/>
    <w:rsid w:val="00A874B9"/>
    <w:rsid w:val="00A94A64"/>
    <w:rsid w:val="00AA1B0D"/>
    <w:rsid w:val="00AA51A6"/>
    <w:rsid w:val="00AA6741"/>
    <w:rsid w:val="00AC5DEF"/>
    <w:rsid w:val="00AD4DC9"/>
    <w:rsid w:val="00AD6DC3"/>
    <w:rsid w:val="00AD7CD9"/>
    <w:rsid w:val="00AE174A"/>
    <w:rsid w:val="00AF7F2A"/>
    <w:rsid w:val="00B0171D"/>
    <w:rsid w:val="00B114FF"/>
    <w:rsid w:val="00B13FCA"/>
    <w:rsid w:val="00B30C28"/>
    <w:rsid w:val="00B3605E"/>
    <w:rsid w:val="00B3742C"/>
    <w:rsid w:val="00B74451"/>
    <w:rsid w:val="00B7756B"/>
    <w:rsid w:val="00B80AFF"/>
    <w:rsid w:val="00B8543A"/>
    <w:rsid w:val="00B931B4"/>
    <w:rsid w:val="00BA34FB"/>
    <w:rsid w:val="00BA6AAF"/>
    <w:rsid w:val="00BC0ABD"/>
    <w:rsid w:val="00BD3DB6"/>
    <w:rsid w:val="00BD7C80"/>
    <w:rsid w:val="00BF6A49"/>
    <w:rsid w:val="00C051BD"/>
    <w:rsid w:val="00C0529E"/>
    <w:rsid w:val="00C1075E"/>
    <w:rsid w:val="00C11191"/>
    <w:rsid w:val="00C15695"/>
    <w:rsid w:val="00C174E1"/>
    <w:rsid w:val="00C17F0A"/>
    <w:rsid w:val="00C24DC0"/>
    <w:rsid w:val="00C33063"/>
    <w:rsid w:val="00C372C3"/>
    <w:rsid w:val="00C50761"/>
    <w:rsid w:val="00C57ED7"/>
    <w:rsid w:val="00C923B9"/>
    <w:rsid w:val="00CA1173"/>
    <w:rsid w:val="00CA22BA"/>
    <w:rsid w:val="00CC3B12"/>
    <w:rsid w:val="00CC5E82"/>
    <w:rsid w:val="00D40E5B"/>
    <w:rsid w:val="00D452F0"/>
    <w:rsid w:val="00D52AB6"/>
    <w:rsid w:val="00D651AD"/>
    <w:rsid w:val="00D73884"/>
    <w:rsid w:val="00D83A49"/>
    <w:rsid w:val="00DA18A7"/>
    <w:rsid w:val="00DB221C"/>
    <w:rsid w:val="00DB7C53"/>
    <w:rsid w:val="00DC68ED"/>
    <w:rsid w:val="00DD1D01"/>
    <w:rsid w:val="00DE449A"/>
    <w:rsid w:val="00DF6F6B"/>
    <w:rsid w:val="00DF7196"/>
    <w:rsid w:val="00E1272D"/>
    <w:rsid w:val="00E1511E"/>
    <w:rsid w:val="00E21F11"/>
    <w:rsid w:val="00E4737E"/>
    <w:rsid w:val="00E53536"/>
    <w:rsid w:val="00E54C31"/>
    <w:rsid w:val="00E5764A"/>
    <w:rsid w:val="00E73BC5"/>
    <w:rsid w:val="00E941E8"/>
    <w:rsid w:val="00E95138"/>
    <w:rsid w:val="00EB6874"/>
    <w:rsid w:val="00EC703A"/>
    <w:rsid w:val="00EE52A3"/>
    <w:rsid w:val="00EE60CB"/>
    <w:rsid w:val="00EE6326"/>
    <w:rsid w:val="00EF1014"/>
    <w:rsid w:val="00EF3467"/>
    <w:rsid w:val="00F1552C"/>
    <w:rsid w:val="00F2650F"/>
    <w:rsid w:val="00F26571"/>
    <w:rsid w:val="00F50F02"/>
    <w:rsid w:val="00F52568"/>
    <w:rsid w:val="00F92175"/>
    <w:rsid w:val="00FC30BA"/>
    <w:rsid w:val="00FD31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92B0"/>
  <w15:chartTrackingRefBased/>
  <w15:docId w15:val="{F4B79987-F0FA-486C-B209-C488F4AF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E3D85"/>
    <w:rPr>
      <w:rFonts w:eastAsiaTheme="minorEastAsia"/>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E3D85"/>
    <w:pPr>
      <w:ind w:left="720"/>
      <w:contextualSpacing/>
    </w:pPr>
  </w:style>
  <w:style w:type="table" w:styleId="Lentelstinklelis">
    <w:name w:val="Table Grid"/>
    <w:basedOn w:val="prastojilentel"/>
    <w:uiPriority w:val="39"/>
    <w:rsid w:val="009E3D85"/>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9E3D85"/>
    <w:pPr>
      <w:tabs>
        <w:tab w:val="center" w:pos="4819"/>
        <w:tab w:val="right" w:pos="9638"/>
      </w:tabs>
    </w:pPr>
  </w:style>
  <w:style w:type="character" w:customStyle="1" w:styleId="PoratDiagrama">
    <w:name w:val="Poraštė Diagrama"/>
    <w:basedOn w:val="Numatytasispastraiposriftas"/>
    <w:link w:val="Porat"/>
    <w:uiPriority w:val="99"/>
    <w:rsid w:val="009E3D85"/>
    <w:rPr>
      <w:rFonts w:eastAsiaTheme="minorEastAsia"/>
      <w:sz w:val="20"/>
      <w:szCs w:val="20"/>
    </w:rPr>
  </w:style>
  <w:style w:type="character" w:styleId="Hipersaitas">
    <w:name w:val="Hyperlink"/>
    <w:rsid w:val="009E3D85"/>
    <w:rPr>
      <w:color w:val="0563C1"/>
      <w:u w:val="single"/>
    </w:rPr>
  </w:style>
  <w:style w:type="paragraph" w:styleId="prastasiniatinklio">
    <w:name w:val="Normal (Web)"/>
    <w:basedOn w:val="prastasis"/>
    <w:uiPriority w:val="99"/>
    <w:unhideWhenUsed/>
    <w:rsid w:val="009E3D85"/>
    <w:pPr>
      <w:spacing w:before="100" w:beforeAutospacing="1" w:after="100" w:afterAutospacing="1"/>
      <w:ind w:firstLine="0"/>
    </w:pPr>
    <w:rPr>
      <w:rFonts w:ascii="Times New Roman" w:eastAsia="Times New Roman" w:hAnsi="Times New Roman" w:cs="Times New Roman"/>
      <w:sz w:val="24"/>
      <w:szCs w:val="24"/>
      <w:lang w:eastAsia="lt-LT"/>
    </w:rPr>
  </w:style>
  <w:style w:type="paragraph" w:styleId="Betarp">
    <w:name w:val="No Spacing"/>
    <w:uiPriority w:val="1"/>
    <w:qFormat/>
    <w:rsid w:val="00721690"/>
    <w:rPr>
      <w:rFonts w:eastAsiaTheme="minorEastAsia"/>
      <w:sz w:val="20"/>
      <w:szCs w:val="20"/>
    </w:rPr>
  </w:style>
  <w:style w:type="paragraph" w:customStyle="1" w:styleId="NumatytaLTGliederung1">
    <w:name w:val="Numatyta~LT~Gliederung 1"/>
    <w:qFormat/>
    <w:rsid w:val="006A6547"/>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6"/>
        <w:tab w:val="left" w:pos="12734"/>
        <w:tab w:val="left" w:pos="13442"/>
        <w:tab w:val="left" w:pos="14149"/>
      </w:tabs>
      <w:suppressAutoHyphens/>
      <w:spacing w:line="36" w:lineRule="auto"/>
      <w:ind w:left="617" w:firstLine="0"/>
    </w:pPr>
    <w:rPr>
      <w:rFonts w:ascii="Lucida Sans Unicode" w:eastAsia="Lucida Sans Unicode" w:hAnsi="Lucida Sans Unicode" w:cs="Times New Roman"/>
      <w:color w:val="000000"/>
      <w:kern w:val="2"/>
      <w:sz w:val="64"/>
      <w:szCs w:val="64"/>
      <w:lang w:eastAsia="ar-SA"/>
    </w:rPr>
  </w:style>
  <w:style w:type="paragraph" w:customStyle="1" w:styleId="WW-Tekstas">
    <w:name w:val="WW-Tekstas"/>
    <w:basedOn w:val="prastasis"/>
    <w:rsid w:val="003E15AB"/>
    <w:pPr>
      <w:widowControl w:val="0"/>
      <w:tabs>
        <w:tab w:val="center" w:pos="5049"/>
      </w:tabs>
      <w:suppressAutoHyphens/>
      <w:ind w:firstLine="0"/>
      <w:jc w:val="both"/>
    </w:pPr>
    <w:rPr>
      <w:rFonts w:ascii="Thorndale" w:eastAsia="HG Mincho Light J" w:hAnsi="Thorndale" w:cs="Times New Roman"/>
      <w:color w:val="000000"/>
      <w:sz w:val="24"/>
      <w:szCs w:val="24"/>
    </w:rPr>
  </w:style>
  <w:style w:type="character" w:customStyle="1" w:styleId="fontstyle01">
    <w:name w:val="fontstyle01"/>
    <w:basedOn w:val="Numatytasispastraiposriftas"/>
    <w:rsid w:val="00AE174A"/>
    <w:rPr>
      <w:rFonts w:ascii="TimesNewRomanPS-BoldMT" w:hAnsi="TimesNewRomanPS-BoldMT" w:hint="default"/>
      <w:b/>
      <w:bCs/>
      <w:i w:val="0"/>
      <w:iCs w:val="0"/>
      <w:color w:val="000000"/>
      <w:sz w:val="24"/>
      <w:szCs w:val="24"/>
    </w:rPr>
  </w:style>
  <w:style w:type="paragraph" w:styleId="Debesliotekstas">
    <w:name w:val="Balloon Text"/>
    <w:basedOn w:val="prastasis"/>
    <w:link w:val="DebesliotekstasDiagrama"/>
    <w:uiPriority w:val="99"/>
    <w:semiHidden/>
    <w:unhideWhenUsed/>
    <w:rsid w:val="0023459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459B"/>
    <w:rPr>
      <w:rFonts w:ascii="Segoe UI" w:eastAsiaTheme="minorEastAsia" w:hAnsi="Segoe UI" w:cs="Segoe UI"/>
      <w:sz w:val="18"/>
      <w:szCs w:val="18"/>
    </w:rPr>
  </w:style>
  <w:style w:type="paragraph" w:styleId="Antrats">
    <w:name w:val="header"/>
    <w:basedOn w:val="prastasis"/>
    <w:link w:val="AntratsDiagrama"/>
    <w:uiPriority w:val="99"/>
    <w:unhideWhenUsed/>
    <w:rsid w:val="001A555C"/>
    <w:pPr>
      <w:tabs>
        <w:tab w:val="center" w:pos="4819"/>
        <w:tab w:val="right" w:pos="9638"/>
      </w:tabs>
    </w:pPr>
  </w:style>
  <w:style w:type="character" w:customStyle="1" w:styleId="AntratsDiagrama">
    <w:name w:val="Antraštės Diagrama"/>
    <w:basedOn w:val="Numatytasispastraiposriftas"/>
    <w:link w:val="Antrats"/>
    <w:uiPriority w:val="99"/>
    <w:rsid w:val="001A555C"/>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68266">
      <w:bodyDiv w:val="1"/>
      <w:marLeft w:val="0"/>
      <w:marRight w:val="0"/>
      <w:marTop w:val="0"/>
      <w:marBottom w:val="0"/>
      <w:divBdr>
        <w:top w:val="none" w:sz="0" w:space="0" w:color="auto"/>
        <w:left w:val="none" w:sz="0" w:space="0" w:color="auto"/>
        <w:bottom w:val="none" w:sz="0" w:space="0" w:color="auto"/>
        <w:right w:val="none" w:sz="0" w:space="0" w:color="auto"/>
      </w:divBdr>
      <w:divsChild>
        <w:div w:id="871697441">
          <w:marLeft w:val="0"/>
          <w:marRight w:val="0"/>
          <w:marTop w:val="0"/>
          <w:marBottom w:val="0"/>
          <w:divBdr>
            <w:top w:val="none" w:sz="0" w:space="0" w:color="auto"/>
            <w:left w:val="none" w:sz="0" w:space="0" w:color="auto"/>
            <w:bottom w:val="none" w:sz="0" w:space="0" w:color="auto"/>
            <w:right w:val="none" w:sz="0" w:space="0" w:color="auto"/>
          </w:divBdr>
        </w:div>
        <w:div w:id="1427461710">
          <w:marLeft w:val="0"/>
          <w:marRight w:val="0"/>
          <w:marTop w:val="0"/>
          <w:marBottom w:val="0"/>
          <w:divBdr>
            <w:top w:val="none" w:sz="0" w:space="0" w:color="auto"/>
            <w:left w:val="none" w:sz="0" w:space="0" w:color="auto"/>
            <w:bottom w:val="none" w:sz="0" w:space="0" w:color="auto"/>
            <w:right w:val="none" w:sz="0" w:space="0" w:color="auto"/>
          </w:divBdr>
        </w:div>
      </w:divsChild>
    </w:div>
    <w:div w:id="509149558">
      <w:bodyDiv w:val="1"/>
      <w:marLeft w:val="0"/>
      <w:marRight w:val="0"/>
      <w:marTop w:val="0"/>
      <w:marBottom w:val="0"/>
      <w:divBdr>
        <w:top w:val="none" w:sz="0" w:space="0" w:color="auto"/>
        <w:left w:val="none" w:sz="0" w:space="0" w:color="auto"/>
        <w:bottom w:val="none" w:sz="0" w:space="0" w:color="auto"/>
        <w:right w:val="none" w:sz="0" w:space="0" w:color="auto"/>
      </w:divBdr>
    </w:div>
    <w:div w:id="749615172">
      <w:bodyDiv w:val="1"/>
      <w:marLeft w:val="0"/>
      <w:marRight w:val="0"/>
      <w:marTop w:val="0"/>
      <w:marBottom w:val="0"/>
      <w:divBdr>
        <w:top w:val="none" w:sz="0" w:space="0" w:color="auto"/>
        <w:left w:val="none" w:sz="0" w:space="0" w:color="auto"/>
        <w:bottom w:val="none" w:sz="0" w:space="0" w:color="auto"/>
        <w:right w:val="none" w:sz="0" w:space="0" w:color="auto"/>
      </w:divBdr>
      <w:divsChild>
        <w:div w:id="1059747900">
          <w:marLeft w:val="0"/>
          <w:marRight w:val="0"/>
          <w:marTop w:val="0"/>
          <w:marBottom w:val="0"/>
          <w:divBdr>
            <w:top w:val="none" w:sz="0" w:space="0" w:color="auto"/>
            <w:left w:val="none" w:sz="0" w:space="0" w:color="auto"/>
            <w:bottom w:val="none" w:sz="0" w:space="0" w:color="auto"/>
            <w:right w:val="none" w:sz="0" w:space="0" w:color="auto"/>
          </w:divBdr>
        </w:div>
        <w:div w:id="879899620">
          <w:marLeft w:val="0"/>
          <w:marRight w:val="0"/>
          <w:marTop w:val="0"/>
          <w:marBottom w:val="0"/>
          <w:divBdr>
            <w:top w:val="none" w:sz="0" w:space="0" w:color="auto"/>
            <w:left w:val="none" w:sz="0" w:space="0" w:color="auto"/>
            <w:bottom w:val="none" w:sz="0" w:space="0" w:color="auto"/>
            <w:right w:val="none" w:sz="0" w:space="0" w:color="auto"/>
          </w:divBdr>
        </w:div>
        <w:div w:id="1246256671">
          <w:marLeft w:val="0"/>
          <w:marRight w:val="0"/>
          <w:marTop w:val="0"/>
          <w:marBottom w:val="0"/>
          <w:divBdr>
            <w:top w:val="none" w:sz="0" w:space="0" w:color="auto"/>
            <w:left w:val="none" w:sz="0" w:space="0" w:color="auto"/>
            <w:bottom w:val="none" w:sz="0" w:space="0" w:color="auto"/>
            <w:right w:val="none" w:sz="0" w:space="0" w:color="auto"/>
          </w:divBdr>
        </w:div>
        <w:div w:id="2034260485">
          <w:marLeft w:val="0"/>
          <w:marRight w:val="0"/>
          <w:marTop w:val="0"/>
          <w:marBottom w:val="0"/>
          <w:divBdr>
            <w:top w:val="none" w:sz="0" w:space="0" w:color="auto"/>
            <w:left w:val="none" w:sz="0" w:space="0" w:color="auto"/>
            <w:bottom w:val="none" w:sz="0" w:space="0" w:color="auto"/>
            <w:right w:val="none" w:sz="0" w:space="0" w:color="auto"/>
          </w:divBdr>
        </w:div>
        <w:div w:id="589578796">
          <w:marLeft w:val="0"/>
          <w:marRight w:val="0"/>
          <w:marTop w:val="0"/>
          <w:marBottom w:val="0"/>
          <w:divBdr>
            <w:top w:val="none" w:sz="0" w:space="0" w:color="auto"/>
            <w:left w:val="none" w:sz="0" w:space="0" w:color="auto"/>
            <w:bottom w:val="none" w:sz="0" w:space="0" w:color="auto"/>
            <w:right w:val="none" w:sz="0" w:space="0" w:color="auto"/>
          </w:divBdr>
        </w:div>
      </w:divsChild>
    </w:div>
    <w:div w:id="798110971">
      <w:bodyDiv w:val="1"/>
      <w:marLeft w:val="0"/>
      <w:marRight w:val="0"/>
      <w:marTop w:val="0"/>
      <w:marBottom w:val="0"/>
      <w:divBdr>
        <w:top w:val="none" w:sz="0" w:space="0" w:color="auto"/>
        <w:left w:val="none" w:sz="0" w:space="0" w:color="auto"/>
        <w:bottom w:val="none" w:sz="0" w:space="0" w:color="auto"/>
        <w:right w:val="none" w:sz="0" w:space="0" w:color="auto"/>
      </w:divBdr>
      <w:divsChild>
        <w:div w:id="438304794">
          <w:marLeft w:val="0"/>
          <w:marRight w:val="0"/>
          <w:marTop w:val="0"/>
          <w:marBottom w:val="0"/>
          <w:divBdr>
            <w:top w:val="none" w:sz="0" w:space="0" w:color="auto"/>
            <w:left w:val="none" w:sz="0" w:space="0" w:color="auto"/>
            <w:bottom w:val="none" w:sz="0" w:space="0" w:color="auto"/>
            <w:right w:val="none" w:sz="0" w:space="0" w:color="auto"/>
          </w:divBdr>
        </w:div>
        <w:div w:id="1935236637">
          <w:marLeft w:val="0"/>
          <w:marRight w:val="0"/>
          <w:marTop w:val="0"/>
          <w:marBottom w:val="0"/>
          <w:divBdr>
            <w:top w:val="none" w:sz="0" w:space="0" w:color="auto"/>
            <w:left w:val="none" w:sz="0" w:space="0" w:color="auto"/>
            <w:bottom w:val="none" w:sz="0" w:space="0" w:color="auto"/>
            <w:right w:val="none" w:sz="0" w:space="0" w:color="auto"/>
          </w:divBdr>
        </w:div>
        <w:div w:id="744953602">
          <w:marLeft w:val="0"/>
          <w:marRight w:val="0"/>
          <w:marTop w:val="0"/>
          <w:marBottom w:val="0"/>
          <w:divBdr>
            <w:top w:val="none" w:sz="0" w:space="0" w:color="auto"/>
            <w:left w:val="none" w:sz="0" w:space="0" w:color="auto"/>
            <w:bottom w:val="none" w:sz="0" w:space="0" w:color="auto"/>
            <w:right w:val="none" w:sz="0" w:space="0" w:color="auto"/>
          </w:divBdr>
        </w:div>
      </w:divsChild>
    </w:div>
    <w:div w:id="1222600099">
      <w:bodyDiv w:val="1"/>
      <w:marLeft w:val="0"/>
      <w:marRight w:val="0"/>
      <w:marTop w:val="0"/>
      <w:marBottom w:val="0"/>
      <w:divBdr>
        <w:top w:val="none" w:sz="0" w:space="0" w:color="auto"/>
        <w:left w:val="none" w:sz="0" w:space="0" w:color="auto"/>
        <w:bottom w:val="none" w:sz="0" w:space="0" w:color="auto"/>
        <w:right w:val="none" w:sz="0" w:space="0" w:color="auto"/>
      </w:divBdr>
    </w:div>
    <w:div w:id="1241015117">
      <w:bodyDiv w:val="1"/>
      <w:marLeft w:val="0"/>
      <w:marRight w:val="0"/>
      <w:marTop w:val="0"/>
      <w:marBottom w:val="0"/>
      <w:divBdr>
        <w:top w:val="none" w:sz="0" w:space="0" w:color="auto"/>
        <w:left w:val="none" w:sz="0" w:space="0" w:color="auto"/>
        <w:bottom w:val="none" w:sz="0" w:space="0" w:color="auto"/>
        <w:right w:val="none" w:sz="0" w:space="0" w:color="auto"/>
      </w:divBdr>
    </w:div>
    <w:div w:id="1567256880">
      <w:bodyDiv w:val="1"/>
      <w:marLeft w:val="0"/>
      <w:marRight w:val="0"/>
      <w:marTop w:val="0"/>
      <w:marBottom w:val="0"/>
      <w:divBdr>
        <w:top w:val="none" w:sz="0" w:space="0" w:color="auto"/>
        <w:left w:val="none" w:sz="0" w:space="0" w:color="auto"/>
        <w:bottom w:val="none" w:sz="0" w:space="0" w:color="auto"/>
        <w:right w:val="none" w:sz="0" w:space="0" w:color="auto"/>
      </w:divBdr>
      <w:divsChild>
        <w:div w:id="696152508">
          <w:marLeft w:val="0"/>
          <w:marRight w:val="0"/>
          <w:marTop w:val="120"/>
          <w:marBottom w:val="0"/>
          <w:divBdr>
            <w:top w:val="none" w:sz="0" w:space="0" w:color="auto"/>
            <w:left w:val="none" w:sz="0" w:space="0" w:color="auto"/>
            <w:bottom w:val="none" w:sz="0" w:space="0" w:color="auto"/>
            <w:right w:val="none" w:sz="0" w:space="0" w:color="auto"/>
          </w:divBdr>
          <w:divsChild>
            <w:div w:id="1831142024">
              <w:marLeft w:val="0"/>
              <w:marRight w:val="0"/>
              <w:marTop w:val="0"/>
              <w:marBottom w:val="0"/>
              <w:divBdr>
                <w:top w:val="none" w:sz="0" w:space="0" w:color="auto"/>
                <w:left w:val="none" w:sz="0" w:space="0" w:color="auto"/>
                <w:bottom w:val="none" w:sz="0" w:space="0" w:color="auto"/>
                <w:right w:val="none" w:sz="0" w:space="0" w:color="auto"/>
              </w:divBdr>
            </w:div>
          </w:divsChild>
        </w:div>
        <w:div w:id="83654690">
          <w:marLeft w:val="0"/>
          <w:marRight w:val="0"/>
          <w:marTop w:val="120"/>
          <w:marBottom w:val="0"/>
          <w:divBdr>
            <w:top w:val="none" w:sz="0" w:space="0" w:color="auto"/>
            <w:left w:val="none" w:sz="0" w:space="0" w:color="auto"/>
            <w:bottom w:val="none" w:sz="0" w:space="0" w:color="auto"/>
            <w:right w:val="none" w:sz="0" w:space="0" w:color="auto"/>
          </w:divBdr>
          <w:divsChild>
            <w:div w:id="1881937588">
              <w:marLeft w:val="0"/>
              <w:marRight w:val="0"/>
              <w:marTop w:val="0"/>
              <w:marBottom w:val="0"/>
              <w:divBdr>
                <w:top w:val="none" w:sz="0" w:space="0" w:color="auto"/>
                <w:left w:val="none" w:sz="0" w:space="0" w:color="auto"/>
                <w:bottom w:val="none" w:sz="0" w:space="0" w:color="auto"/>
                <w:right w:val="none" w:sz="0" w:space="0" w:color="auto"/>
              </w:divBdr>
            </w:div>
          </w:divsChild>
        </w:div>
        <w:div w:id="1898079061">
          <w:marLeft w:val="0"/>
          <w:marRight w:val="0"/>
          <w:marTop w:val="120"/>
          <w:marBottom w:val="0"/>
          <w:divBdr>
            <w:top w:val="none" w:sz="0" w:space="0" w:color="auto"/>
            <w:left w:val="none" w:sz="0" w:space="0" w:color="auto"/>
            <w:bottom w:val="none" w:sz="0" w:space="0" w:color="auto"/>
            <w:right w:val="none" w:sz="0" w:space="0" w:color="auto"/>
          </w:divBdr>
          <w:divsChild>
            <w:div w:id="12508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4558">
      <w:bodyDiv w:val="1"/>
      <w:marLeft w:val="0"/>
      <w:marRight w:val="0"/>
      <w:marTop w:val="0"/>
      <w:marBottom w:val="0"/>
      <w:divBdr>
        <w:top w:val="none" w:sz="0" w:space="0" w:color="auto"/>
        <w:left w:val="none" w:sz="0" w:space="0" w:color="auto"/>
        <w:bottom w:val="none" w:sz="0" w:space="0" w:color="auto"/>
        <w:right w:val="none" w:sz="0" w:space="0" w:color="auto"/>
      </w:divBdr>
      <w:divsChild>
        <w:div w:id="921110663">
          <w:marLeft w:val="0"/>
          <w:marRight w:val="0"/>
          <w:marTop w:val="0"/>
          <w:marBottom w:val="0"/>
          <w:divBdr>
            <w:top w:val="none" w:sz="0" w:space="0" w:color="auto"/>
            <w:left w:val="none" w:sz="0" w:space="0" w:color="auto"/>
            <w:bottom w:val="none" w:sz="0" w:space="0" w:color="auto"/>
            <w:right w:val="none" w:sz="0" w:space="0" w:color="auto"/>
          </w:divBdr>
          <w:divsChild>
            <w:div w:id="2069260059">
              <w:marLeft w:val="0"/>
              <w:marRight w:val="0"/>
              <w:marTop w:val="0"/>
              <w:marBottom w:val="0"/>
              <w:divBdr>
                <w:top w:val="none" w:sz="0" w:space="0" w:color="auto"/>
                <w:left w:val="none" w:sz="0" w:space="0" w:color="auto"/>
                <w:bottom w:val="none" w:sz="0" w:space="0" w:color="auto"/>
                <w:right w:val="none" w:sz="0" w:space="0" w:color="auto"/>
              </w:divBdr>
            </w:div>
            <w:div w:id="384136455">
              <w:marLeft w:val="0"/>
              <w:marRight w:val="0"/>
              <w:marTop w:val="0"/>
              <w:marBottom w:val="0"/>
              <w:divBdr>
                <w:top w:val="none" w:sz="0" w:space="0" w:color="auto"/>
                <w:left w:val="none" w:sz="0" w:space="0" w:color="auto"/>
                <w:bottom w:val="none" w:sz="0" w:space="0" w:color="auto"/>
                <w:right w:val="none" w:sz="0" w:space="0" w:color="auto"/>
              </w:divBdr>
            </w:div>
            <w:div w:id="1208489620">
              <w:marLeft w:val="0"/>
              <w:marRight w:val="0"/>
              <w:marTop w:val="0"/>
              <w:marBottom w:val="0"/>
              <w:divBdr>
                <w:top w:val="none" w:sz="0" w:space="0" w:color="auto"/>
                <w:left w:val="none" w:sz="0" w:space="0" w:color="auto"/>
                <w:bottom w:val="none" w:sz="0" w:space="0" w:color="auto"/>
                <w:right w:val="none" w:sz="0" w:space="0" w:color="auto"/>
              </w:divBdr>
            </w:div>
          </w:divsChild>
        </w:div>
        <w:div w:id="483356889">
          <w:marLeft w:val="0"/>
          <w:marRight w:val="0"/>
          <w:marTop w:val="120"/>
          <w:marBottom w:val="0"/>
          <w:divBdr>
            <w:top w:val="none" w:sz="0" w:space="0" w:color="auto"/>
            <w:left w:val="none" w:sz="0" w:space="0" w:color="auto"/>
            <w:bottom w:val="none" w:sz="0" w:space="0" w:color="auto"/>
            <w:right w:val="none" w:sz="0" w:space="0" w:color="auto"/>
          </w:divBdr>
          <w:divsChild>
            <w:div w:id="6962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7FB2-AA63-49DC-B9A5-37D4C616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8821</Words>
  <Characters>5029</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jurgita.poskiene</dc:creator>
  <cp:lastModifiedBy>Eglė Šimkevičienė</cp:lastModifiedBy>
  <cp:revision>3</cp:revision>
  <cp:lastPrinted>2024-01-25T07:57:00Z</cp:lastPrinted>
  <dcterms:created xsi:type="dcterms:W3CDTF">2025-01-08T11:44:00Z</dcterms:created>
  <dcterms:modified xsi:type="dcterms:W3CDTF">2025-01-17T07:14:00Z</dcterms:modified>
</cp:coreProperties>
</file>