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8B821" w14:textId="09A5B68F" w:rsidR="003E2B2C" w:rsidRDefault="003E2B2C" w:rsidP="003E2B2C">
      <w:pPr>
        <w:ind w:left="5954"/>
        <w:rPr>
          <w:rFonts w:eastAsia="Calibri"/>
          <w:szCs w:val="24"/>
        </w:rPr>
      </w:pPr>
      <w:r>
        <w:rPr>
          <w:rFonts w:eastAsia="Calibri"/>
          <w:szCs w:val="24"/>
        </w:rPr>
        <w:t>Projekto</w:t>
      </w:r>
      <w:r w:rsidRPr="009A6D23">
        <w:rPr>
          <w:bCs/>
          <w:szCs w:val="24"/>
        </w:rPr>
        <w:t xml:space="preserve"> </w:t>
      </w:r>
      <w:r w:rsidRPr="004038BD">
        <w:rPr>
          <w:bCs/>
          <w:szCs w:val="24"/>
        </w:rPr>
        <w:t>„</w:t>
      </w:r>
      <w:r>
        <w:rPr>
          <w:bCs/>
        </w:rPr>
        <w:t>B</w:t>
      </w:r>
      <w:r w:rsidRPr="004038BD">
        <w:rPr>
          <w:bCs/>
        </w:rPr>
        <w:t xml:space="preserve">endruomeninių apgyvendinimo bei užimtumo paslaugų asmenims su proto ir psichikos negalia plėtra </w:t>
      </w:r>
      <w:r>
        <w:rPr>
          <w:bCs/>
        </w:rPr>
        <w:t>Š</w:t>
      </w:r>
      <w:r w:rsidRPr="004038BD">
        <w:rPr>
          <w:bCs/>
        </w:rPr>
        <w:t>iaulių mieste,</w:t>
      </w:r>
      <w:r>
        <w:rPr>
          <w:bCs/>
        </w:rPr>
        <w:t xml:space="preserve"> II</w:t>
      </w:r>
      <w:r w:rsidRPr="004038BD">
        <w:rPr>
          <w:bCs/>
        </w:rPr>
        <w:t xml:space="preserve"> etapas</w:t>
      </w:r>
      <w:r w:rsidRPr="004038BD">
        <w:rPr>
          <w:bCs/>
          <w:szCs w:val="24"/>
        </w:rPr>
        <w:t>“</w:t>
      </w:r>
      <w:r>
        <w:rPr>
          <w:bCs/>
          <w:szCs w:val="24"/>
        </w:rPr>
        <w:t xml:space="preserve"> </w:t>
      </w:r>
      <w:r w:rsidR="000873B8" w:rsidRPr="00843337">
        <w:rPr>
          <w:bCs/>
          <w:szCs w:val="24"/>
        </w:rPr>
        <w:t>socialinių dirbtuvių paslaugos partnerių atrankos konkurso Šiaulių miesto savivaldybėje organizavimo tvarkos apraš</w:t>
      </w:r>
      <w:r w:rsidR="000873B8">
        <w:rPr>
          <w:bCs/>
          <w:szCs w:val="24"/>
        </w:rPr>
        <w:t>o</w:t>
      </w:r>
    </w:p>
    <w:p w14:paraId="16ED7659" w14:textId="7F7DD06C" w:rsidR="00510705" w:rsidRDefault="00693BA6">
      <w:pPr>
        <w:suppressAutoHyphens/>
        <w:spacing w:line="276" w:lineRule="auto"/>
        <w:ind w:firstLine="4912"/>
        <w:jc w:val="both"/>
        <w:textAlignment w:val="baseline"/>
        <w:rPr>
          <w:rFonts w:eastAsia="Calibri"/>
          <w:szCs w:val="24"/>
        </w:rPr>
      </w:pPr>
      <w:r>
        <w:rPr>
          <w:rFonts w:eastAsia="Calibri"/>
          <w:szCs w:val="24"/>
        </w:rPr>
        <w:t xml:space="preserve">                 </w:t>
      </w:r>
      <w:r w:rsidR="003E2B2C">
        <w:rPr>
          <w:rFonts w:eastAsia="Calibri"/>
          <w:szCs w:val="24"/>
        </w:rPr>
        <w:t>1</w:t>
      </w:r>
      <w:r w:rsidR="006D7013">
        <w:rPr>
          <w:rFonts w:eastAsia="Calibri"/>
          <w:szCs w:val="24"/>
        </w:rPr>
        <w:t xml:space="preserve"> priedas</w:t>
      </w:r>
    </w:p>
    <w:p w14:paraId="2EE1F825" w14:textId="77777777" w:rsidR="00510705" w:rsidRDefault="00510705">
      <w:pPr>
        <w:suppressAutoHyphens/>
        <w:spacing w:line="276" w:lineRule="auto"/>
        <w:jc w:val="both"/>
        <w:textAlignment w:val="baseline"/>
        <w:rPr>
          <w:rFonts w:eastAsia="Calibri"/>
          <w:szCs w:val="24"/>
        </w:rPr>
      </w:pPr>
    </w:p>
    <w:p w14:paraId="53BE8D91" w14:textId="588A779D" w:rsidR="00510705" w:rsidRPr="00B5283E" w:rsidRDefault="006D7013" w:rsidP="00EF6D9D">
      <w:pPr>
        <w:suppressAutoHyphens/>
        <w:spacing w:line="276" w:lineRule="auto"/>
        <w:jc w:val="center"/>
        <w:textAlignment w:val="baseline"/>
        <w:rPr>
          <w:rFonts w:eastAsia="Calibri"/>
          <w:b/>
          <w:szCs w:val="24"/>
          <w:highlight w:val="yellow"/>
        </w:rPr>
      </w:pPr>
      <w:r w:rsidRPr="00B5283E">
        <w:rPr>
          <w:rFonts w:eastAsia="Calibri"/>
          <w:b/>
          <w:szCs w:val="24"/>
          <w:shd w:val="clear" w:color="auto" w:fill="FFFFFF"/>
        </w:rPr>
        <w:t xml:space="preserve">(Paraiškos </w:t>
      </w:r>
      <w:r w:rsidR="00EF6D9D" w:rsidRPr="00B5283E">
        <w:rPr>
          <w:rFonts w:eastAsia="Calibri"/>
          <w:b/>
          <w:szCs w:val="24"/>
        </w:rPr>
        <w:t>socialinių dirbtuvių paslaugos partnerių atrankai</w:t>
      </w:r>
      <w:r w:rsidR="00EF6D9D" w:rsidRPr="00B5283E">
        <w:rPr>
          <w:rFonts w:eastAsia="Calibri"/>
          <w:szCs w:val="24"/>
        </w:rPr>
        <w:t xml:space="preserve"> </w:t>
      </w:r>
      <w:r w:rsidR="00EF6D9D" w:rsidRPr="00B5283E">
        <w:rPr>
          <w:rFonts w:eastAsia="Calibri"/>
          <w:b/>
          <w:szCs w:val="24"/>
          <w:shd w:val="clear" w:color="auto" w:fill="FFFFFF"/>
        </w:rPr>
        <w:t>forma)</w:t>
      </w:r>
    </w:p>
    <w:tbl>
      <w:tblPr>
        <w:tblW w:w="9628" w:type="dxa"/>
        <w:tblCellMar>
          <w:left w:w="10" w:type="dxa"/>
          <w:right w:w="10" w:type="dxa"/>
        </w:tblCellMar>
        <w:tblLook w:val="04A0" w:firstRow="1" w:lastRow="0" w:firstColumn="1" w:lastColumn="0" w:noHBand="0" w:noVBand="1"/>
      </w:tblPr>
      <w:tblGrid>
        <w:gridCol w:w="3539"/>
        <w:gridCol w:w="6089"/>
      </w:tblGrid>
      <w:tr w:rsidR="00510705" w:rsidRPr="00B5283E" w14:paraId="7E717D21"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9C6D8" w14:textId="77777777" w:rsidR="00510705" w:rsidRPr="00B5283E" w:rsidRDefault="006D7013">
            <w:pPr>
              <w:suppressAutoHyphens/>
              <w:spacing w:line="276" w:lineRule="auto"/>
              <w:jc w:val="both"/>
              <w:textAlignment w:val="baseline"/>
              <w:rPr>
                <w:rFonts w:eastAsia="Calibri"/>
                <w:szCs w:val="24"/>
              </w:rPr>
            </w:pPr>
            <w:r w:rsidRPr="00B5283E">
              <w:rPr>
                <w:rFonts w:eastAsia="Calibri"/>
                <w:szCs w:val="24"/>
              </w:rPr>
              <w:t xml:space="preserve">Paraišką teikiančios </w:t>
            </w:r>
          </w:p>
          <w:p w14:paraId="395E3E23" w14:textId="77777777" w:rsidR="00510705" w:rsidRPr="00B5283E" w:rsidRDefault="006D7013">
            <w:pPr>
              <w:suppressAutoHyphens/>
              <w:spacing w:line="276" w:lineRule="auto"/>
              <w:jc w:val="both"/>
              <w:textAlignment w:val="baseline"/>
              <w:rPr>
                <w:rFonts w:eastAsia="Calibri"/>
                <w:szCs w:val="24"/>
              </w:rPr>
            </w:pPr>
            <w:r w:rsidRPr="00B5283E">
              <w:rPr>
                <w:rFonts w:eastAsia="Calibri"/>
                <w:szCs w:val="24"/>
              </w:rPr>
              <w:t>organizacijos pavadinimas</w:t>
            </w:r>
          </w:p>
        </w:tc>
        <w:tc>
          <w:tcPr>
            <w:tcW w:w="6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8D3E" w14:textId="77777777" w:rsidR="00510705" w:rsidRPr="00B5283E" w:rsidRDefault="00510705">
            <w:pPr>
              <w:suppressAutoHyphens/>
              <w:spacing w:line="276" w:lineRule="auto"/>
              <w:jc w:val="both"/>
              <w:textAlignment w:val="baseline"/>
              <w:rPr>
                <w:rFonts w:eastAsia="Calibri"/>
                <w:szCs w:val="24"/>
              </w:rPr>
            </w:pPr>
          </w:p>
        </w:tc>
      </w:tr>
    </w:tbl>
    <w:p w14:paraId="62DA53B2" w14:textId="77777777" w:rsidR="00510705" w:rsidRPr="00B5283E" w:rsidRDefault="00510705">
      <w:pPr>
        <w:suppressAutoHyphens/>
        <w:spacing w:line="276" w:lineRule="auto"/>
        <w:jc w:val="both"/>
        <w:textAlignment w:val="baseline"/>
        <w:rPr>
          <w:rFonts w:eastAsia="Calibri"/>
          <w:szCs w:val="24"/>
        </w:rPr>
      </w:pPr>
    </w:p>
    <w:p w14:paraId="4BFC1D07" w14:textId="77777777" w:rsidR="00EF6D9D" w:rsidRPr="00B5283E" w:rsidRDefault="00EF6D9D" w:rsidP="00EF6D9D">
      <w:pPr>
        <w:jc w:val="center"/>
        <w:rPr>
          <w:b/>
        </w:rPr>
      </w:pPr>
      <w:r w:rsidRPr="00B5283E">
        <w:rPr>
          <w:b/>
        </w:rPr>
        <w:t>PARAIŠKA</w:t>
      </w:r>
    </w:p>
    <w:p w14:paraId="21F27587" w14:textId="62A01D46" w:rsidR="00EF6D9D" w:rsidRPr="00B5283E" w:rsidRDefault="00EF6D9D" w:rsidP="00EF6D9D">
      <w:pPr>
        <w:jc w:val="center"/>
        <w:rPr>
          <w:b/>
        </w:rPr>
      </w:pPr>
      <w:r w:rsidRPr="00B5283E">
        <w:rPr>
          <w:rFonts w:eastAsia="Calibri"/>
          <w:b/>
          <w:szCs w:val="24"/>
        </w:rPr>
        <w:t xml:space="preserve">SOCIALINIŲ DIRBTUVIŲ PASLAUGOS  </w:t>
      </w:r>
      <w:r w:rsidRPr="00B5283E">
        <w:rPr>
          <w:b/>
        </w:rPr>
        <w:t>PARTNERIŲ ATRANKAI</w:t>
      </w:r>
    </w:p>
    <w:p w14:paraId="32411DBA" w14:textId="77777777" w:rsidR="0050586B" w:rsidRDefault="0050586B">
      <w:pPr>
        <w:suppressAutoHyphens/>
        <w:spacing w:line="276" w:lineRule="auto"/>
        <w:jc w:val="center"/>
        <w:textAlignment w:val="baseline"/>
        <w:rPr>
          <w:rFonts w:eastAsia="Calibri"/>
          <w:szCs w:val="24"/>
        </w:rPr>
      </w:pPr>
    </w:p>
    <w:p w14:paraId="4403E606" w14:textId="49D9593C" w:rsidR="00510705" w:rsidRDefault="006D7013">
      <w:pPr>
        <w:suppressAutoHyphens/>
        <w:spacing w:line="276" w:lineRule="auto"/>
        <w:jc w:val="center"/>
        <w:textAlignment w:val="baseline"/>
        <w:rPr>
          <w:rFonts w:eastAsia="Calibri"/>
          <w:szCs w:val="24"/>
        </w:rPr>
      </w:pPr>
      <w:r>
        <w:rPr>
          <w:rFonts w:eastAsia="Calibri"/>
          <w:szCs w:val="24"/>
        </w:rPr>
        <w:t>___________________</w:t>
      </w:r>
    </w:p>
    <w:p w14:paraId="649C53A3" w14:textId="77777777" w:rsidR="00510705" w:rsidRDefault="006D7013">
      <w:pPr>
        <w:suppressAutoHyphens/>
        <w:spacing w:line="276" w:lineRule="auto"/>
        <w:jc w:val="center"/>
        <w:textAlignment w:val="baseline"/>
        <w:rPr>
          <w:rFonts w:eastAsia="Calibri"/>
          <w:szCs w:val="24"/>
        </w:rPr>
      </w:pPr>
      <w:r>
        <w:rPr>
          <w:rFonts w:eastAsia="Calibri"/>
          <w:szCs w:val="24"/>
        </w:rPr>
        <w:t>(data)</w:t>
      </w:r>
    </w:p>
    <w:p w14:paraId="5C417DCA" w14:textId="77777777" w:rsidR="00510705" w:rsidRDefault="00510705">
      <w:pPr>
        <w:suppressAutoHyphens/>
        <w:spacing w:line="276" w:lineRule="auto"/>
        <w:jc w:val="center"/>
        <w:textAlignment w:val="baseline"/>
        <w:rPr>
          <w:rFonts w:eastAsia="Calibri"/>
          <w:szCs w:val="24"/>
        </w:rPr>
      </w:pPr>
    </w:p>
    <w:p w14:paraId="57838599" w14:textId="3595725B" w:rsidR="00510705" w:rsidRPr="00CF2830" w:rsidRDefault="006D7013">
      <w:pPr>
        <w:tabs>
          <w:tab w:val="left" w:pos="426"/>
        </w:tabs>
        <w:suppressAutoHyphens/>
        <w:spacing w:line="276" w:lineRule="auto"/>
        <w:textAlignment w:val="baseline"/>
        <w:rPr>
          <w:rFonts w:eastAsia="Calibri"/>
          <w:b/>
          <w:szCs w:val="24"/>
        </w:rPr>
      </w:pPr>
      <w:r w:rsidRPr="00CF2830">
        <w:rPr>
          <w:rFonts w:eastAsia="Calibri"/>
          <w:b/>
          <w:szCs w:val="24"/>
        </w:rPr>
        <w:t>1.</w:t>
      </w:r>
      <w:r w:rsidRPr="00CF2830">
        <w:rPr>
          <w:rFonts w:eastAsia="Calibri"/>
          <w:b/>
          <w:szCs w:val="24"/>
        </w:rPr>
        <w:tab/>
        <w:t xml:space="preserve">Informacija apie pareiškėją </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332"/>
        <w:gridCol w:w="5302"/>
      </w:tblGrid>
      <w:tr w:rsidR="00510705" w:rsidRPr="00CF2830" w14:paraId="122DC210" w14:textId="77777777">
        <w:trPr>
          <w:cantSplit/>
          <w:trHeight w:val="399"/>
        </w:trPr>
        <w:tc>
          <w:tcPr>
            <w:tcW w:w="1049" w:type="pct"/>
            <w:vMerge w:val="restart"/>
            <w:shd w:val="clear" w:color="auto" w:fill="BFBFBF"/>
          </w:tcPr>
          <w:p w14:paraId="6BA928E7" w14:textId="77777777" w:rsidR="00510705" w:rsidRPr="00CF2830" w:rsidRDefault="006D7013">
            <w:pPr>
              <w:suppressAutoHyphens/>
              <w:textAlignment w:val="baseline"/>
              <w:rPr>
                <w:rFonts w:eastAsia="Calibri"/>
                <w:b/>
                <w:szCs w:val="24"/>
                <w:lang w:eastAsia="lt-LT"/>
              </w:rPr>
            </w:pPr>
            <w:r w:rsidRPr="00CF2830">
              <w:rPr>
                <w:rFonts w:eastAsia="Calibri"/>
                <w:b/>
                <w:szCs w:val="24"/>
                <w:lang w:val="en-US" w:eastAsia="lt-LT"/>
              </w:rPr>
              <w:t>1</w:t>
            </w:r>
            <w:r w:rsidRPr="00CF2830">
              <w:rPr>
                <w:rFonts w:eastAsia="Calibri"/>
                <w:b/>
                <w:szCs w:val="24"/>
                <w:lang w:eastAsia="lt-LT"/>
              </w:rPr>
              <w:t xml:space="preserve">.1. Pareiškėjo rekvizitai </w:t>
            </w:r>
          </w:p>
        </w:tc>
        <w:tc>
          <w:tcPr>
            <w:tcW w:w="1207" w:type="pct"/>
          </w:tcPr>
          <w:p w14:paraId="53931C74" w14:textId="77777777" w:rsidR="00510705" w:rsidRPr="00CF2830" w:rsidRDefault="006D7013">
            <w:pPr>
              <w:suppressAutoHyphens/>
              <w:textAlignment w:val="baseline"/>
              <w:rPr>
                <w:rFonts w:eastAsia="Calibri"/>
                <w:szCs w:val="24"/>
                <w:lang w:eastAsia="lt-LT"/>
              </w:rPr>
            </w:pPr>
            <w:r w:rsidRPr="00CF2830">
              <w:rPr>
                <w:rFonts w:eastAsia="Calibri"/>
                <w:szCs w:val="24"/>
                <w:lang w:eastAsia="lt-LT"/>
              </w:rPr>
              <w:t xml:space="preserve">Pavadinimas </w:t>
            </w:r>
          </w:p>
        </w:tc>
        <w:tc>
          <w:tcPr>
            <w:tcW w:w="2744" w:type="pct"/>
          </w:tcPr>
          <w:p w14:paraId="4DB775C4" w14:textId="77777777" w:rsidR="00510705" w:rsidRPr="00CF2830" w:rsidRDefault="00510705">
            <w:pPr>
              <w:suppressAutoHyphens/>
              <w:textAlignment w:val="baseline"/>
              <w:rPr>
                <w:rFonts w:eastAsia="Calibri"/>
                <w:i/>
                <w:szCs w:val="24"/>
                <w:lang w:eastAsia="lt-LT"/>
              </w:rPr>
            </w:pPr>
          </w:p>
        </w:tc>
      </w:tr>
      <w:tr w:rsidR="00510705" w:rsidRPr="00CF2830" w14:paraId="719DAEC6" w14:textId="77777777">
        <w:trPr>
          <w:cantSplit/>
          <w:trHeight w:val="321"/>
        </w:trPr>
        <w:tc>
          <w:tcPr>
            <w:tcW w:w="1049" w:type="pct"/>
            <w:vMerge/>
            <w:shd w:val="clear" w:color="auto" w:fill="BFBFBF"/>
          </w:tcPr>
          <w:p w14:paraId="007A9BD6" w14:textId="77777777" w:rsidR="00510705" w:rsidRPr="00CF2830" w:rsidRDefault="00510705">
            <w:pPr>
              <w:suppressAutoHyphens/>
              <w:textAlignment w:val="baseline"/>
              <w:rPr>
                <w:rFonts w:eastAsia="Calibri"/>
                <w:b/>
                <w:szCs w:val="24"/>
                <w:lang w:eastAsia="lt-LT"/>
              </w:rPr>
            </w:pPr>
          </w:p>
        </w:tc>
        <w:tc>
          <w:tcPr>
            <w:tcW w:w="1207" w:type="pct"/>
          </w:tcPr>
          <w:p w14:paraId="7AB900CF" w14:textId="77777777" w:rsidR="00510705" w:rsidRPr="00CF2830" w:rsidRDefault="006D7013">
            <w:pPr>
              <w:suppressAutoHyphens/>
              <w:textAlignment w:val="baseline"/>
              <w:rPr>
                <w:rFonts w:eastAsia="Calibri"/>
                <w:szCs w:val="24"/>
                <w:lang w:eastAsia="lt-LT"/>
              </w:rPr>
            </w:pPr>
            <w:r w:rsidRPr="00CF2830">
              <w:rPr>
                <w:rFonts w:eastAsia="Calibri"/>
                <w:szCs w:val="24"/>
                <w:lang w:eastAsia="lt-LT"/>
              </w:rPr>
              <w:t xml:space="preserve">Juridinio asmens kodas </w:t>
            </w:r>
          </w:p>
        </w:tc>
        <w:tc>
          <w:tcPr>
            <w:tcW w:w="2744" w:type="pct"/>
          </w:tcPr>
          <w:p w14:paraId="2660FB84" w14:textId="77777777" w:rsidR="00510705" w:rsidRPr="00CF2830" w:rsidRDefault="00510705">
            <w:pPr>
              <w:suppressAutoHyphens/>
              <w:textAlignment w:val="baseline"/>
              <w:rPr>
                <w:rFonts w:eastAsia="Calibri"/>
                <w:i/>
                <w:szCs w:val="24"/>
                <w:lang w:eastAsia="lt-LT"/>
              </w:rPr>
            </w:pPr>
          </w:p>
        </w:tc>
      </w:tr>
      <w:tr w:rsidR="00510705" w:rsidRPr="00CF2830" w14:paraId="26CF7FE8" w14:textId="77777777">
        <w:trPr>
          <w:trHeight w:val="353"/>
        </w:trPr>
        <w:tc>
          <w:tcPr>
            <w:tcW w:w="1049" w:type="pct"/>
            <w:vMerge/>
            <w:shd w:val="clear" w:color="auto" w:fill="BFBFBF"/>
          </w:tcPr>
          <w:p w14:paraId="4946C822" w14:textId="77777777" w:rsidR="00510705" w:rsidRPr="00CF2830" w:rsidRDefault="00510705">
            <w:pPr>
              <w:suppressAutoHyphens/>
              <w:textAlignment w:val="baseline"/>
              <w:rPr>
                <w:rFonts w:eastAsia="Calibri"/>
                <w:b/>
                <w:szCs w:val="24"/>
                <w:lang w:eastAsia="lt-LT"/>
              </w:rPr>
            </w:pPr>
          </w:p>
        </w:tc>
        <w:tc>
          <w:tcPr>
            <w:tcW w:w="1207" w:type="pct"/>
          </w:tcPr>
          <w:p w14:paraId="3B7890E6" w14:textId="77777777" w:rsidR="00510705" w:rsidRPr="00CF2830" w:rsidRDefault="006D7013">
            <w:pPr>
              <w:suppressAutoHyphens/>
              <w:textAlignment w:val="baseline"/>
              <w:rPr>
                <w:rFonts w:eastAsia="Calibri"/>
                <w:szCs w:val="24"/>
                <w:lang w:eastAsia="lt-LT"/>
              </w:rPr>
            </w:pPr>
            <w:r w:rsidRPr="00CF2830">
              <w:rPr>
                <w:rFonts w:eastAsia="Calibri"/>
                <w:szCs w:val="24"/>
              </w:rPr>
              <w:t>Teisinė forma</w:t>
            </w:r>
          </w:p>
        </w:tc>
        <w:tc>
          <w:tcPr>
            <w:tcW w:w="2744" w:type="pct"/>
          </w:tcPr>
          <w:p w14:paraId="1B5BAB83" w14:textId="77777777" w:rsidR="00510705" w:rsidRPr="00CF2830" w:rsidRDefault="00510705">
            <w:pPr>
              <w:suppressAutoHyphens/>
              <w:textAlignment w:val="baseline"/>
              <w:rPr>
                <w:rFonts w:eastAsia="Calibri"/>
                <w:szCs w:val="24"/>
                <w:lang w:eastAsia="lt-LT"/>
              </w:rPr>
            </w:pPr>
          </w:p>
        </w:tc>
      </w:tr>
      <w:tr w:rsidR="00510705" w:rsidRPr="00CF2830" w14:paraId="0149DF6C" w14:textId="77777777">
        <w:trPr>
          <w:trHeight w:val="353"/>
        </w:trPr>
        <w:tc>
          <w:tcPr>
            <w:tcW w:w="1049" w:type="pct"/>
            <w:vMerge/>
            <w:shd w:val="clear" w:color="auto" w:fill="BFBFBF"/>
          </w:tcPr>
          <w:p w14:paraId="016AAD6B" w14:textId="77777777" w:rsidR="00510705" w:rsidRPr="00CF2830" w:rsidRDefault="00510705">
            <w:pPr>
              <w:suppressAutoHyphens/>
              <w:textAlignment w:val="baseline"/>
              <w:rPr>
                <w:rFonts w:eastAsia="Calibri"/>
                <w:b/>
                <w:szCs w:val="24"/>
                <w:lang w:eastAsia="lt-LT"/>
              </w:rPr>
            </w:pPr>
          </w:p>
        </w:tc>
        <w:tc>
          <w:tcPr>
            <w:tcW w:w="1207" w:type="pct"/>
          </w:tcPr>
          <w:p w14:paraId="748B95F2" w14:textId="7549DD75" w:rsidR="00510705" w:rsidRPr="00CF2830" w:rsidRDefault="006D7013">
            <w:pPr>
              <w:suppressAutoHyphens/>
              <w:textAlignment w:val="baseline"/>
              <w:rPr>
                <w:rFonts w:eastAsia="Calibri"/>
                <w:szCs w:val="24"/>
                <w:lang w:eastAsia="lt-LT"/>
              </w:rPr>
            </w:pPr>
            <w:r w:rsidRPr="00CF2830">
              <w:rPr>
                <w:rFonts w:eastAsia="Calibri"/>
                <w:szCs w:val="24"/>
              </w:rPr>
              <w:t xml:space="preserve">Steigėjas, dalininkai (dalininkų sąrašą pateikia tik </w:t>
            </w:r>
            <w:r w:rsidR="000454BE" w:rsidRPr="00CF2830">
              <w:rPr>
                <w:rFonts w:eastAsia="Calibri"/>
                <w:szCs w:val="24"/>
              </w:rPr>
              <w:t>n</w:t>
            </w:r>
            <w:r w:rsidRPr="00CF2830">
              <w:rPr>
                <w:rFonts w:eastAsia="Calibri"/>
                <w:szCs w:val="24"/>
              </w:rPr>
              <w:t>evyriausybinės organizacijos)</w:t>
            </w:r>
          </w:p>
        </w:tc>
        <w:tc>
          <w:tcPr>
            <w:tcW w:w="2744" w:type="pct"/>
          </w:tcPr>
          <w:p w14:paraId="2A0447F9" w14:textId="77777777" w:rsidR="00510705" w:rsidRPr="00CF2830" w:rsidRDefault="00510705">
            <w:pPr>
              <w:suppressAutoHyphens/>
              <w:textAlignment w:val="baseline"/>
              <w:rPr>
                <w:rFonts w:eastAsia="Calibri"/>
                <w:szCs w:val="24"/>
                <w:lang w:eastAsia="lt-LT"/>
              </w:rPr>
            </w:pPr>
          </w:p>
        </w:tc>
      </w:tr>
      <w:tr w:rsidR="00510705" w:rsidRPr="00CF2830" w14:paraId="512ABA25" w14:textId="77777777">
        <w:trPr>
          <w:trHeight w:val="353"/>
        </w:trPr>
        <w:tc>
          <w:tcPr>
            <w:tcW w:w="1049" w:type="pct"/>
            <w:vMerge/>
            <w:shd w:val="clear" w:color="auto" w:fill="BFBFBF"/>
          </w:tcPr>
          <w:p w14:paraId="0A0CDC0C" w14:textId="77777777" w:rsidR="00510705" w:rsidRPr="00CF2830" w:rsidRDefault="00510705">
            <w:pPr>
              <w:suppressAutoHyphens/>
              <w:textAlignment w:val="baseline"/>
              <w:rPr>
                <w:rFonts w:eastAsia="Calibri"/>
                <w:b/>
                <w:szCs w:val="24"/>
                <w:lang w:eastAsia="lt-LT"/>
              </w:rPr>
            </w:pPr>
          </w:p>
        </w:tc>
        <w:tc>
          <w:tcPr>
            <w:tcW w:w="1207" w:type="pct"/>
          </w:tcPr>
          <w:p w14:paraId="2A62797A" w14:textId="77777777" w:rsidR="00510705" w:rsidRPr="00CF2830" w:rsidRDefault="006D7013">
            <w:pPr>
              <w:suppressAutoHyphens/>
              <w:textAlignment w:val="baseline"/>
              <w:rPr>
                <w:rFonts w:eastAsia="Calibri"/>
                <w:szCs w:val="24"/>
                <w:lang w:eastAsia="lt-LT"/>
              </w:rPr>
            </w:pPr>
            <w:r w:rsidRPr="00CF2830">
              <w:rPr>
                <w:rFonts w:eastAsia="Calibri"/>
                <w:szCs w:val="24"/>
                <w:lang w:eastAsia="lt-LT"/>
              </w:rPr>
              <w:t xml:space="preserve">Adresas </w:t>
            </w:r>
          </w:p>
        </w:tc>
        <w:tc>
          <w:tcPr>
            <w:tcW w:w="2744" w:type="pct"/>
          </w:tcPr>
          <w:p w14:paraId="1EDAF661" w14:textId="77777777" w:rsidR="00510705" w:rsidRPr="00CF2830" w:rsidRDefault="00510705">
            <w:pPr>
              <w:suppressAutoHyphens/>
              <w:textAlignment w:val="baseline"/>
              <w:rPr>
                <w:rFonts w:eastAsia="Calibri"/>
                <w:szCs w:val="24"/>
                <w:lang w:eastAsia="lt-LT"/>
              </w:rPr>
            </w:pPr>
          </w:p>
        </w:tc>
      </w:tr>
      <w:tr w:rsidR="00510705" w:rsidRPr="00CF2830" w14:paraId="0829F574" w14:textId="77777777">
        <w:trPr>
          <w:trHeight w:val="353"/>
        </w:trPr>
        <w:tc>
          <w:tcPr>
            <w:tcW w:w="1049" w:type="pct"/>
            <w:vMerge/>
            <w:shd w:val="clear" w:color="auto" w:fill="BFBFBF"/>
          </w:tcPr>
          <w:p w14:paraId="6F3409E6" w14:textId="77777777" w:rsidR="00510705" w:rsidRPr="00CF2830" w:rsidRDefault="00510705">
            <w:pPr>
              <w:suppressAutoHyphens/>
              <w:textAlignment w:val="baseline"/>
              <w:rPr>
                <w:rFonts w:eastAsia="Calibri"/>
                <w:b/>
                <w:szCs w:val="24"/>
                <w:lang w:eastAsia="lt-LT"/>
              </w:rPr>
            </w:pPr>
          </w:p>
        </w:tc>
        <w:tc>
          <w:tcPr>
            <w:tcW w:w="1207" w:type="pct"/>
          </w:tcPr>
          <w:p w14:paraId="3A6CA6A7" w14:textId="77777777" w:rsidR="00510705" w:rsidRPr="00CF2830" w:rsidRDefault="006D7013">
            <w:pPr>
              <w:suppressAutoHyphens/>
              <w:textAlignment w:val="baseline"/>
              <w:rPr>
                <w:rFonts w:eastAsia="Calibri"/>
                <w:szCs w:val="24"/>
                <w:lang w:eastAsia="lt-LT"/>
              </w:rPr>
            </w:pPr>
            <w:r w:rsidRPr="00CF2830">
              <w:rPr>
                <w:rFonts w:eastAsia="Calibri"/>
                <w:szCs w:val="24"/>
                <w:lang w:eastAsia="lt-LT"/>
              </w:rPr>
              <w:t>Telefonas</w:t>
            </w:r>
          </w:p>
        </w:tc>
        <w:tc>
          <w:tcPr>
            <w:tcW w:w="2744" w:type="pct"/>
          </w:tcPr>
          <w:p w14:paraId="7542364C" w14:textId="77777777" w:rsidR="00510705" w:rsidRPr="00CF2830" w:rsidRDefault="00510705">
            <w:pPr>
              <w:suppressAutoHyphens/>
              <w:textAlignment w:val="baseline"/>
              <w:rPr>
                <w:rFonts w:eastAsia="Calibri"/>
                <w:szCs w:val="24"/>
                <w:lang w:eastAsia="lt-LT"/>
              </w:rPr>
            </w:pPr>
          </w:p>
        </w:tc>
      </w:tr>
      <w:tr w:rsidR="00510705" w:rsidRPr="00CF2830" w14:paraId="14484A09" w14:textId="77777777">
        <w:trPr>
          <w:trHeight w:val="353"/>
        </w:trPr>
        <w:tc>
          <w:tcPr>
            <w:tcW w:w="1049" w:type="pct"/>
            <w:vMerge/>
            <w:shd w:val="clear" w:color="auto" w:fill="BFBFBF"/>
          </w:tcPr>
          <w:p w14:paraId="4CBA0FB9" w14:textId="77777777" w:rsidR="00510705" w:rsidRPr="00CF2830" w:rsidRDefault="00510705">
            <w:pPr>
              <w:suppressAutoHyphens/>
              <w:textAlignment w:val="baseline"/>
              <w:rPr>
                <w:rFonts w:eastAsia="Calibri"/>
                <w:b/>
                <w:szCs w:val="24"/>
                <w:lang w:eastAsia="lt-LT"/>
              </w:rPr>
            </w:pPr>
          </w:p>
        </w:tc>
        <w:tc>
          <w:tcPr>
            <w:tcW w:w="1207" w:type="pct"/>
          </w:tcPr>
          <w:p w14:paraId="18FA08F9" w14:textId="77777777" w:rsidR="00510705" w:rsidRPr="00CF2830" w:rsidRDefault="006D7013">
            <w:pPr>
              <w:suppressAutoHyphens/>
              <w:textAlignment w:val="baseline"/>
              <w:rPr>
                <w:rFonts w:eastAsia="Calibri"/>
                <w:szCs w:val="24"/>
                <w:lang w:eastAsia="lt-LT"/>
              </w:rPr>
            </w:pPr>
            <w:r w:rsidRPr="00CF2830">
              <w:rPr>
                <w:rFonts w:eastAsia="Calibri"/>
                <w:szCs w:val="24"/>
                <w:lang w:eastAsia="lt-LT"/>
              </w:rPr>
              <w:t xml:space="preserve">Faksas </w:t>
            </w:r>
          </w:p>
        </w:tc>
        <w:tc>
          <w:tcPr>
            <w:tcW w:w="2744" w:type="pct"/>
          </w:tcPr>
          <w:p w14:paraId="4B36E6FD" w14:textId="77777777" w:rsidR="00510705" w:rsidRPr="00CF2830" w:rsidRDefault="00510705">
            <w:pPr>
              <w:suppressAutoHyphens/>
              <w:textAlignment w:val="baseline"/>
              <w:rPr>
                <w:rFonts w:eastAsia="Calibri"/>
                <w:szCs w:val="24"/>
                <w:lang w:eastAsia="lt-LT"/>
              </w:rPr>
            </w:pPr>
          </w:p>
        </w:tc>
      </w:tr>
      <w:tr w:rsidR="00510705" w:rsidRPr="00CF2830" w14:paraId="358CA571" w14:textId="77777777">
        <w:trPr>
          <w:trHeight w:val="353"/>
        </w:trPr>
        <w:tc>
          <w:tcPr>
            <w:tcW w:w="1049" w:type="pct"/>
            <w:vMerge/>
            <w:shd w:val="clear" w:color="auto" w:fill="BFBFBF"/>
          </w:tcPr>
          <w:p w14:paraId="344CF1BE" w14:textId="77777777" w:rsidR="00510705" w:rsidRPr="00CF2830" w:rsidRDefault="00510705">
            <w:pPr>
              <w:suppressAutoHyphens/>
              <w:textAlignment w:val="baseline"/>
              <w:rPr>
                <w:rFonts w:eastAsia="Calibri"/>
                <w:b/>
                <w:szCs w:val="24"/>
                <w:lang w:eastAsia="lt-LT"/>
              </w:rPr>
            </w:pPr>
          </w:p>
        </w:tc>
        <w:tc>
          <w:tcPr>
            <w:tcW w:w="1207" w:type="pct"/>
          </w:tcPr>
          <w:p w14:paraId="06E2E1E4" w14:textId="77777777" w:rsidR="00510705" w:rsidRPr="00CF2830" w:rsidRDefault="006D7013">
            <w:pPr>
              <w:suppressAutoHyphens/>
              <w:textAlignment w:val="baseline"/>
              <w:rPr>
                <w:rFonts w:eastAsia="Calibri"/>
                <w:szCs w:val="24"/>
                <w:lang w:eastAsia="lt-LT"/>
              </w:rPr>
            </w:pPr>
            <w:r w:rsidRPr="00CF2830">
              <w:rPr>
                <w:rFonts w:eastAsia="Calibri"/>
                <w:szCs w:val="24"/>
                <w:lang w:eastAsia="lt-LT"/>
              </w:rPr>
              <w:t xml:space="preserve">El. p. adresas </w:t>
            </w:r>
          </w:p>
        </w:tc>
        <w:tc>
          <w:tcPr>
            <w:tcW w:w="2744" w:type="pct"/>
          </w:tcPr>
          <w:p w14:paraId="49008F77" w14:textId="77777777" w:rsidR="00510705" w:rsidRPr="00CF2830" w:rsidRDefault="00510705">
            <w:pPr>
              <w:suppressAutoHyphens/>
              <w:textAlignment w:val="baseline"/>
              <w:rPr>
                <w:rFonts w:eastAsia="Calibri"/>
                <w:szCs w:val="24"/>
                <w:lang w:eastAsia="lt-LT"/>
              </w:rPr>
            </w:pPr>
          </w:p>
        </w:tc>
      </w:tr>
      <w:tr w:rsidR="00510705" w:rsidRPr="00CF2830" w14:paraId="12E578BE" w14:textId="77777777">
        <w:trPr>
          <w:trHeight w:val="353"/>
        </w:trPr>
        <w:tc>
          <w:tcPr>
            <w:tcW w:w="1049" w:type="pct"/>
            <w:vMerge w:val="restart"/>
            <w:shd w:val="clear" w:color="auto" w:fill="BFBFBF"/>
          </w:tcPr>
          <w:p w14:paraId="6FB3B863" w14:textId="3EBA498D" w:rsidR="00510705" w:rsidRPr="00CF2830" w:rsidRDefault="006D7013">
            <w:pPr>
              <w:suppressAutoHyphens/>
              <w:textAlignment w:val="baseline"/>
              <w:rPr>
                <w:rFonts w:eastAsia="Calibri"/>
                <w:b/>
                <w:szCs w:val="24"/>
                <w:lang w:eastAsia="lt-LT"/>
              </w:rPr>
            </w:pPr>
            <w:r w:rsidRPr="00CF2830">
              <w:rPr>
                <w:rFonts w:eastAsia="Calibri"/>
                <w:b/>
                <w:szCs w:val="24"/>
                <w:lang w:eastAsia="lt-LT"/>
              </w:rPr>
              <w:t>1.</w:t>
            </w:r>
            <w:r w:rsidR="000873B8">
              <w:rPr>
                <w:rFonts w:eastAsia="Calibri"/>
                <w:b/>
                <w:szCs w:val="24"/>
                <w:lang w:eastAsia="lt-LT"/>
              </w:rPr>
              <w:t>2</w:t>
            </w:r>
            <w:r w:rsidRPr="00CF2830">
              <w:rPr>
                <w:rFonts w:eastAsia="Calibri"/>
                <w:b/>
                <w:szCs w:val="24"/>
                <w:lang w:eastAsia="lt-LT"/>
              </w:rPr>
              <w:t>. Projekto vadovas / atsakingas asmuo</w:t>
            </w:r>
          </w:p>
        </w:tc>
        <w:tc>
          <w:tcPr>
            <w:tcW w:w="1207" w:type="pct"/>
          </w:tcPr>
          <w:p w14:paraId="5CB5B416" w14:textId="77777777" w:rsidR="00510705" w:rsidRPr="00CF2830" w:rsidRDefault="006D7013">
            <w:pPr>
              <w:suppressAutoHyphens/>
              <w:textAlignment w:val="baseline"/>
              <w:rPr>
                <w:rFonts w:eastAsia="Calibri"/>
                <w:szCs w:val="24"/>
                <w:lang w:eastAsia="lt-LT"/>
              </w:rPr>
            </w:pPr>
            <w:r w:rsidRPr="00CF2830">
              <w:rPr>
                <w:rFonts w:eastAsia="Calibri"/>
                <w:szCs w:val="24"/>
                <w:lang w:eastAsia="lt-LT"/>
              </w:rPr>
              <w:t>Vardas ir pavardė</w:t>
            </w:r>
          </w:p>
        </w:tc>
        <w:tc>
          <w:tcPr>
            <w:tcW w:w="2744" w:type="pct"/>
          </w:tcPr>
          <w:p w14:paraId="41CA8F3A" w14:textId="77777777" w:rsidR="00510705" w:rsidRPr="00CF2830" w:rsidRDefault="00510705">
            <w:pPr>
              <w:suppressAutoHyphens/>
              <w:textAlignment w:val="baseline"/>
              <w:rPr>
                <w:rFonts w:eastAsia="Calibri"/>
                <w:szCs w:val="24"/>
                <w:lang w:eastAsia="lt-LT"/>
              </w:rPr>
            </w:pPr>
          </w:p>
        </w:tc>
      </w:tr>
      <w:tr w:rsidR="00510705" w:rsidRPr="00CF2830" w14:paraId="239ECC76" w14:textId="77777777">
        <w:trPr>
          <w:trHeight w:val="353"/>
        </w:trPr>
        <w:tc>
          <w:tcPr>
            <w:tcW w:w="1049" w:type="pct"/>
            <w:vMerge/>
            <w:shd w:val="clear" w:color="auto" w:fill="BFBFBF"/>
          </w:tcPr>
          <w:p w14:paraId="0855CE3E" w14:textId="77777777" w:rsidR="00510705" w:rsidRPr="00CF2830" w:rsidRDefault="00510705">
            <w:pPr>
              <w:suppressAutoHyphens/>
              <w:textAlignment w:val="baseline"/>
              <w:rPr>
                <w:rFonts w:eastAsia="Calibri"/>
                <w:b/>
                <w:szCs w:val="24"/>
                <w:lang w:eastAsia="lt-LT"/>
              </w:rPr>
            </w:pPr>
          </w:p>
        </w:tc>
        <w:tc>
          <w:tcPr>
            <w:tcW w:w="1207" w:type="pct"/>
          </w:tcPr>
          <w:p w14:paraId="5ED5E35C" w14:textId="77777777" w:rsidR="00510705" w:rsidRPr="00CF2830" w:rsidRDefault="006D7013">
            <w:pPr>
              <w:suppressAutoHyphens/>
              <w:textAlignment w:val="baseline"/>
              <w:rPr>
                <w:rFonts w:eastAsia="Calibri"/>
                <w:szCs w:val="24"/>
                <w:lang w:eastAsia="lt-LT"/>
              </w:rPr>
            </w:pPr>
            <w:r w:rsidRPr="00CF2830">
              <w:rPr>
                <w:rFonts w:eastAsia="Calibri"/>
                <w:szCs w:val="24"/>
                <w:lang w:eastAsia="lt-LT"/>
              </w:rPr>
              <w:t>Pareigos</w:t>
            </w:r>
          </w:p>
        </w:tc>
        <w:tc>
          <w:tcPr>
            <w:tcW w:w="2744" w:type="pct"/>
          </w:tcPr>
          <w:p w14:paraId="4E801B29" w14:textId="77777777" w:rsidR="00510705" w:rsidRPr="00CF2830" w:rsidRDefault="00510705">
            <w:pPr>
              <w:suppressAutoHyphens/>
              <w:textAlignment w:val="baseline"/>
              <w:rPr>
                <w:rFonts w:eastAsia="Calibri"/>
                <w:szCs w:val="24"/>
                <w:lang w:eastAsia="lt-LT"/>
              </w:rPr>
            </w:pPr>
          </w:p>
        </w:tc>
      </w:tr>
      <w:tr w:rsidR="00510705" w:rsidRPr="00CF2830" w14:paraId="5E929BE8" w14:textId="77777777">
        <w:trPr>
          <w:trHeight w:val="353"/>
        </w:trPr>
        <w:tc>
          <w:tcPr>
            <w:tcW w:w="1049" w:type="pct"/>
            <w:vMerge/>
            <w:shd w:val="clear" w:color="auto" w:fill="BFBFBF"/>
          </w:tcPr>
          <w:p w14:paraId="1E16992B" w14:textId="77777777" w:rsidR="00510705" w:rsidRPr="00CF2830" w:rsidRDefault="00510705">
            <w:pPr>
              <w:suppressAutoHyphens/>
              <w:textAlignment w:val="baseline"/>
              <w:rPr>
                <w:rFonts w:eastAsia="Calibri"/>
                <w:b/>
                <w:szCs w:val="24"/>
                <w:lang w:eastAsia="lt-LT"/>
              </w:rPr>
            </w:pPr>
          </w:p>
        </w:tc>
        <w:tc>
          <w:tcPr>
            <w:tcW w:w="1207" w:type="pct"/>
          </w:tcPr>
          <w:p w14:paraId="63FED957" w14:textId="77777777" w:rsidR="00510705" w:rsidRPr="00CF2830" w:rsidRDefault="006D7013">
            <w:pPr>
              <w:suppressAutoHyphens/>
              <w:textAlignment w:val="baseline"/>
              <w:rPr>
                <w:rFonts w:eastAsia="Calibri"/>
                <w:szCs w:val="24"/>
                <w:lang w:eastAsia="lt-LT"/>
              </w:rPr>
            </w:pPr>
            <w:r w:rsidRPr="00CF2830">
              <w:rPr>
                <w:rFonts w:eastAsia="Calibri"/>
                <w:szCs w:val="24"/>
                <w:lang w:eastAsia="lt-LT"/>
              </w:rPr>
              <w:t>Telefonas</w:t>
            </w:r>
          </w:p>
        </w:tc>
        <w:tc>
          <w:tcPr>
            <w:tcW w:w="2744" w:type="pct"/>
          </w:tcPr>
          <w:p w14:paraId="42E4CCD3" w14:textId="77777777" w:rsidR="00510705" w:rsidRPr="00CF2830" w:rsidRDefault="00510705">
            <w:pPr>
              <w:suppressAutoHyphens/>
              <w:textAlignment w:val="baseline"/>
              <w:rPr>
                <w:rFonts w:eastAsia="Calibri"/>
                <w:szCs w:val="24"/>
                <w:lang w:eastAsia="lt-LT"/>
              </w:rPr>
            </w:pPr>
          </w:p>
        </w:tc>
      </w:tr>
      <w:tr w:rsidR="00510705" w:rsidRPr="00CF2830" w14:paraId="7EB18518" w14:textId="77777777">
        <w:trPr>
          <w:trHeight w:val="353"/>
        </w:trPr>
        <w:tc>
          <w:tcPr>
            <w:tcW w:w="1049" w:type="pct"/>
            <w:vMerge/>
            <w:shd w:val="clear" w:color="auto" w:fill="BFBFBF"/>
          </w:tcPr>
          <w:p w14:paraId="39740AA5" w14:textId="77777777" w:rsidR="00510705" w:rsidRPr="00CF2830" w:rsidRDefault="00510705">
            <w:pPr>
              <w:suppressAutoHyphens/>
              <w:textAlignment w:val="baseline"/>
              <w:rPr>
                <w:rFonts w:eastAsia="Calibri"/>
                <w:b/>
                <w:szCs w:val="24"/>
                <w:lang w:eastAsia="lt-LT"/>
              </w:rPr>
            </w:pPr>
          </w:p>
        </w:tc>
        <w:tc>
          <w:tcPr>
            <w:tcW w:w="1207" w:type="pct"/>
          </w:tcPr>
          <w:p w14:paraId="33C91CFB" w14:textId="77777777" w:rsidR="00510705" w:rsidRPr="00CF2830" w:rsidRDefault="006D7013">
            <w:pPr>
              <w:suppressAutoHyphens/>
              <w:textAlignment w:val="baseline"/>
              <w:rPr>
                <w:rFonts w:eastAsia="Calibri"/>
                <w:szCs w:val="24"/>
                <w:lang w:eastAsia="lt-LT"/>
              </w:rPr>
            </w:pPr>
            <w:r w:rsidRPr="00CF2830">
              <w:rPr>
                <w:rFonts w:eastAsia="Calibri"/>
                <w:szCs w:val="24"/>
                <w:lang w:eastAsia="lt-LT"/>
              </w:rPr>
              <w:t xml:space="preserve">Faksas </w:t>
            </w:r>
          </w:p>
        </w:tc>
        <w:tc>
          <w:tcPr>
            <w:tcW w:w="2744" w:type="pct"/>
          </w:tcPr>
          <w:p w14:paraId="45699623" w14:textId="77777777" w:rsidR="00510705" w:rsidRPr="00CF2830" w:rsidRDefault="00510705">
            <w:pPr>
              <w:suppressAutoHyphens/>
              <w:textAlignment w:val="baseline"/>
              <w:rPr>
                <w:rFonts w:eastAsia="Calibri"/>
                <w:szCs w:val="24"/>
                <w:lang w:eastAsia="lt-LT"/>
              </w:rPr>
            </w:pPr>
          </w:p>
        </w:tc>
      </w:tr>
      <w:tr w:rsidR="00510705" w:rsidRPr="00CF2830" w14:paraId="51889F69" w14:textId="77777777">
        <w:trPr>
          <w:trHeight w:val="353"/>
        </w:trPr>
        <w:tc>
          <w:tcPr>
            <w:tcW w:w="1049" w:type="pct"/>
            <w:vMerge/>
            <w:shd w:val="clear" w:color="auto" w:fill="BFBFBF"/>
          </w:tcPr>
          <w:p w14:paraId="7B4BD563" w14:textId="77777777" w:rsidR="00510705" w:rsidRPr="00CF2830" w:rsidRDefault="00510705">
            <w:pPr>
              <w:suppressAutoHyphens/>
              <w:textAlignment w:val="baseline"/>
              <w:rPr>
                <w:rFonts w:eastAsia="Calibri"/>
                <w:b/>
                <w:szCs w:val="24"/>
                <w:lang w:eastAsia="lt-LT"/>
              </w:rPr>
            </w:pPr>
          </w:p>
        </w:tc>
        <w:tc>
          <w:tcPr>
            <w:tcW w:w="1207" w:type="pct"/>
          </w:tcPr>
          <w:p w14:paraId="274637EB" w14:textId="77777777" w:rsidR="00510705" w:rsidRPr="00CF2830" w:rsidRDefault="006D7013">
            <w:pPr>
              <w:suppressAutoHyphens/>
              <w:textAlignment w:val="baseline"/>
              <w:rPr>
                <w:rFonts w:eastAsia="Calibri"/>
                <w:szCs w:val="24"/>
                <w:lang w:eastAsia="lt-LT"/>
              </w:rPr>
            </w:pPr>
            <w:r w:rsidRPr="00CF2830">
              <w:rPr>
                <w:rFonts w:eastAsia="Calibri"/>
                <w:szCs w:val="24"/>
                <w:lang w:eastAsia="lt-LT"/>
              </w:rPr>
              <w:t xml:space="preserve">El. p. adresas </w:t>
            </w:r>
          </w:p>
        </w:tc>
        <w:tc>
          <w:tcPr>
            <w:tcW w:w="2744" w:type="pct"/>
          </w:tcPr>
          <w:p w14:paraId="4BDBFD13" w14:textId="77777777" w:rsidR="00510705" w:rsidRPr="00CF2830" w:rsidRDefault="00510705">
            <w:pPr>
              <w:suppressAutoHyphens/>
              <w:textAlignment w:val="baseline"/>
              <w:rPr>
                <w:rFonts w:eastAsia="Calibri"/>
                <w:szCs w:val="24"/>
                <w:lang w:eastAsia="lt-LT"/>
              </w:rPr>
            </w:pPr>
          </w:p>
        </w:tc>
      </w:tr>
    </w:tbl>
    <w:p w14:paraId="6978AEA3" w14:textId="77777777" w:rsidR="00510705" w:rsidRPr="00CF2830" w:rsidRDefault="00510705">
      <w:pPr>
        <w:suppressAutoHyphens/>
        <w:spacing w:line="276" w:lineRule="auto"/>
        <w:jc w:val="both"/>
        <w:textAlignment w:val="baseline"/>
        <w:rPr>
          <w:rFonts w:eastAsia="Calibri"/>
          <w:b/>
          <w:szCs w:val="24"/>
        </w:rPr>
      </w:pPr>
    </w:p>
    <w:p w14:paraId="2DB668A5" w14:textId="1962382A" w:rsidR="0050586B" w:rsidRPr="00CF2830" w:rsidRDefault="006D7013">
      <w:pPr>
        <w:suppressAutoHyphens/>
        <w:spacing w:line="276" w:lineRule="auto"/>
        <w:jc w:val="both"/>
        <w:textAlignment w:val="baseline"/>
        <w:rPr>
          <w:rFonts w:eastAsia="Calibri"/>
          <w:bCs/>
          <w:szCs w:val="24"/>
        </w:rPr>
      </w:pPr>
      <w:r w:rsidRPr="00CF2830">
        <w:rPr>
          <w:rFonts w:eastAsia="Calibri"/>
          <w:b/>
          <w:szCs w:val="24"/>
        </w:rPr>
        <w:t>2. Pareiškėjo socialinių dirbtuvių veiklos kryptys (teikiamos</w:t>
      </w:r>
      <w:r w:rsidR="003E2B2C" w:rsidRPr="00CF2830">
        <w:rPr>
          <w:rFonts w:eastAsia="Calibri"/>
          <w:b/>
          <w:szCs w:val="24"/>
        </w:rPr>
        <w:t xml:space="preserve"> ar planuojamos teikti</w:t>
      </w:r>
      <w:r w:rsidRPr="00CF2830">
        <w:rPr>
          <w:rFonts w:eastAsia="Calibri"/>
          <w:b/>
          <w:szCs w:val="24"/>
        </w:rPr>
        <w:t xml:space="preserve"> paslaugos ir (ar) gaminamos prekės) </w:t>
      </w:r>
      <w:r w:rsidRPr="00CF2830">
        <w:rPr>
          <w:rFonts w:eastAsia="Calibri"/>
          <w:bCs/>
          <w:i/>
          <w:iCs/>
          <w:szCs w:val="24"/>
        </w:rPr>
        <w:t>(pateikite informaciją apie partnerio planuojamas veiklas (paslaugų turinį), socialinių dirbtuvių tikslus, ar jie atliep</w:t>
      </w:r>
      <w:r w:rsidR="000454BE" w:rsidRPr="00CF2830">
        <w:rPr>
          <w:rFonts w:eastAsia="Calibri"/>
          <w:bCs/>
          <w:i/>
          <w:iCs/>
          <w:szCs w:val="24"/>
        </w:rPr>
        <w:t>ia</w:t>
      </w:r>
      <w:r w:rsidRPr="00CF2830">
        <w:rPr>
          <w:rFonts w:eastAsia="Calibri"/>
          <w:bCs/>
          <w:i/>
          <w:iCs/>
          <w:szCs w:val="24"/>
        </w:rPr>
        <w:t xml:space="preserve"> asmenų poreikius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10705" w:rsidRPr="00CF2830" w14:paraId="1B46BCFF" w14:textId="77777777">
        <w:tc>
          <w:tcPr>
            <w:tcW w:w="9854" w:type="dxa"/>
            <w:shd w:val="clear" w:color="auto" w:fill="auto"/>
          </w:tcPr>
          <w:p w14:paraId="5966B067" w14:textId="77777777" w:rsidR="00510705" w:rsidRPr="00CF2830" w:rsidRDefault="00510705">
            <w:pPr>
              <w:suppressAutoHyphens/>
              <w:spacing w:line="276" w:lineRule="auto"/>
              <w:jc w:val="both"/>
              <w:textAlignment w:val="baseline"/>
              <w:rPr>
                <w:rFonts w:eastAsia="Calibri"/>
                <w:bCs/>
                <w:szCs w:val="24"/>
              </w:rPr>
            </w:pPr>
          </w:p>
          <w:p w14:paraId="77F473F5" w14:textId="77777777" w:rsidR="00510705" w:rsidRPr="00CF2830" w:rsidRDefault="00510705">
            <w:pPr>
              <w:suppressAutoHyphens/>
              <w:spacing w:line="276" w:lineRule="auto"/>
              <w:jc w:val="both"/>
              <w:textAlignment w:val="baseline"/>
              <w:rPr>
                <w:rFonts w:eastAsia="Calibri"/>
                <w:bCs/>
                <w:szCs w:val="24"/>
              </w:rPr>
            </w:pPr>
          </w:p>
          <w:p w14:paraId="508B5B5D" w14:textId="77777777" w:rsidR="00510705" w:rsidRPr="00CF2830" w:rsidRDefault="00510705">
            <w:pPr>
              <w:suppressAutoHyphens/>
              <w:spacing w:line="276" w:lineRule="auto"/>
              <w:jc w:val="both"/>
              <w:textAlignment w:val="baseline"/>
              <w:rPr>
                <w:rFonts w:eastAsia="Calibri"/>
                <w:bCs/>
                <w:szCs w:val="24"/>
              </w:rPr>
            </w:pPr>
          </w:p>
          <w:p w14:paraId="74C1E79A" w14:textId="77777777" w:rsidR="00510705" w:rsidRPr="00CF2830" w:rsidRDefault="00510705">
            <w:pPr>
              <w:suppressAutoHyphens/>
              <w:spacing w:line="276" w:lineRule="auto"/>
              <w:jc w:val="both"/>
              <w:textAlignment w:val="baseline"/>
              <w:rPr>
                <w:rFonts w:eastAsia="Calibri"/>
                <w:bCs/>
                <w:szCs w:val="24"/>
              </w:rPr>
            </w:pPr>
          </w:p>
          <w:p w14:paraId="7C76C300" w14:textId="77777777" w:rsidR="00510705" w:rsidRPr="00CF2830" w:rsidRDefault="00510705">
            <w:pPr>
              <w:suppressAutoHyphens/>
              <w:spacing w:line="276" w:lineRule="auto"/>
              <w:jc w:val="both"/>
              <w:textAlignment w:val="baseline"/>
              <w:rPr>
                <w:rFonts w:eastAsia="Calibri"/>
                <w:bCs/>
                <w:szCs w:val="24"/>
              </w:rPr>
            </w:pPr>
          </w:p>
          <w:p w14:paraId="3FE164C6" w14:textId="77777777" w:rsidR="00510705" w:rsidRPr="00CF2830" w:rsidRDefault="00510705">
            <w:pPr>
              <w:suppressAutoHyphens/>
              <w:spacing w:line="276" w:lineRule="auto"/>
              <w:jc w:val="both"/>
              <w:textAlignment w:val="baseline"/>
              <w:rPr>
                <w:rFonts w:eastAsia="Calibri"/>
                <w:bCs/>
                <w:szCs w:val="24"/>
              </w:rPr>
            </w:pPr>
          </w:p>
          <w:p w14:paraId="75511EC9" w14:textId="77777777" w:rsidR="00510705" w:rsidRPr="00CF2830" w:rsidRDefault="00510705">
            <w:pPr>
              <w:suppressAutoHyphens/>
              <w:spacing w:line="276" w:lineRule="auto"/>
              <w:jc w:val="both"/>
              <w:textAlignment w:val="baseline"/>
              <w:rPr>
                <w:rFonts w:eastAsia="Calibri"/>
                <w:bCs/>
                <w:szCs w:val="24"/>
              </w:rPr>
            </w:pPr>
          </w:p>
          <w:p w14:paraId="4121F99C" w14:textId="77777777" w:rsidR="00510705" w:rsidRPr="00CF2830" w:rsidRDefault="00510705">
            <w:pPr>
              <w:suppressAutoHyphens/>
              <w:spacing w:line="276" w:lineRule="auto"/>
              <w:jc w:val="both"/>
              <w:textAlignment w:val="baseline"/>
              <w:rPr>
                <w:rFonts w:eastAsia="Calibri"/>
                <w:bCs/>
                <w:szCs w:val="24"/>
              </w:rPr>
            </w:pPr>
          </w:p>
          <w:p w14:paraId="0377AB41" w14:textId="77777777" w:rsidR="00510705" w:rsidRPr="00CF2830" w:rsidRDefault="00510705">
            <w:pPr>
              <w:suppressAutoHyphens/>
              <w:spacing w:line="276" w:lineRule="auto"/>
              <w:jc w:val="both"/>
              <w:textAlignment w:val="baseline"/>
              <w:rPr>
                <w:rFonts w:eastAsia="Calibri"/>
                <w:bCs/>
                <w:szCs w:val="24"/>
              </w:rPr>
            </w:pPr>
          </w:p>
          <w:p w14:paraId="749F387B" w14:textId="7F18ACCF" w:rsidR="00510705" w:rsidRPr="00CF2830" w:rsidRDefault="00510705">
            <w:pPr>
              <w:suppressAutoHyphens/>
              <w:spacing w:line="276" w:lineRule="auto"/>
              <w:jc w:val="both"/>
              <w:textAlignment w:val="baseline"/>
              <w:rPr>
                <w:rFonts w:eastAsia="Calibri"/>
                <w:bCs/>
                <w:szCs w:val="24"/>
              </w:rPr>
            </w:pPr>
          </w:p>
        </w:tc>
      </w:tr>
    </w:tbl>
    <w:p w14:paraId="380B0104" w14:textId="03CD5549" w:rsidR="00510705" w:rsidRPr="00CF2830" w:rsidRDefault="00510705">
      <w:pPr>
        <w:suppressAutoHyphens/>
        <w:spacing w:line="276" w:lineRule="auto"/>
        <w:jc w:val="both"/>
        <w:textAlignment w:val="baseline"/>
        <w:rPr>
          <w:rFonts w:eastAsia="Calibri"/>
          <w:b/>
          <w:szCs w:val="24"/>
        </w:rPr>
      </w:pPr>
    </w:p>
    <w:p w14:paraId="74A1BA6B" w14:textId="0F80CECF" w:rsidR="00510705" w:rsidRPr="00CF2830" w:rsidRDefault="000873B8">
      <w:pPr>
        <w:suppressAutoHyphens/>
        <w:spacing w:line="276" w:lineRule="auto"/>
        <w:jc w:val="both"/>
        <w:textAlignment w:val="baseline"/>
        <w:rPr>
          <w:rFonts w:eastAsia="Calibri"/>
          <w:bCs/>
          <w:i/>
          <w:iCs/>
          <w:szCs w:val="24"/>
        </w:rPr>
      </w:pPr>
      <w:r>
        <w:rPr>
          <w:rFonts w:eastAsia="Calibri"/>
          <w:b/>
          <w:szCs w:val="24"/>
        </w:rPr>
        <w:t>3.</w:t>
      </w:r>
      <w:r w:rsidR="006D7013" w:rsidRPr="00CF2830">
        <w:rPr>
          <w:rFonts w:eastAsia="Calibri"/>
          <w:b/>
          <w:szCs w:val="24"/>
        </w:rPr>
        <w:t xml:space="preserve"> </w:t>
      </w:r>
      <w:r w:rsidR="006D7013" w:rsidRPr="00CF2830">
        <w:rPr>
          <w:rFonts w:eastAsia="Calibri"/>
          <w:b/>
          <w:szCs w:val="24"/>
          <w:lang w:eastAsia="lt-LT"/>
        </w:rPr>
        <w:t>Pareiškėjo</w:t>
      </w:r>
      <w:r w:rsidR="006D7013" w:rsidRPr="00CF2830">
        <w:rPr>
          <w:rFonts w:eastAsia="Calibri"/>
          <w:b/>
          <w:szCs w:val="24"/>
        </w:rPr>
        <w:t xml:space="preserve"> socialinių dirbtuvių teikiamų </w:t>
      </w:r>
      <w:r w:rsidR="003E2B2C" w:rsidRPr="00CF2830">
        <w:rPr>
          <w:rFonts w:eastAsia="Calibri"/>
          <w:b/>
          <w:szCs w:val="24"/>
        </w:rPr>
        <w:t xml:space="preserve">ar planuojamų teikti </w:t>
      </w:r>
      <w:r w:rsidR="006D7013" w:rsidRPr="00CF2830">
        <w:rPr>
          <w:rFonts w:eastAsia="Calibri"/>
          <w:b/>
          <w:szCs w:val="24"/>
        </w:rPr>
        <w:t xml:space="preserve">paslaugų ir (ar) pagamintų prekių realizacijos rinkoje kryptys </w:t>
      </w:r>
      <w:r w:rsidR="006D7013" w:rsidRPr="00CF2830">
        <w:rPr>
          <w:rFonts w:eastAsia="Calibri"/>
          <w:bCs/>
          <w:i/>
          <w:iCs/>
          <w:szCs w:val="24"/>
        </w:rPr>
        <w:t>(aprašyti, ar teikiamos paslaugas ir (ar) pagamintos prekės bus parduodamos šalyje</w:t>
      </w:r>
      <w:r w:rsidR="000454BE" w:rsidRPr="00CF2830">
        <w:rPr>
          <w:rFonts w:eastAsia="Calibri"/>
          <w:bCs/>
          <w:i/>
          <w:iCs/>
          <w:szCs w:val="24"/>
        </w:rPr>
        <w:t>,</w:t>
      </w:r>
      <w:r w:rsidR="006D7013" w:rsidRPr="00CF2830">
        <w:rPr>
          <w:rFonts w:eastAsia="Calibri"/>
          <w:bCs/>
          <w:i/>
          <w:iCs/>
          <w:szCs w:val="24"/>
        </w:rPr>
        <w:t xml:space="preserve"> ar bus ieškoma užsienio rinkų, </w:t>
      </w:r>
      <w:r w:rsidR="000454BE" w:rsidRPr="00CF2830">
        <w:rPr>
          <w:rFonts w:eastAsia="Calibri"/>
          <w:bCs/>
          <w:i/>
          <w:iCs/>
          <w:szCs w:val="24"/>
        </w:rPr>
        <w:t xml:space="preserve">ar </w:t>
      </w:r>
      <w:r w:rsidR="006D7013" w:rsidRPr="00CF2830">
        <w:rPr>
          <w:rFonts w:eastAsia="Calibri"/>
          <w:bCs/>
          <w:i/>
          <w:iCs/>
          <w:szCs w:val="24"/>
        </w:rPr>
        <w:t xml:space="preserve">bus steigiamos elektroninės parduotuvės, </w:t>
      </w:r>
      <w:r w:rsidR="000454BE" w:rsidRPr="00CF2830">
        <w:rPr>
          <w:rFonts w:eastAsia="Calibri"/>
          <w:bCs/>
          <w:i/>
          <w:iCs/>
          <w:szCs w:val="24"/>
        </w:rPr>
        <w:t xml:space="preserve">ar </w:t>
      </w:r>
      <w:r w:rsidR="006D7013" w:rsidRPr="00CF2830">
        <w:rPr>
          <w:rFonts w:eastAsia="Calibri"/>
          <w:bCs/>
          <w:i/>
          <w:iCs/>
          <w:szCs w:val="24"/>
        </w:rPr>
        <w:t>dalyvaujama įvairiose mugėse ir pan.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10705" w:rsidRPr="00CF2830" w14:paraId="1A67EAD8" w14:textId="77777777">
        <w:tc>
          <w:tcPr>
            <w:tcW w:w="9628" w:type="dxa"/>
          </w:tcPr>
          <w:p w14:paraId="35663177" w14:textId="77777777" w:rsidR="00510705" w:rsidRPr="00CF2830" w:rsidRDefault="00510705">
            <w:pPr>
              <w:suppressAutoHyphens/>
              <w:spacing w:line="276" w:lineRule="auto"/>
              <w:jc w:val="both"/>
              <w:textAlignment w:val="baseline"/>
              <w:rPr>
                <w:bCs/>
                <w:szCs w:val="24"/>
              </w:rPr>
            </w:pPr>
          </w:p>
          <w:p w14:paraId="7028A0C3" w14:textId="77777777" w:rsidR="00510705" w:rsidRPr="00CF2830" w:rsidRDefault="00510705">
            <w:pPr>
              <w:suppressAutoHyphens/>
              <w:spacing w:line="276" w:lineRule="auto"/>
              <w:jc w:val="both"/>
              <w:textAlignment w:val="baseline"/>
              <w:rPr>
                <w:bCs/>
                <w:szCs w:val="24"/>
              </w:rPr>
            </w:pPr>
          </w:p>
          <w:p w14:paraId="2A5F9E13" w14:textId="77777777" w:rsidR="00510705" w:rsidRPr="00CF2830" w:rsidRDefault="00510705">
            <w:pPr>
              <w:suppressAutoHyphens/>
              <w:spacing w:line="276" w:lineRule="auto"/>
              <w:jc w:val="both"/>
              <w:textAlignment w:val="baseline"/>
              <w:rPr>
                <w:bCs/>
                <w:szCs w:val="24"/>
              </w:rPr>
            </w:pPr>
          </w:p>
          <w:p w14:paraId="0080FF8A" w14:textId="77777777" w:rsidR="00510705" w:rsidRPr="00CF2830" w:rsidRDefault="00510705">
            <w:pPr>
              <w:suppressAutoHyphens/>
              <w:spacing w:line="276" w:lineRule="auto"/>
              <w:jc w:val="both"/>
              <w:textAlignment w:val="baseline"/>
              <w:rPr>
                <w:bCs/>
                <w:szCs w:val="24"/>
              </w:rPr>
            </w:pPr>
          </w:p>
          <w:p w14:paraId="4CE24A18" w14:textId="77777777" w:rsidR="00510705" w:rsidRPr="00CF2830" w:rsidRDefault="00510705">
            <w:pPr>
              <w:suppressAutoHyphens/>
              <w:spacing w:line="276" w:lineRule="auto"/>
              <w:jc w:val="both"/>
              <w:textAlignment w:val="baseline"/>
              <w:rPr>
                <w:bCs/>
                <w:szCs w:val="24"/>
              </w:rPr>
            </w:pPr>
          </w:p>
          <w:p w14:paraId="07ABA8BA" w14:textId="77777777" w:rsidR="00510705" w:rsidRPr="00CF2830" w:rsidRDefault="00510705">
            <w:pPr>
              <w:suppressAutoHyphens/>
              <w:spacing w:line="276" w:lineRule="auto"/>
              <w:jc w:val="both"/>
              <w:textAlignment w:val="baseline"/>
              <w:rPr>
                <w:bCs/>
                <w:szCs w:val="24"/>
              </w:rPr>
            </w:pPr>
          </w:p>
          <w:p w14:paraId="1561C492" w14:textId="77777777" w:rsidR="00510705" w:rsidRPr="00CF2830" w:rsidRDefault="00510705">
            <w:pPr>
              <w:suppressAutoHyphens/>
              <w:spacing w:line="276" w:lineRule="auto"/>
              <w:jc w:val="both"/>
              <w:textAlignment w:val="baseline"/>
              <w:rPr>
                <w:bCs/>
                <w:szCs w:val="24"/>
              </w:rPr>
            </w:pPr>
          </w:p>
          <w:p w14:paraId="4F389DEE" w14:textId="77777777" w:rsidR="00510705" w:rsidRPr="00CF2830" w:rsidRDefault="00510705">
            <w:pPr>
              <w:suppressAutoHyphens/>
              <w:spacing w:line="276" w:lineRule="auto"/>
              <w:jc w:val="both"/>
              <w:textAlignment w:val="baseline"/>
              <w:rPr>
                <w:bCs/>
                <w:szCs w:val="24"/>
              </w:rPr>
            </w:pPr>
          </w:p>
          <w:p w14:paraId="6CFB21FE" w14:textId="77777777" w:rsidR="00510705" w:rsidRPr="00CF2830" w:rsidRDefault="00510705">
            <w:pPr>
              <w:suppressAutoHyphens/>
              <w:spacing w:line="276" w:lineRule="auto"/>
              <w:jc w:val="both"/>
              <w:textAlignment w:val="baseline"/>
              <w:rPr>
                <w:bCs/>
                <w:szCs w:val="24"/>
              </w:rPr>
            </w:pPr>
          </w:p>
          <w:p w14:paraId="39C6CB09" w14:textId="77777777" w:rsidR="00510705" w:rsidRPr="00CF2830" w:rsidRDefault="00510705">
            <w:pPr>
              <w:suppressAutoHyphens/>
              <w:spacing w:line="276" w:lineRule="auto"/>
              <w:jc w:val="both"/>
              <w:textAlignment w:val="baseline"/>
              <w:rPr>
                <w:bCs/>
                <w:szCs w:val="24"/>
              </w:rPr>
            </w:pPr>
          </w:p>
        </w:tc>
      </w:tr>
    </w:tbl>
    <w:p w14:paraId="7EF7CAFE" w14:textId="77777777" w:rsidR="00510705" w:rsidRPr="00CF2830" w:rsidRDefault="00510705">
      <w:pPr>
        <w:suppressAutoHyphens/>
        <w:spacing w:line="276" w:lineRule="auto"/>
        <w:jc w:val="both"/>
        <w:textAlignment w:val="baseline"/>
        <w:rPr>
          <w:rFonts w:eastAsia="Calibri"/>
          <w:bCs/>
          <w:szCs w:val="24"/>
        </w:rPr>
      </w:pPr>
    </w:p>
    <w:p w14:paraId="1BDB48D0" w14:textId="53DA90CC" w:rsidR="00510705" w:rsidRPr="00CF2830" w:rsidRDefault="000873B8">
      <w:pPr>
        <w:suppressAutoHyphens/>
        <w:spacing w:line="276" w:lineRule="auto"/>
        <w:jc w:val="both"/>
        <w:textAlignment w:val="baseline"/>
        <w:rPr>
          <w:rFonts w:eastAsia="Calibri"/>
          <w:b/>
          <w:szCs w:val="24"/>
        </w:rPr>
      </w:pPr>
      <w:r>
        <w:rPr>
          <w:rFonts w:eastAsia="Calibri"/>
          <w:b/>
          <w:szCs w:val="24"/>
        </w:rPr>
        <w:t>4</w:t>
      </w:r>
      <w:r w:rsidR="006D7013" w:rsidRPr="00CF2830">
        <w:rPr>
          <w:rFonts w:eastAsia="Calibri"/>
          <w:b/>
          <w:szCs w:val="24"/>
        </w:rPr>
        <w:t>. Socialinių dirbtuvių komandos (socialinio darbuotojo, individualios priežiūros specialisto, prekių gamybos ar paslaugų teikimo meistro, rinkodaros specialisto</w:t>
      </w:r>
      <w:r w:rsidR="00693BA6" w:rsidRPr="00CF2830">
        <w:rPr>
          <w:rFonts w:eastAsia="Calibri"/>
          <w:b/>
          <w:szCs w:val="24"/>
        </w:rPr>
        <w:t xml:space="preserve"> ir kt.</w:t>
      </w:r>
      <w:r w:rsidR="006D7013" w:rsidRPr="00CF2830">
        <w:rPr>
          <w:rFonts w:eastAsia="Calibri"/>
          <w:b/>
          <w:szCs w:val="24"/>
        </w:rPr>
        <w:t xml:space="preserve">) funkcijos ir atsakomybės </w:t>
      </w:r>
      <w:r w:rsidR="006D7013" w:rsidRPr="00CF2830">
        <w:rPr>
          <w:rFonts w:eastAsia="Calibri"/>
          <w:bCs/>
          <w:i/>
          <w:iCs/>
          <w:szCs w:val="24"/>
        </w:rPr>
        <w:t>(aprašyti socialinių dirbtuvių veikl</w:t>
      </w:r>
      <w:r w:rsidR="000454BE" w:rsidRPr="00CF2830">
        <w:rPr>
          <w:rFonts w:eastAsia="Calibri"/>
          <w:bCs/>
          <w:i/>
          <w:iCs/>
          <w:szCs w:val="24"/>
        </w:rPr>
        <w:t>oms</w:t>
      </w:r>
      <w:r w:rsidR="006D7013" w:rsidRPr="00CF2830">
        <w:rPr>
          <w:rFonts w:eastAsia="Calibri"/>
          <w:bCs/>
          <w:i/>
          <w:iCs/>
          <w:szCs w:val="24"/>
        </w:rPr>
        <w:t xml:space="preserve"> įgyvendin</w:t>
      </w:r>
      <w:r w:rsidR="000454BE" w:rsidRPr="00CF2830">
        <w:rPr>
          <w:rFonts w:eastAsia="Calibri"/>
          <w:bCs/>
          <w:i/>
          <w:iCs/>
          <w:szCs w:val="24"/>
        </w:rPr>
        <w:t>ti</w:t>
      </w:r>
      <w:r w:rsidR="006D7013" w:rsidRPr="00CF2830">
        <w:rPr>
          <w:rFonts w:eastAsia="Calibri"/>
          <w:bCs/>
          <w:i/>
          <w:iCs/>
          <w:szCs w:val="24"/>
        </w:rPr>
        <w:t xml:space="preserve"> pasirinktų darbuotojų funkcijas, kvalifikaciją, būtinas kompetencija</w:t>
      </w:r>
      <w:r w:rsidR="000454BE" w:rsidRPr="00CF2830">
        <w:rPr>
          <w:rFonts w:eastAsia="Calibri"/>
          <w:bCs/>
          <w:i/>
          <w:iCs/>
          <w:szCs w:val="24"/>
        </w:rPr>
        <w:t>s</w:t>
      </w:r>
      <w:r w:rsidR="006D7013" w:rsidRPr="00CF2830">
        <w:rPr>
          <w:rFonts w:eastAsia="Calibri"/>
          <w:bCs/>
          <w:i/>
          <w:iCs/>
          <w:szCs w:val="24"/>
        </w:rPr>
        <w:t xml:space="preserve"> ir patirtį).</w:t>
      </w:r>
    </w:p>
    <w:tbl>
      <w:tblPr>
        <w:tblW w:w="9634" w:type="dxa"/>
        <w:tblCellMar>
          <w:left w:w="10" w:type="dxa"/>
          <w:right w:w="10" w:type="dxa"/>
        </w:tblCellMar>
        <w:tblLook w:val="04A0" w:firstRow="1" w:lastRow="0" w:firstColumn="1" w:lastColumn="0" w:noHBand="0" w:noVBand="1"/>
      </w:tblPr>
      <w:tblGrid>
        <w:gridCol w:w="704"/>
        <w:gridCol w:w="2552"/>
        <w:gridCol w:w="6378"/>
      </w:tblGrid>
      <w:tr w:rsidR="00510705" w:rsidRPr="00CF2830" w14:paraId="59DFBBAA"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53A753" w14:textId="104D34E0" w:rsidR="00510705" w:rsidRPr="00CF2830" w:rsidRDefault="006D7013">
            <w:pPr>
              <w:suppressAutoHyphens/>
              <w:spacing w:line="276" w:lineRule="auto"/>
              <w:jc w:val="center"/>
              <w:textAlignment w:val="baseline"/>
              <w:rPr>
                <w:rFonts w:eastAsia="Calibri"/>
                <w:b/>
                <w:szCs w:val="24"/>
              </w:rPr>
            </w:pPr>
            <w:r w:rsidRPr="00CF2830">
              <w:rPr>
                <w:rFonts w:eastAsia="Calibri"/>
                <w:b/>
                <w:szCs w:val="24"/>
              </w:rPr>
              <w:t>Eil. Nr.</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46DC57" w14:textId="5AACB795" w:rsidR="00510705" w:rsidRPr="00CF2830" w:rsidRDefault="006D7013">
            <w:pPr>
              <w:suppressAutoHyphens/>
              <w:spacing w:line="276" w:lineRule="auto"/>
              <w:jc w:val="center"/>
              <w:textAlignment w:val="baseline"/>
              <w:rPr>
                <w:rFonts w:eastAsia="Calibri"/>
                <w:b/>
                <w:szCs w:val="24"/>
              </w:rPr>
            </w:pPr>
            <w:r w:rsidRPr="00CF2830">
              <w:rPr>
                <w:rFonts w:eastAsia="Calibri"/>
                <w:b/>
                <w:szCs w:val="24"/>
              </w:rPr>
              <w:t>Pareigybės pavadinimas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53C04A9C" w14:textId="505603EB" w:rsidR="00510705" w:rsidRPr="00CF2830" w:rsidRDefault="006D7013">
            <w:pPr>
              <w:suppressAutoHyphens/>
              <w:spacing w:line="276" w:lineRule="auto"/>
              <w:jc w:val="center"/>
              <w:textAlignment w:val="baseline"/>
              <w:rPr>
                <w:rFonts w:eastAsia="Calibri"/>
                <w:b/>
                <w:szCs w:val="24"/>
              </w:rPr>
            </w:pPr>
            <w:r w:rsidRPr="00CF2830">
              <w:rPr>
                <w:rFonts w:eastAsia="Calibri"/>
                <w:b/>
                <w:szCs w:val="24"/>
              </w:rPr>
              <w:t>Darbuotojų funkcijos ir atsakomybės projekte</w:t>
            </w:r>
          </w:p>
        </w:tc>
      </w:tr>
      <w:tr w:rsidR="00510705" w:rsidRPr="00CF2830" w14:paraId="61EC9036"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89D471" w14:textId="282E50D4" w:rsidR="00510705" w:rsidRPr="00CF2830" w:rsidRDefault="000873B8">
            <w:pPr>
              <w:suppressAutoHyphens/>
              <w:spacing w:line="276" w:lineRule="auto"/>
              <w:jc w:val="both"/>
              <w:textAlignment w:val="baseline"/>
              <w:rPr>
                <w:rFonts w:eastAsia="Calibri"/>
                <w:bCs/>
                <w:szCs w:val="24"/>
              </w:rPr>
            </w:pPr>
            <w:r>
              <w:rPr>
                <w:rFonts w:eastAsia="Calibri"/>
                <w:bCs/>
                <w:szCs w:val="24"/>
              </w:rPr>
              <w:t>4.</w:t>
            </w:r>
            <w:r w:rsidR="006D7013" w:rsidRPr="00CF2830">
              <w:rPr>
                <w:rFonts w:eastAsia="Calibri"/>
                <w:bCs/>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A7C313" w14:textId="6CD462AA" w:rsidR="00510705" w:rsidRPr="00CF2830" w:rsidRDefault="006D7013">
            <w:pPr>
              <w:suppressAutoHyphens/>
              <w:spacing w:line="276" w:lineRule="auto"/>
              <w:jc w:val="both"/>
              <w:textAlignment w:val="baseline"/>
              <w:rPr>
                <w:rFonts w:eastAsia="Calibri"/>
                <w:bCs/>
                <w:szCs w:val="24"/>
              </w:rPr>
            </w:pPr>
            <w:r w:rsidRPr="00CF2830">
              <w:rPr>
                <w:rFonts w:eastAsia="Calibri"/>
                <w:bCs/>
                <w:szCs w:val="24"/>
              </w:rPr>
              <w:t>Socialinis darbuotojas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4802CDEF" w14:textId="77777777" w:rsidR="00510705" w:rsidRPr="00CF2830" w:rsidRDefault="00510705">
            <w:pPr>
              <w:suppressAutoHyphens/>
              <w:spacing w:line="276" w:lineRule="auto"/>
              <w:textAlignment w:val="baseline"/>
              <w:rPr>
                <w:rFonts w:eastAsia="Calibri"/>
                <w:bCs/>
                <w:szCs w:val="24"/>
              </w:rPr>
            </w:pPr>
          </w:p>
        </w:tc>
      </w:tr>
      <w:tr w:rsidR="00510705" w:rsidRPr="00CF2830" w14:paraId="62C90E41"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F5015" w14:textId="070A5BD2" w:rsidR="00510705" w:rsidRPr="00CF2830" w:rsidRDefault="000873B8">
            <w:pPr>
              <w:suppressAutoHyphens/>
              <w:spacing w:line="276" w:lineRule="auto"/>
              <w:jc w:val="both"/>
              <w:textAlignment w:val="baseline"/>
              <w:rPr>
                <w:rFonts w:eastAsia="Calibri"/>
                <w:bCs/>
                <w:szCs w:val="24"/>
              </w:rPr>
            </w:pPr>
            <w:r>
              <w:rPr>
                <w:rFonts w:eastAsia="Calibri"/>
                <w:bCs/>
                <w:szCs w:val="24"/>
              </w:rPr>
              <w:t>4.</w:t>
            </w:r>
            <w:r w:rsidR="006D7013" w:rsidRPr="00CF2830">
              <w:rPr>
                <w:rFonts w:eastAsia="Calibri"/>
                <w:bCs/>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2021F9" w14:textId="0FEBFD50" w:rsidR="00510705" w:rsidRPr="00CF2830" w:rsidRDefault="006D7013">
            <w:pPr>
              <w:suppressAutoHyphens/>
              <w:spacing w:line="276" w:lineRule="auto"/>
              <w:jc w:val="both"/>
              <w:textAlignment w:val="baseline"/>
              <w:rPr>
                <w:rFonts w:eastAsia="Calibri"/>
                <w:bCs/>
                <w:szCs w:val="24"/>
              </w:rPr>
            </w:pPr>
            <w:r w:rsidRPr="00CF2830">
              <w:rPr>
                <w:rFonts w:eastAsia="Calibri"/>
                <w:bCs/>
                <w:szCs w:val="24"/>
              </w:rPr>
              <w:t>Individualios priežiūros specialist</w:t>
            </w:r>
            <w:r w:rsidR="000454BE" w:rsidRPr="00CF2830">
              <w:rPr>
                <w:rFonts w:eastAsia="Calibri"/>
                <w:bCs/>
                <w:szCs w:val="24"/>
              </w:rPr>
              <w:t>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41461D54" w14:textId="77777777" w:rsidR="00510705" w:rsidRPr="00CF2830" w:rsidRDefault="00510705">
            <w:pPr>
              <w:suppressAutoHyphens/>
              <w:spacing w:line="276" w:lineRule="auto"/>
              <w:textAlignment w:val="baseline"/>
              <w:rPr>
                <w:rFonts w:eastAsia="Calibri"/>
                <w:bCs/>
                <w:szCs w:val="24"/>
              </w:rPr>
            </w:pPr>
          </w:p>
        </w:tc>
      </w:tr>
      <w:tr w:rsidR="00510705" w:rsidRPr="00CF2830" w14:paraId="03449FDE"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91CBA" w14:textId="1AB179D3" w:rsidR="00510705" w:rsidRPr="00CF2830" w:rsidRDefault="000873B8">
            <w:pPr>
              <w:suppressAutoHyphens/>
              <w:spacing w:line="276" w:lineRule="auto"/>
              <w:jc w:val="both"/>
              <w:textAlignment w:val="baseline"/>
              <w:rPr>
                <w:rFonts w:eastAsia="Calibri"/>
                <w:bCs/>
                <w:szCs w:val="24"/>
              </w:rPr>
            </w:pPr>
            <w:r>
              <w:rPr>
                <w:rFonts w:eastAsia="Calibri"/>
                <w:bCs/>
                <w:szCs w:val="24"/>
              </w:rPr>
              <w:t>4.</w:t>
            </w:r>
            <w:r w:rsidR="006D7013" w:rsidRPr="00CF2830">
              <w:rPr>
                <w:rFonts w:eastAsia="Calibri"/>
                <w:bCs/>
                <w:szCs w:val="2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FE482" w14:textId="28F3BEA1" w:rsidR="00510705" w:rsidRPr="00CF2830" w:rsidRDefault="006D7013">
            <w:pPr>
              <w:suppressAutoHyphens/>
              <w:spacing w:line="276" w:lineRule="auto"/>
              <w:jc w:val="both"/>
              <w:textAlignment w:val="baseline"/>
              <w:rPr>
                <w:rFonts w:eastAsia="Calibri"/>
                <w:bCs/>
                <w:szCs w:val="24"/>
              </w:rPr>
            </w:pPr>
            <w:r w:rsidRPr="00CF2830">
              <w:rPr>
                <w:rFonts w:eastAsia="Calibri"/>
                <w:bCs/>
                <w:szCs w:val="24"/>
              </w:rPr>
              <w:t>Prekių gamybos ar paslaugų teikimo meistr</w:t>
            </w:r>
            <w:r w:rsidR="000454BE" w:rsidRPr="00CF2830">
              <w:rPr>
                <w:rFonts w:eastAsia="Calibri"/>
                <w:bCs/>
                <w:szCs w:val="24"/>
              </w:rPr>
              <w:t>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625693BE" w14:textId="77777777" w:rsidR="00510705" w:rsidRPr="00CF2830" w:rsidRDefault="00510705">
            <w:pPr>
              <w:suppressAutoHyphens/>
              <w:spacing w:line="276" w:lineRule="auto"/>
              <w:textAlignment w:val="baseline"/>
              <w:rPr>
                <w:rFonts w:eastAsia="Calibri"/>
                <w:bCs/>
                <w:szCs w:val="24"/>
              </w:rPr>
            </w:pPr>
          </w:p>
        </w:tc>
      </w:tr>
      <w:tr w:rsidR="00510705" w:rsidRPr="00CF2830" w14:paraId="0C26A1DA"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FF897A" w14:textId="53B66F9F" w:rsidR="00510705" w:rsidRPr="00CF2830" w:rsidRDefault="000873B8">
            <w:pPr>
              <w:suppressAutoHyphens/>
              <w:spacing w:line="276" w:lineRule="auto"/>
              <w:jc w:val="both"/>
              <w:textAlignment w:val="baseline"/>
              <w:rPr>
                <w:rFonts w:eastAsia="Calibri"/>
                <w:bCs/>
                <w:szCs w:val="24"/>
              </w:rPr>
            </w:pPr>
            <w:r>
              <w:rPr>
                <w:rFonts w:eastAsia="Calibri"/>
                <w:bCs/>
                <w:szCs w:val="24"/>
              </w:rPr>
              <w:t>4.</w:t>
            </w:r>
            <w:r w:rsidR="006D7013" w:rsidRPr="00CF2830">
              <w:rPr>
                <w:rFonts w:eastAsia="Calibri"/>
                <w:bCs/>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49D87A" w14:textId="035DF940" w:rsidR="00510705" w:rsidRPr="00CF2830" w:rsidRDefault="006D7013">
            <w:pPr>
              <w:suppressAutoHyphens/>
              <w:spacing w:line="276" w:lineRule="auto"/>
              <w:jc w:val="both"/>
              <w:textAlignment w:val="baseline"/>
              <w:rPr>
                <w:rFonts w:eastAsia="Calibri"/>
                <w:bCs/>
                <w:szCs w:val="24"/>
              </w:rPr>
            </w:pPr>
            <w:r w:rsidRPr="00CF2830">
              <w:rPr>
                <w:rFonts w:eastAsia="Calibri"/>
                <w:bCs/>
                <w:szCs w:val="24"/>
              </w:rPr>
              <w:t>Rinkodaros specialist</w:t>
            </w:r>
            <w:r w:rsidR="000454BE" w:rsidRPr="00CF2830">
              <w:rPr>
                <w:rFonts w:eastAsia="Calibri"/>
                <w:bCs/>
                <w:szCs w:val="24"/>
              </w:rPr>
              <w:t>as</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6D0A74D8" w14:textId="77777777" w:rsidR="00510705" w:rsidRPr="00CF2830" w:rsidRDefault="00510705">
            <w:pPr>
              <w:suppressAutoHyphens/>
              <w:spacing w:line="276" w:lineRule="auto"/>
              <w:textAlignment w:val="baseline"/>
              <w:rPr>
                <w:rFonts w:eastAsia="Calibri"/>
                <w:bCs/>
                <w:szCs w:val="24"/>
              </w:rPr>
            </w:pPr>
          </w:p>
        </w:tc>
      </w:tr>
      <w:tr w:rsidR="00693BA6" w:rsidRPr="00CF2830" w14:paraId="305C9BAC" w14:textId="77777777">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D1EAD4" w14:textId="258597E9" w:rsidR="00693BA6" w:rsidRPr="00CF2830" w:rsidRDefault="000873B8">
            <w:pPr>
              <w:suppressAutoHyphens/>
              <w:spacing w:line="276" w:lineRule="auto"/>
              <w:jc w:val="both"/>
              <w:textAlignment w:val="baseline"/>
              <w:rPr>
                <w:rFonts w:eastAsia="Calibri"/>
                <w:bCs/>
                <w:szCs w:val="24"/>
              </w:rPr>
            </w:pPr>
            <w:r>
              <w:rPr>
                <w:rFonts w:eastAsia="Calibri"/>
                <w:bCs/>
                <w:szCs w:val="24"/>
              </w:rPr>
              <w:t>4.</w:t>
            </w:r>
            <w:r w:rsidR="00693BA6" w:rsidRPr="00CF2830">
              <w:rPr>
                <w:rFonts w:eastAsia="Calibri"/>
                <w:bCs/>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2A8C67" w14:textId="58C05A71" w:rsidR="00693BA6" w:rsidRPr="00CF2830" w:rsidRDefault="00693BA6">
            <w:pPr>
              <w:suppressAutoHyphens/>
              <w:spacing w:line="276" w:lineRule="auto"/>
              <w:jc w:val="both"/>
              <w:textAlignment w:val="baseline"/>
              <w:rPr>
                <w:rFonts w:eastAsia="Calibri"/>
                <w:bCs/>
                <w:szCs w:val="24"/>
              </w:rPr>
            </w:pPr>
            <w:r w:rsidRPr="00CF2830">
              <w:rPr>
                <w:rFonts w:eastAsia="Calibri"/>
                <w:bCs/>
                <w:szCs w:val="24"/>
              </w:rPr>
              <w:t>Kita</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14:paraId="56590689" w14:textId="77777777" w:rsidR="00693BA6" w:rsidRPr="00CF2830" w:rsidRDefault="00693BA6">
            <w:pPr>
              <w:suppressAutoHyphens/>
              <w:spacing w:line="276" w:lineRule="auto"/>
              <w:textAlignment w:val="baseline"/>
              <w:rPr>
                <w:rFonts w:eastAsia="Calibri"/>
                <w:bCs/>
                <w:szCs w:val="24"/>
              </w:rPr>
            </w:pPr>
          </w:p>
        </w:tc>
      </w:tr>
    </w:tbl>
    <w:p w14:paraId="5E4B0B18" w14:textId="77777777" w:rsidR="00510705" w:rsidRPr="00CF2830" w:rsidRDefault="00510705">
      <w:pPr>
        <w:suppressAutoHyphens/>
        <w:spacing w:line="276" w:lineRule="auto"/>
        <w:jc w:val="both"/>
        <w:textAlignment w:val="baseline"/>
        <w:rPr>
          <w:rFonts w:eastAsia="Calibri"/>
          <w:b/>
          <w:szCs w:val="24"/>
        </w:rPr>
      </w:pPr>
    </w:p>
    <w:p w14:paraId="6DE55B82" w14:textId="28078FE2" w:rsidR="00510705" w:rsidRPr="00CF2830" w:rsidRDefault="000873B8">
      <w:pPr>
        <w:suppressAutoHyphens/>
        <w:spacing w:line="276" w:lineRule="auto"/>
        <w:jc w:val="both"/>
        <w:textAlignment w:val="baseline"/>
        <w:rPr>
          <w:rFonts w:eastAsia="Calibri"/>
          <w:bCs/>
          <w:szCs w:val="24"/>
          <w:lang w:eastAsia="lt-LT"/>
        </w:rPr>
      </w:pPr>
      <w:r>
        <w:rPr>
          <w:rFonts w:eastAsia="Calibri"/>
          <w:b/>
          <w:szCs w:val="24"/>
        </w:rPr>
        <w:t>5</w:t>
      </w:r>
      <w:r w:rsidR="006D7013" w:rsidRPr="00CF2830">
        <w:rPr>
          <w:rFonts w:eastAsia="Calibri"/>
          <w:b/>
          <w:szCs w:val="24"/>
        </w:rPr>
        <w:t xml:space="preserve">. Pareiškėjo turimos (ar </w:t>
      </w:r>
      <w:r w:rsidR="00693BA6" w:rsidRPr="00CF2830">
        <w:rPr>
          <w:rFonts w:eastAsia="Calibri"/>
          <w:b/>
          <w:szCs w:val="24"/>
        </w:rPr>
        <w:t>nuomojamos)</w:t>
      </w:r>
      <w:r w:rsidR="006D7013" w:rsidRPr="00CF2830">
        <w:rPr>
          <w:rFonts w:eastAsia="Calibri"/>
          <w:b/>
          <w:szCs w:val="24"/>
        </w:rPr>
        <w:t xml:space="preserve"> patalpos pritaikytos </w:t>
      </w:r>
      <w:r w:rsidR="0081559A" w:rsidRPr="00CF2830">
        <w:rPr>
          <w:rFonts w:eastAsia="Calibri"/>
          <w:b/>
          <w:szCs w:val="24"/>
        </w:rPr>
        <w:t xml:space="preserve">(planuojamos pritaikyti) </w:t>
      </w:r>
      <w:r w:rsidR="006D7013" w:rsidRPr="00CF2830">
        <w:rPr>
          <w:rFonts w:eastAsia="Calibri"/>
          <w:b/>
          <w:szCs w:val="24"/>
        </w:rPr>
        <w:t>socialinių dirbtuvių paslaug</w:t>
      </w:r>
      <w:r w:rsidR="000454BE" w:rsidRPr="00CF2830">
        <w:rPr>
          <w:rFonts w:eastAsia="Calibri"/>
          <w:b/>
          <w:szCs w:val="24"/>
        </w:rPr>
        <w:t>ai</w:t>
      </w:r>
      <w:r w:rsidR="006D7013" w:rsidRPr="00CF2830">
        <w:rPr>
          <w:rFonts w:eastAsia="Calibri"/>
          <w:b/>
          <w:szCs w:val="24"/>
        </w:rPr>
        <w:t xml:space="preserve"> teik</w:t>
      </w:r>
      <w:r w:rsidR="000454BE" w:rsidRPr="00CF2830">
        <w:rPr>
          <w:rFonts w:eastAsia="Calibri"/>
          <w:b/>
          <w:szCs w:val="24"/>
        </w:rPr>
        <w:t>ti</w:t>
      </w:r>
      <w:r w:rsidR="006D7013" w:rsidRPr="00CF2830">
        <w:rPr>
          <w:rFonts w:eastAsia="Calibri"/>
          <w:b/>
          <w:szCs w:val="24"/>
        </w:rPr>
        <w:t xml:space="preserve"> </w:t>
      </w:r>
      <w:r w:rsidR="006D7013" w:rsidRPr="00CF2830">
        <w:rPr>
          <w:rFonts w:eastAsia="Calibri"/>
          <w:bCs/>
          <w:szCs w:val="24"/>
          <w:lang w:eastAsia="lt-LT"/>
        </w:rPr>
        <w:t>(</w:t>
      </w:r>
      <w:r w:rsidR="006D7013" w:rsidRPr="00CF2830">
        <w:rPr>
          <w:rFonts w:eastAsia="Calibri"/>
          <w:bCs/>
          <w:i/>
          <w:iCs/>
          <w:szCs w:val="24"/>
          <w:lang w:eastAsia="lt-LT"/>
        </w:rPr>
        <w:t>aprašyti savo turimas</w:t>
      </w:r>
      <w:r w:rsidR="000454BE" w:rsidRPr="00CF2830">
        <w:rPr>
          <w:rFonts w:eastAsia="Calibri"/>
          <w:bCs/>
          <w:i/>
          <w:iCs/>
          <w:szCs w:val="24"/>
          <w:lang w:eastAsia="lt-LT"/>
        </w:rPr>
        <w:t xml:space="preserve"> </w:t>
      </w:r>
      <w:r w:rsidR="006D7013" w:rsidRPr="00CF2830">
        <w:rPr>
          <w:rFonts w:eastAsia="Calibri"/>
          <w:bCs/>
          <w:i/>
          <w:iCs/>
          <w:szCs w:val="24"/>
          <w:lang w:eastAsia="lt-LT"/>
        </w:rPr>
        <w:t>(ar nuomo</w:t>
      </w:r>
      <w:r w:rsidR="00693BA6" w:rsidRPr="00CF2830">
        <w:rPr>
          <w:rFonts w:eastAsia="Calibri"/>
          <w:bCs/>
          <w:i/>
          <w:iCs/>
          <w:szCs w:val="24"/>
          <w:lang w:eastAsia="lt-LT"/>
        </w:rPr>
        <w:t>jamas)</w:t>
      </w:r>
      <w:r w:rsidR="006D7013" w:rsidRPr="00CF2830">
        <w:rPr>
          <w:rFonts w:eastAsia="Calibri"/>
          <w:bCs/>
          <w:i/>
          <w:iCs/>
          <w:szCs w:val="24"/>
          <w:lang w:eastAsia="lt-LT"/>
        </w:rPr>
        <w:t xml:space="preserve"> patalpas, kaip jos pritaikytos socialinių dirbtuvių veiklai, asmenims, turintiems intelekto ir (ar) psichikos negalią</w:t>
      </w:r>
      <w:r w:rsidR="006D7013" w:rsidRPr="00CF2830">
        <w:rPr>
          <w:rFonts w:eastAsia="Calibri"/>
          <w:bCs/>
          <w:szCs w:val="24"/>
          <w:lang w:eastAsia="lt-LT"/>
        </w:rPr>
        <w:t>).</w:t>
      </w:r>
    </w:p>
    <w:p w14:paraId="15A19A98" w14:textId="77777777" w:rsidR="00FC5764" w:rsidRPr="00CF2830" w:rsidRDefault="00FC5764" w:rsidP="00FC5764">
      <w:pPr>
        <w:ind w:firstLine="1296"/>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71"/>
        <w:gridCol w:w="3753"/>
        <w:gridCol w:w="5457"/>
      </w:tblGrid>
      <w:tr w:rsidR="00B5283E" w:rsidRPr="00CF2830" w14:paraId="08897A81" w14:textId="77777777" w:rsidTr="00FC5764">
        <w:tc>
          <w:tcPr>
            <w:tcW w:w="565" w:type="dxa"/>
            <w:tcBorders>
              <w:top w:val="single" w:sz="4" w:space="0" w:color="000000"/>
              <w:left w:val="single" w:sz="4" w:space="0" w:color="000000"/>
              <w:bottom w:val="single" w:sz="4" w:space="0" w:color="000000"/>
              <w:right w:val="single" w:sz="4" w:space="0" w:color="000000"/>
            </w:tcBorders>
          </w:tcPr>
          <w:p w14:paraId="73B47BD4" w14:textId="77777777" w:rsidR="00FC5764" w:rsidRPr="00CF2830" w:rsidRDefault="00FC5764" w:rsidP="00590F20">
            <w:pPr>
              <w:keepNext/>
              <w:shd w:val="clear" w:color="auto" w:fill="FFFFFF"/>
              <w:suppressAutoHyphens/>
              <w:jc w:val="center"/>
              <w:rPr>
                <w:b/>
                <w:szCs w:val="24"/>
              </w:rPr>
            </w:pPr>
            <w:r w:rsidRPr="00CF2830">
              <w:rPr>
                <w:b/>
                <w:szCs w:val="24"/>
              </w:rPr>
              <w:lastRenderedPageBreak/>
              <w:t>Eil. Nr.</w:t>
            </w:r>
          </w:p>
        </w:tc>
        <w:tc>
          <w:tcPr>
            <w:tcW w:w="3755" w:type="dxa"/>
            <w:tcBorders>
              <w:top w:val="single" w:sz="4" w:space="0" w:color="000000"/>
              <w:left w:val="single" w:sz="4" w:space="0" w:color="000000"/>
              <w:bottom w:val="single" w:sz="4" w:space="0" w:color="000000"/>
              <w:right w:val="single" w:sz="4" w:space="0" w:color="000000"/>
            </w:tcBorders>
          </w:tcPr>
          <w:p w14:paraId="6DFF6036" w14:textId="77777777" w:rsidR="00FC5764" w:rsidRPr="00CF2830" w:rsidRDefault="00FC5764" w:rsidP="00590F20">
            <w:pPr>
              <w:keepNext/>
              <w:shd w:val="clear" w:color="auto" w:fill="FFFFFF"/>
              <w:suppressAutoHyphens/>
              <w:jc w:val="center"/>
              <w:rPr>
                <w:b/>
                <w:szCs w:val="24"/>
              </w:rPr>
            </w:pPr>
            <w:r w:rsidRPr="00CF2830">
              <w:rPr>
                <w:b/>
                <w:szCs w:val="24"/>
              </w:rPr>
              <w:t>Patalpų adresas</w:t>
            </w:r>
          </w:p>
          <w:p w14:paraId="791ADC8B" w14:textId="77777777" w:rsidR="00FC5764" w:rsidRPr="00CF2830" w:rsidRDefault="00FC5764" w:rsidP="00590F20">
            <w:pPr>
              <w:keepNext/>
              <w:shd w:val="clear" w:color="auto" w:fill="FFFFFF"/>
              <w:suppressAutoHyphens/>
              <w:jc w:val="center"/>
              <w:rPr>
                <w:b/>
              </w:rPr>
            </w:pPr>
          </w:p>
        </w:tc>
        <w:tc>
          <w:tcPr>
            <w:tcW w:w="5461" w:type="dxa"/>
            <w:tcBorders>
              <w:top w:val="single" w:sz="4" w:space="0" w:color="000000"/>
              <w:left w:val="single" w:sz="4" w:space="0" w:color="000000"/>
              <w:bottom w:val="single" w:sz="4" w:space="0" w:color="000000"/>
              <w:right w:val="single" w:sz="4" w:space="0" w:color="000000"/>
            </w:tcBorders>
          </w:tcPr>
          <w:p w14:paraId="168BB41D" w14:textId="77777777" w:rsidR="00FC5764" w:rsidRPr="00CF2830" w:rsidRDefault="00FC5764" w:rsidP="00590F20">
            <w:pPr>
              <w:keepNext/>
              <w:shd w:val="clear" w:color="auto" w:fill="FFFFFF"/>
              <w:suppressAutoHyphens/>
              <w:jc w:val="center"/>
              <w:rPr>
                <w:b/>
              </w:rPr>
            </w:pPr>
            <w:r w:rsidRPr="00CF2830">
              <w:rPr>
                <w:b/>
              </w:rPr>
              <w:t>Aprašymas</w:t>
            </w:r>
          </w:p>
        </w:tc>
      </w:tr>
      <w:tr w:rsidR="00B5283E" w:rsidRPr="00CF2830" w14:paraId="4E6FBDCE" w14:textId="77777777" w:rsidTr="00FC5764">
        <w:tc>
          <w:tcPr>
            <w:tcW w:w="565" w:type="dxa"/>
            <w:tcBorders>
              <w:top w:val="single" w:sz="4" w:space="0" w:color="000000"/>
              <w:left w:val="single" w:sz="4" w:space="0" w:color="000000"/>
              <w:bottom w:val="single" w:sz="4" w:space="0" w:color="000000"/>
              <w:right w:val="single" w:sz="4" w:space="0" w:color="000000"/>
            </w:tcBorders>
          </w:tcPr>
          <w:p w14:paraId="1D2D62A9" w14:textId="4FA5C41A" w:rsidR="00FC5764" w:rsidRPr="00CF2830" w:rsidRDefault="000873B8" w:rsidP="00590F20">
            <w:pPr>
              <w:keepNext/>
              <w:shd w:val="clear" w:color="auto" w:fill="FFFFFF"/>
              <w:suppressAutoHyphens/>
              <w:jc w:val="center"/>
              <w:rPr>
                <w:szCs w:val="24"/>
              </w:rPr>
            </w:pPr>
            <w:r>
              <w:rPr>
                <w:szCs w:val="24"/>
              </w:rPr>
              <w:t>5.</w:t>
            </w:r>
            <w:r w:rsidR="00FC5764" w:rsidRPr="00CF2830">
              <w:rPr>
                <w:szCs w:val="24"/>
              </w:rPr>
              <w:t>1.</w:t>
            </w:r>
          </w:p>
        </w:tc>
        <w:tc>
          <w:tcPr>
            <w:tcW w:w="3755" w:type="dxa"/>
            <w:tcBorders>
              <w:top w:val="single" w:sz="4" w:space="0" w:color="000000"/>
              <w:left w:val="single" w:sz="4" w:space="0" w:color="000000"/>
              <w:bottom w:val="single" w:sz="4" w:space="0" w:color="000000"/>
              <w:right w:val="single" w:sz="4" w:space="0" w:color="000000"/>
            </w:tcBorders>
          </w:tcPr>
          <w:p w14:paraId="712E9EEB" w14:textId="77777777" w:rsidR="00FC5764" w:rsidRPr="00CF2830" w:rsidRDefault="00FC5764" w:rsidP="00590F20">
            <w:pPr>
              <w:tabs>
                <w:tab w:val="left" w:pos="0"/>
                <w:tab w:val="left" w:pos="630"/>
                <w:tab w:val="left" w:pos="1260"/>
              </w:tabs>
              <w:contextualSpacing/>
              <w:jc w:val="both"/>
            </w:pPr>
            <w:r w:rsidRPr="00CF2830">
              <w:rPr>
                <w:szCs w:val="24"/>
              </w:rPr>
              <w:t>Patalpų valdymo forma (nuosavybės, patikėjimo teise, gautos pagal panaudos (nuomos) sutartį)</w:t>
            </w:r>
          </w:p>
        </w:tc>
        <w:tc>
          <w:tcPr>
            <w:tcW w:w="5461" w:type="dxa"/>
            <w:tcBorders>
              <w:top w:val="single" w:sz="4" w:space="0" w:color="000000"/>
              <w:left w:val="single" w:sz="4" w:space="0" w:color="000000"/>
              <w:bottom w:val="single" w:sz="4" w:space="0" w:color="000000"/>
              <w:right w:val="single" w:sz="4" w:space="0" w:color="000000"/>
            </w:tcBorders>
          </w:tcPr>
          <w:p w14:paraId="2493A00C" w14:textId="77777777" w:rsidR="00FC5764" w:rsidRPr="00CF2830" w:rsidRDefault="00FC5764" w:rsidP="00590F20">
            <w:pPr>
              <w:tabs>
                <w:tab w:val="left" w:pos="0"/>
                <w:tab w:val="left" w:pos="630"/>
                <w:tab w:val="left" w:pos="1260"/>
              </w:tabs>
              <w:ind w:firstLine="426"/>
              <w:contextualSpacing/>
              <w:jc w:val="both"/>
            </w:pPr>
          </w:p>
        </w:tc>
      </w:tr>
      <w:tr w:rsidR="00B5283E" w:rsidRPr="00CF2830" w14:paraId="63D56A01" w14:textId="77777777" w:rsidTr="00FC5764">
        <w:tc>
          <w:tcPr>
            <w:tcW w:w="565" w:type="dxa"/>
            <w:tcBorders>
              <w:top w:val="single" w:sz="4" w:space="0" w:color="000000"/>
              <w:left w:val="single" w:sz="4" w:space="0" w:color="000000"/>
              <w:bottom w:val="single" w:sz="4" w:space="0" w:color="000000"/>
              <w:right w:val="single" w:sz="4" w:space="0" w:color="000000"/>
            </w:tcBorders>
          </w:tcPr>
          <w:p w14:paraId="2FD172AF" w14:textId="12D24FA9" w:rsidR="00FC5764" w:rsidRPr="00CF2830" w:rsidRDefault="000873B8" w:rsidP="00590F20">
            <w:pPr>
              <w:keepNext/>
              <w:shd w:val="clear" w:color="auto" w:fill="FFFFFF"/>
              <w:suppressAutoHyphens/>
              <w:jc w:val="center"/>
              <w:rPr>
                <w:szCs w:val="24"/>
              </w:rPr>
            </w:pPr>
            <w:r>
              <w:rPr>
                <w:szCs w:val="24"/>
              </w:rPr>
              <w:t>5.</w:t>
            </w:r>
            <w:r w:rsidR="00FC5764" w:rsidRPr="00CF2830">
              <w:rPr>
                <w:szCs w:val="24"/>
              </w:rPr>
              <w:t>2.</w:t>
            </w:r>
          </w:p>
        </w:tc>
        <w:tc>
          <w:tcPr>
            <w:tcW w:w="3755" w:type="dxa"/>
            <w:tcBorders>
              <w:top w:val="single" w:sz="4" w:space="0" w:color="000000"/>
              <w:left w:val="single" w:sz="4" w:space="0" w:color="000000"/>
              <w:bottom w:val="single" w:sz="4" w:space="0" w:color="000000"/>
              <w:right w:val="single" w:sz="4" w:space="0" w:color="000000"/>
            </w:tcBorders>
          </w:tcPr>
          <w:p w14:paraId="11297E2A" w14:textId="77777777" w:rsidR="00FC5764" w:rsidRPr="00CF2830" w:rsidRDefault="00FC5764" w:rsidP="00590F20">
            <w:pPr>
              <w:keepNext/>
              <w:shd w:val="clear" w:color="auto" w:fill="FFFFFF"/>
              <w:suppressAutoHyphens/>
              <w:jc w:val="both"/>
            </w:pPr>
            <w:r w:rsidRPr="00CF2830">
              <w:rPr>
                <w:szCs w:val="24"/>
              </w:rPr>
              <w:t>Jeigu patalpos valdomos pagal panaudos (nuomos) sutartį, nurodyti sutarties galiojimo terminą</w:t>
            </w:r>
          </w:p>
        </w:tc>
        <w:tc>
          <w:tcPr>
            <w:tcW w:w="5461" w:type="dxa"/>
            <w:tcBorders>
              <w:top w:val="single" w:sz="4" w:space="0" w:color="000000"/>
              <w:left w:val="single" w:sz="4" w:space="0" w:color="000000"/>
              <w:bottom w:val="single" w:sz="4" w:space="0" w:color="000000"/>
              <w:right w:val="single" w:sz="4" w:space="0" w:color="000000"/>
            </w:tcBorders>
          </w:tcPr>
          <w:p w14:paraId="7FD9DBE2" w14:textId="77777777" w:rsidR="00FC5764" w:rsidRPr="00CF2830" w:rsidRDefault="00FC5764" w:rsidP="00590F20">
            <w:pPr>
              <w:keepNext/>
              <w:shd w:val="clear" w:color="auto" w:fill="FFFFFF"/>
              <w:suppressAutoHyphens/>
              <w:rPr>
                <w:i/>
              </w:rPr>
            </w:pPr>
          </w:p>
        </w:tc>
      </w:tr>
      <w:tr w:rsidR="00B5283E" w:rsidRPr="00CF2830" w14:paraId="3448C5B4" w14:textId="77777777" w:rsidTr="00FC5764">
        <w:tc>
          <w:tcPr>
            <w:tcW w:w="565" w:type="dxa"/>
            <w:tcBorders>
              <w:top w:val="single" w:sz="4" w:space="0" w:color="000000"/>
              <w:left w:val="single" w:sz="4" w:space="0" w:color="000000"/>
              <w:bottom w:val="single" w:sz="4" w:space="0" w:color="000000"/>
              <w:right w:val="single" w:sz="4" w:space="0" w:color="000000"/>
            </w:tcBorders>
          </w:tcPr>
          <w:p w14:paraId="0D50A0C7" w14:textId="1B6659E4" w:rsidR="00FC5764" w:rsidRPr="00CF2830" w:rsidRDefault="000873B8" w:rsidP="00590F20">
            <w:pPr>
              <w:keepNext/>
              <w:shd w:val="clear" w:color="auto" w:fill="FFFFFF"/>
              <w:suppressAutoHyphens/>
              <w:jc w:val="center"/>
              <w:rPr>
                <w:szCs w:val="24"/>
              </w:rPr>
            </w:pPr>
            <w:r>
              <w:rPr>
                <w:szCs w:val="24"/>
              </w:rPr>
              <w:t>5.</w:t>
            </w:r>
            <w:r w:rsidR="00FC5764" w:rsidRPr="00CF2830">
              <w:rPr>
                <w:szCs w:val="24"/>
              </w:rPr>
              <w:t>3.</w:t>
            </w:r>
          </w:p>
        </w:tc>
        <w:tc>
          <w:tcPr>
            <w:tcW w:w="3755" w:type="dxa"/>
            <w:tcBorders>
              <w:top w:val="single" w:sz="4" w:space="0" w:color="000000"/>
              <w:left w:val="single" w:sz="4" w:space="0" w:color="000000"/>
              <w:bottom w:val="single" w:sz="4" w:space="0" w:color="000000"/>
              <w:right w:val="single" w:sz="4" w:space="0" w:color="000000"/>
            </w:tcBorders>
          </w:tcPr>
          <w:p w14:paraId="232FEF18" w14:textId="22755481" w:rsidR="00FC5764" w:rsidRPr="00CF2830" w:rsidRDefault="00FC5764" w:rsidP="00590F20">
            <w:pPr>
              <w:keepNext/>
              <w:shd w:val="clear" w:color="auto" w:fill="FFFFFF"/>
              <w:suppressAutoHyphens/>
              <w:jc w:val="both"/>
              <w:rPr>
                <w:szCs w:val="24"/>
              </w:rPr>
            </w:pPr>
            <w:r w:rsidRPr="00CF2830">
              <w:rPr>
                <w:szCs w:val="24"/>
              </w:rPr>
              <w:t>Trumpas patalpų aprašymas ir patalpų schema</w:t>
            </w:r>
          </w:p>
        </w:tc>
        <w:tc>
          <w:tcPr>
            <w:tcW w:w="5461" w:type="dxa"/>
            <w:tcBorders>
              <w:top w:val="single" w:sz="4" w:space="0" w:color="000000"/>
              <w:left w:val="single" w:sz="4" w:space="0" w:color="000000"/>
              <w:bottom w:val="single" w:sz="4" w:space="0" w:color="000000"/>
              <w:right w:val="single" w:sz="4" w:space="0" w:color="000000"/>
            </w:tcBorders>
          </w:tcPr>
          <w:p w14:paraId="00F43959" w14:textId="77777777" w:rsidR="00FC5764" w:rsidRPr="00CF2830" w:rsidRDefault="00FC5764" w:rsidP="00590F20">
            <w:pPr>
              <w:keepNext/>
              <w:shd w:val="clear" w:color="auto" w:fill="FFFFFF"/>
              <w:suppressAutoHyphens/>
              <w:rPr>
                <w:i/>
              </w:rPr>
            </w:pPr>
          </w:p>
        </w:tc>
      </w:tr>
      <w:tr w:rsidR="00B5283E" w:rsidRPr="00CF2830" w14:paraId="66ABF61A" w14:textId="77777777" w:rsidTr="00FC5764">
        <w:tc>
          <w:tcPr>
            <w:tcW w:w="565" w:type="dxa"/>
            <w:tcBorders>
              <w:top w:val="single" w:sz="4" w:space="0" w:color="000000"/>
              <w:left w:val="single" w:sz="4" w:space="0" w:color="000000"/>
              <w:bottom w:val="single" w:sz="4" w:space="0" w:color="000000"/>
              <w:right w:val="single" w:sz="4" w:space="0" w:color="000000"/>
            </w:tcBorders>
          </w:tcPr>
          <w:p w14:paraId="66D550F9" w14:textId="6B6BBA43" w:rsidR="00FC5764" w:rsidRPr="00CF2830" w:rsidRDefault="000873B8" w:rsidP="00590F20">
            <w:pPr>
              <w:keepNext/>
              <w:shd w:val="clear" w:color="auto" w:fill="FFFFFF"/>
              <w:suppressAutoHyphens/>
              <w:jc w:val="center"/>
              <w:rPr>
                <w:szCs w:val="24"/>
              </w:rPr>
            </w:pPr>
            <w:r>
              <w:rPr>
                <w:szCs w:val="24"/>
              </w:rPr>
              <w:t>5.</w:t>
            </w:r>
            <w:r w:rsidR="00FC5764" w:rsidRPr="00CF2830">
              <w:rPr>
                <w:szCs w:val="24"/>
              </w:rPr>
              <w:t>4.</w:t>
            </w:r>
          </w:p>
        </w:tc>
        <w:tc>
          <w:tcPr>
            <w:tcW w:w="3755" w:type="dxa"/>
            <w:tcBorders>
              <w:top w:val="single" w:sz="4" w:space="0" w:color="000000"/>
              <w:left w:val="single" w:sz="4" w:space="0" w:color="000000"/>
              <w:bottom w:val="single" w:sz="4" w:space="0" w:color="000000"/>
              <w:right w:val="single" w:sz="4" w:space="0" w:color="000000"/>
            </w:tcBorders>
          </w:tcPr>
          <w:p w14:paraId="5A6DBC7B" w14:textId="373667A8" w:rsidR="00FC5764" w:rsidRPr="00CF2830" w:rsidRDefault="00FC5764" w:rsidP="00091148">
            <w:pPr>
              <w:keepNext/>
              <w:shd w:val="clear" w:color="auto" w:fill="FFFFFF"/>
              <w:suppressAutoHyphens/>
              <w:jc w:val="both"/>
            </w:pPr>
            <w:r w:rsidRPr="00CF2830">
              <w:rPr>
                <w:szCs w:val="24"/>
              </w:rPr>
              <w:t xml:space="preserve">Rekonstruotinų (remontuotinų) patalpų plotas </w:t>
            </w:r>
            <w:r w:rsidRPr="00CF2830">
              <w:rPr>
                <w:i/>
                <w:szCs w:val="24"/>
              </w:rPr>
              <w:t>(t</w:t>
            </w:r>
            <w:r w:rsidRPr="00CF2830">
              <w:rPr>
                <w:i/>
                <w:sz w:val="22"/>
                <w:szCs w:val="22"/>
              </w:rPr>
              <w:t>iek steigiant naujas</w:t>
            </w:r>
            <w:r w:rsidR="00CF2830" w:rsidRPr="00CF2830">
              <w:rPr>
                <w:i/>
                <w:sz w:val="22"/>
                <w:szCs w:val="22"/>
              </w:rPr>
              <w:t xml:space="preserve"> socialines dirbtuves (toliau - SD)</w:t>
            </w:r>
            <w:r w:rsidRPr="00CF2830">
              <w:rPr>
                <w:i/>
                <w:sz w:val="22"/>
                <w:szCs w:val="22"/>
              </w:rPr>
              <w:t>, tiek vykdant veikiančių SD plėtrą, turi būti įvertinta tai, kad vienam naujam SD lankytojui turi tekti iki 7 kv.</w:t>
            </w:r>
            <w:r w:rsidR="00091148" w:rsidRPr="00CF2830">
              <w:rPr>
                <w:i/>
                <w:sz w:val="22"/>
                <w:szCs w:val="22"/>
              </w:rPr>
              <w:t> </w:t>
            </w:r>
            <w:r w:rsidRPr="00CF2830">
              <w:rPr>
                <w:i/>
                <w:sz w:val="22"/>
                <w:szCs w:val="22"/>
              </w:rPr>
              <w:t>m</w:t>
            </w:r>
            <w:r w:rsidR="00091148" w:rsidRPr="00CF2830">
              <w:rPr>
                <w:i/>
                <w:sz w:val="22"/>
                <w:szCs w:val="22"/>
              </w:rPr>
              <w:t xml:space="preserve"> </w:t>
            </w:r>
            <w:r w:rsidRPr="00CF2830">
              <w:rPr>
                <w:i/>
                <w:sz w:val="22"/>
                <w:szCs w:val="22"/>
              </w:rPr>
              <w:t>projekto lėšomis prašomų finansuoti remontuojam</w:t>
            </w:r>
            <w:r w:rsidR="00091148" w:rsidRPr="00CF2830">
              <w:rPr>
                <w:i/>
                <w:sz w:val="22"/>
                <w:szCs w:val="22"/>
              </w:rPr>
              <w:t>ų</w:t>
            </w:r>
            <w:r w:rsidRPr="00CF2830">
              <w:rPr>
                <w:i/>
                <w:sz w:val="22"/>
                <w:szCs w:val="22"/>
              </w:rPr>
              <w:t xml:space="preserve"> patalpų ploto)</w:t>
            </w:r>
          </w:p>
        </w:tc>
        <w:tc>
          <w:tcPr>
            <w:tcW w:w="5461" w:type="dxa"/>
            <w:tcBorders>
              <w:top w:val="single" w:sz="4" w:space="0" w:color="000000"/>
              <w:left w:val="single" w:sz="4" w:space="0" w:color="000000"/>
              <w:bottom w:val="single" w:sz="4" w:space="0" w:color="000000"/>
              <w:right w:val="single" w:sz="4" w:space="0" w:color="000000"/>
            </w:tcBorders>
          </w:tcPr>
          <w:p w14:paraId="3EE4B2CB" w14:textId="77777777" w:rsidR="00FC5764" w:rsidRPr="00CF2830" w:rsidRDefault="00FC5764" w:rsidP="00590F20">
            <w:pPr>
              <w:keepNext/>
              <w:shd w:val="clear" w:color="auto" w:fill="FFFFFF"/>
              <w:suppressAutoHyphens/>
            </w:pPr>
          </w:p>
        </w:tc>
      </w:tr>
      <w:tr w:rsidR="00B5283E" w:rsidRPr="00CF2830" w14:paraId="372FA7BC" w14:textId="77777777" w:rsidTr="00FC5764">
        <w:tc>
          <w:tcPr>
            <w:tcW w:w="565" w:type="dxa"/>
            <w:tcBorders>
              <w:top w:val="single" w:sz="4" w:space="0" w:color="000000"/>
              <w:left w:val="single" w:sz="4" w:space="0" w:color="000000"/>
              <w:bottom w:val="single" w:sz="4" w:space="0" w:color="000000"/>
              <w:right w:val="single" w:sz="4" w:space="0" w:color="000000"/>
            </w:tcBorders>
          </w:tcPr>
          <w:p w14:paraId="6E0D33E9" w14:textId="0267E351" w:rsidR="00FC5764" w:rsidRPr="00CF2830" w:rsidRDefault="000873B8" w:rsidP="00590F20">
            <w:pPr>
              <w:keepNext/>
              <w:shd w:val="clear" w:color="auto" w:fill="FFFFFF"/>
              <w:suppressAutoHyphens/>
              <w:jc w:val="center"/>
              <w:rPr>
                <w:szCs w:val="24"/>
              </w:rPr>
            </w:pPr>
            <w:r>
              <w:rPr>
                <w:szCs w:val="24"/>
              </w:rPr>
              <w:t>5.</w:t>
            </w:r>
            <w:r w:rsidR="00FC5764" w:rsidRPr="00CF2830">
              <w:rPr>
                <w:szCs w:val="24"/>
              </w:rPr>
              <w:t>5.</w:t>
            </w:r>
          </w:p>
        </w:tc>
        <w:tc>
          <w:tcPr>
            <w:tcW w:w="3755" w:type="dxa"/>
            <w:tcBorders>
              <w:top w:val="single" w:sz="4" w:space="0" w:color="000000"/>
              <w:left w:val="single" w:sz="4" w:space="0" w:color="000000"/>
              <w:bottom w:val="single" w:sz="4" w:space="0" w:color="000000"/>
              <w:right w:val="single" w:sz="4" w:space="0" w:color="000000"/>
            </w:tcBorders>
          </w:tcPr>
          <w:p w14:paraId="4A475B2C" w14:textId="38C9A6D4" w:rsidR="00FC5764" w:rsidRPr="00CF2830" w:rsidRDefault="00FC5764" w:rsidP="00091148">
            <w:pPr>
              <w:keepNext/>
              <w:shd w:val="clear" w:color="auto" w:fill="FFFFFF"/>
              <w:suppressAutoHyphens/>
              <w:rPr>
                <w:szCs w:val="24"/>
              </w:rPr>
            </w:pPr>
            <w:r w:rsidRPr="00CF2830">
              <w:rPr>
                <w:szCs w:val="24"/>
              </w:rPr>
              <w:t>Numatomi rangos darbai</w:t>
            </w:r>
          </w:p>
        </w:tc>
        <w:tc>
          <w:tcPr>
            <w:tcW w:w="5461" w:type="dxa"/>
            <w:tcBorders>
              <w:top w:val="single" w:sz="4" w:space="0" w:color="000000"/>
              <w:left w:val="single" w:sz="4" w:space="0" w:color="000000"/>
              <w:bottom w:val="single" w:sz="4" w:space="0" w:color="000000"/>
              <w:right w:val="single" w:sz="4" w:space="0" w:color="000000"/>
            </w:tcBorders>
          </w:tcPr>
          <w:p w14:paraId="2E817343" w14:textId="77777777" w:rsidR="00FC5764" w:rsidRPr="00CF2830" w:rsidRDefault="00FC5764" w:rsidP="00590F20">
            <w:pPr>
              <w:keepNext/>
              <w:shd w:val="clear" w:color="auto" w:fill="FFFFFF"/>
              <w:suppressAutoHyphens/>
            </w:pPr>
          </w:p>
        </w:tc>
      </w:tr>
      <w:tr w:rsidR="00B5283E" w:rsidRPr="00CF2830" w14:paraId="77F7DE47" w14:textId="77777777" w:rsidTr="00FC5764">
        <w:tc>
          <w:tcPr>
            <w:tcW w:w="565" w:type="dxa"/>
            <w:tcBorders>
              <w:top w:val="single" w:sz="4" w:space="0" w:color="000000"/>
              <w:left w:val="single" w:sz="4" w:space="0" w:color="000000"/>
              <w:bottom w:val="single" w:sz="4" w:space="0" w:color="000000"/>
              <w:right w:val="single" w:sz="4" w:space="0" w:color="000000"/>
            </w:tcBorders>
          </w:tcPr>
          <w:p w14:paraId="3A429B55" w14:textId="1823F172" w:rsidR="00FC5764" w:rsidRPr="00CF2830" w:rsidRDefault="000873B8" w:rsidP="00590F20">
            <w:pPr>
              <w:keepNext/>
              <w:shd w:val="clear" w:color="auto" w:fill="FFFFFF"/>
              <w:suppressAutoHyphens/>
              <w:jc w:val="center"/>
              <w:rPr>
                <w:szCs w:val="24"/>
              </w:rPr>
            </w:pPr>
            <w:r>
              <w:rPr>
                <w:szCs w:val="24"/>
              </w:rPr>
              <w:t>5.</w:t>
            </w:r>
            <w:r w:rsidR="00FC5764" w:rsidRPr="00CF2830">
              <w:rPr>
                <w:szCs w:val="24"/>
              </w:rPr>
              <w:t>6.</w:t>
            </w:r>
          </w:p>
        </w:tc>
        <w:tc>
          <w:tcPr>
            <w:tcW w:w="3755" w:type="dxa"/>
            <w:tcBorders>
              <w:top w:val="single" w:sz="4" w:space="0" w:color="000000"/>
              <w:left w:val="single" w:sz="4" w:space="0" w:color="000000"/>
              <w:bottom w:val="single" w:sz="4" w:space="0" w:color="000000"/>
              <w:right w:val="single" w:sz="4" w:space="0" w:color="000000"/>
            </w:tcBorders>
          </w:tcPr>
          <w:p w14:paraId="284DE306" w14:textId="00630D27" w:rsidR="00FC5764" w:rsidRPr="00CF2830" w:rsidRDefault="00FC5764" w:rsidP="00590F20">
            <w:pPr>
              <w:keepNext/>
              <w:shd w:val="clear" w:color="auto" w:fill="FFFFFF"/>
              <w:suppressAutoHyphens/>
              <w:jc w:val="both"/>
            </w:pPr>
            <w:r w:rsidRPr="00CF2830">
              <w:rPr>
                <w:szCs w:val="24"/>
              </w:rPr>
              <w:t>Reikalinga lėšų suma rekonstrukcijos (remonto) darbams atlikti</w:t>
            </w:r>
            <w:r w:rsidR="003133D1" w:rsidRPr="00CF2830">
              <w:rPr>
                <w:szCs w:val="24"/>
              </w:rPr>
              <w:t xml:space="preserve"> </w:t>
            </w:r>
            <w:r w:rsidR="003133D1" w:rsidRPr="00CF2830">
              <w:rPr>
                <w:i/>
                <w:szCs w:val="24"/>
              </w:rPr>
              <w:t>(pateikti preliminarią darbų sąmatą)</w:t>
            </w:r>
          </w:p>
        </w:tc>
        <w:tc>
          <w:tcPr>
            <w:tcW w:w="5461" w:type="dxa"/>
            <w:tcBorders>
              <w:top w:val="single" w:sz="4" w:space="0" w:color="000000"/>
              <w:left w:val="single" w:sz="4" w:space="0" w:color="000000"/>
              <w:bottom w:val="single" w:sz="4" w:space="0" w:color="000000"/>
              <w:right w:val="single" w:sz="4" w:space="0" w:color="000000"/>
            </w:tcBorders>
          </w:tcPr>
          <w:p w14:paraId="4F0B1A2C" w14:textId="77777777" w:rsidR="00FC5764" w:rsidRPr="00CF2830" w:rsidRDefault="00FC5764" w:rsidP="00590F20">
            <w:pPr>
              <w:keepNext/>
              <w:shd w:val="clear" w:color="auto" w:fill="FFFFFF"/>
              <w:suppressAutoHyphens/>
            </w:pPr>
          </w:p>
        </w:tc>
      </w:tr>
      <w:tr w:rsidR="00B5283E" w:rsidRPr="00CF2830" w14:paraId="6649E628" w14:textId="77777777" w:rsidTr="00FC5764">
        <w:tc>
          <w:tcPr>
            <w:tcW w:w="565" w:type="dxa"/>
            <w:tcBorders>
              <w:top w:val="single" w:sz="4" w:space="0" w:color="000000"/>
              <w:left w:val="single" w:sz="4" w:space="0" w:color="000000"/>
              <w:bottom w:val="single" w:sz="4" w:space="0" w:color="000000"/>
              <w:right w:val="single" w:sz="4" w:space="0" w:color="000000"/>
            </w:tcBorders>
          </w:tcPr>
          <w:p w14:paraId="7B1730E4" w14:textId="2EE6C5B5" w:rsidR="00FC5764" w:rsidRPr="00CF2830" w:rsidRDefault="000873B8" w:rsidP="00590F20">
            <w:pPr>
              <w:keepNext/>
              <w:shd w:val="clear" w:color="auto" w:fill="FFFFFF"/>
              <w:suppressAutoHyphens/>
              <w:jc w:val="center"/>
              <w:rPr>
                <w:szCs w:val="24"/>
              </w:rPr>
            </w:pPr>
            <w:r>
              <w:rPr>
                <w:szCs w:val="24"/>
              </w:rPr>
              <w:t>5.</w:t>
            </w:r>
            <w:r w:rsidR="00FC5764" w:rsidRPr="00CF2830">
              <w:rPr>
                <w:szCs w:val="24"/>
              </w:rPr>
              <w:t>7.</w:t>
            </w:r>
          </w:p>
        </w:tc>
        <w:tc>
          <w:tcPr>
            <w:tcW w:w="3755" w:type="dxa"/>
            <w:tcBorders>
              <w:top w:val="single" w:sz="4" w:space="0" w:color="000000"/>
              <w:left w:val="single" w:sz="4" w:space="0" w:color="000000"/>
              <w:bottom w:val="single" w:sz="4" w:space="0" w:color="000000"/>
              <w:right w:val="single" w:sz="4" w:space="0" w:color="000000"/>
            </w:tcBorders>
          </w:tcPr>
          <w:p w14:paraId="0EDB57CB" w14:textId="66C7411D" w:rsidR="00FC5764" w:rsidRPr="00CF2830" w:rsidRDefault="00FC5764" w:rsidP="00091148">
            <w:pPr>
              <w:keepNext/>
              <w:shd w:val="clear" w:color="auto" w:fill="FFFFFF"/>
              <w:suppressAutoHyphens/>
              <w:jc w:val="both"/>
              <w:rPr>
                <w:szCs w:val="24"/>
              </w:rPr>
            </w:pPr>
            <w:r w:rsidRPr="00CF2830">
              <w:rPr>
                <w:szCs w:val="24"/>
              </w:rPr>
              <w:t>Baldų ir įrangos įsigijimo poreikio pagrindimas</w:t>
            </w:r>
            <w:r w:rsidRPr="00CF2830">
              <w:rPr>
                <w:i/>
                <w:sz w:val="22"/>
                <w:szCs w:val="22"/>
                <w:shd w:val="clear" w:color="auto" w:fill="FFFFFF"/>
              </w:rPr>
              <w:t xml:space="preserve"> (baldai ir įranga, būtini tiesioginei SD veiklai vykdyti)</w:t>
            </w:r>
          </w:p>
        </w:tc>
        <w:tc>
          <w:tcPr>
            <w:tcW w:w="5461" w:type="dxa"/>
            <w:tcBorders>
              <w:top w:val="single" w:sz="4" w:space="0" w:color="000000"/>
              <w:left w:val="single" w:sz="4" w:space="0" w:color="000000"/>
              <w:bottom w:val="single" w:sz="4" w:space="0" w:color="000000"/>
              <w:right w:val="single" w:sz="4" w:space="0" w:color="000000"/>
            </w:tcBorders>
          </w:tcPr>
          <w:p w14:paraId="0FC3D187" w14:textId="1EB51DA2" w:rsidR="00FC5764" w:rsidRPr="00CF2830" w:rsidRDefault="00FC5764" w:rsidP="00536ABD">
            <w:pPr>
              <w:keepNext/>
              <w:shd w:val="clear" w:color="auto" w:fill="FFFFFF"/>
              <w:suppressAutoHyphens/>
              <w:jc w:val="both"/>
              <w:rPr>
                <w:i/>
                <w:sz w:val="20"/>
              </w:rPr>
            </w:pPr>
            <w:r w:rsidRPr="00CF2830">
              <w:rPr>
                <w:i/>
                <w:sz w:val="20"/>
              </w:rPr>
              <w:t xml:space="preserve">Nurodomas baldų ir įrangos kiekis, </w:t>
            </w:r>
            <w:r w:rsidR="00536ABD" w:rsidRPr="00CF2830">
              <w:rPr>
                <w:i/>
                <w:sz w:val="20"/>
              </w:rPr>
              <w:t>vnt. kaina</w:t>
            </w:r>
            <w:r w:rsidRPr="00CF2830">
              <w:rPr>
                <w:i/>
                <w:sz w:val="20"/>
              </w:rPr>
              <w:t xml:space="preserve"> (kain</w:t>
            </w:r>
            <w:r w:rsidR="00091148" w:rsidRPr="00CF2830">
              <w:rPr>
                <w:i/>
                <w:sz w:val="20"/>
              </w:rPr>
              <w:t>oms</w:t>
            </w:r>
            <w:r w:rsidRPr="00CF2830">
              <w:rPr>
                <w:i/>
                <w:sz w:val="20"/>
              </w:rPr>
              <w:t xml:space="preserve"> pagr</w:t>
            </w:r>
            <w:r w:rsidR="00091148" w:rsidRPr="00CF2830">
              <w:rPr>
                <w:i/>
                <w:sz w:val="20"/>
              </w:rPr>
              <w:t>įsti</w:t>
            </w:r>
            <w:r w:rsidRPr="00CF2830">
              <w:rPr>
                <w:i/>
                <w:sz w:val="20"/>
              </w:rPr>
              <w:t xml:space="preserve"> pateikiama po 1 pasiūlymą, tinkami internetiniai pasiūlymai), ir kt. </w:t>
            </w:r>
          </w:p>
        </w:tc>
      </w:tr>
      <w:tr w:rsidR="00B5283E" w:rsidRPr="00CF2830" w14:paraId="6F10F7D8" w14:textId="77777777" w:rsidTr="00FC5764">
        <w:tc>
          <w:tcPr>
            <w:tcW w:w="565" w:type="dxa"/>
            <w:tcBorders>
              <w:top w:val="single" w:sz="4" w:space="0" w:color="000000"/>
              <w:left w:val="single" w:sz="4" w:space="0" w:color="000000"/>
              <w:bottom w:val="single" w:sz="4" w:space="0" w:color="000000"/>
              <w:right w:val="single" w:sz="4" w:space="0" w:color="000000"/>
            </w:tcBorders>
          </w:tcPr>
          <w:p w14:paraId="3C0F7CA0" w14:textId="1440FFDF" w:rsidR="00FC5764" w:rsidRPr="00CF2830" w:rsidRDefault="000873B8" w:rsidP="00590F20">
            <w:pPr>
              <w:keepNext/>
              <w:shd w:val="clear" w:color="auto" w:fill="FFFFFF"/>
              <w:suppressAutoHyphens/>
              <w:jc w:val="center"/>
              <w:rPr>
                <w:szCs w:val="24"/>
              </w:rPr>
            </w:pPr>
            <w:r>
              <w:rPr>
                <w:szCs w:val="24"/>
              </w:rPr>
              <w:t>5.</w:t>
            </w:r>
            <w:r w:rsidR="00FC5764" w:rsidRPr="00CF2830">
              <w:rPr>
                <w:szCs w:val="24"/>
              </w:rPr>
              <w:t>8.</w:t>
            </w:r>
          </w:p>
        </w:tc>
        <w:tc>
          <w:tcPr>
            <w:tcW w:w="3755" w:type="dxa"/>
            <w:tcBorders>
              <w:top w:val="single" w:sz="4" w:space="0" w:color="000000"/>
              <w:left w:val="single" w:sz="4" w:space="0" w:color="000000"/>
              <w:bottom w:val="single" w:sz="4" w:space="0" w:color="000000"/>
              <w:right w:val="single" w:sz="4" w:space="0" w:color="000000"/>
            </w:tcBorders>
          </w:tcPr>
          <w:p w14:paraId="0811E9FF" w14:textId="0519D479" w:rsidR="00FC5764" w:rsidRPr="00CF2830" w:rsidRDefault="00FC5764" w:rsidP="00091148">
            <w:pPr>
              <w:keepNext/>
              <w:shd w:val="clear" w:color="auto" w:fill="FFFFFF"/>
              <w:suppressAutoHyphens/>
              <w:jc w:val="both"/>
            </w:pPr>
            <w:r w:rsidRPr="00CF2830">
              <w:rPr>
                <w:szCs w:val="24"/>
              </w:rPr>
              <w:t>Baldams ir įrangai įsigyti reikiamos lėšos</w:t>
            </w:r>
            <w:r w:rsidR="003133D1" w:rsidRPr="00CF2830">
              <w:rPr>
                <w:szCs w:val="24"/>
              </w:rPr>
              <w:t xml:space="preserve"> (</w:t>
            </w:r>
            <w:r w:rsidR="003133D1" w:rsidRPr="00CF2830">
              <w:rPr>
                <w:i/>
                <w:szCs w:val="24"/>
              </w:rPr>
              <w:t>bendra suma)</w:t>
            </w:r>
          </w:p>
        </w:tc>
        <w:tc>
          <w:tcPr>
            <w:tcW w:w="5461" w:type="dxa"/>
            <w:tcBorders>
              <w:top w:val="single" w:sz="4" w:space="0" w:color="000000"/>
              <w:left w:val="single" w:sz="4" w:space="0" w:color="000000"/>
              <w:bottom w:val="single" w:sz="4" w:space="0" w:color="000000"/>
              <w:right w:val="single" w:sz="4" w:space="0" w:color="000000"/>
            </w:tcBorders>
          </w:tcPr>
          <w:p w14:paraId="324A7FAE" w14:textId="77777777" w:rsidR="00FC5764" w:rsidRPr="00CF2830" w:rsidRDefault="00FC5764" w:rsidP="00590F20">
            <w:pPr>
              <w:keepNext/>
              <w:shd w:val="clear" w:color="auto" w:fill="FFFFFF"/>
              <w:suppressAutoHyphens/>
            </w:pPr>
          </w:p>
        </w:tc>
      </w:tr>
      <w:tr w:rsidR="00B5283E" w:rsidRPr="00CF2830" w14:paraId="037D624F" w14:textId="77777777" w:rsidTr="00FC5764">
        <w:tc>
          <w:tcPr>
            <w:tcW w:w="4320" w:type="dxa"/>
            <w:gridSpan w:val="2"/>
            <w:tcBorders>
              <w:top w:val="single" w:sz="4" w:space="0" w:color="000000"/>
              <w:left w:val="single" w:sz="4" w:space="0" w:color="000000"/>
              <w:bottom w:val="single" w:sz="4" w:space="0" w:color="000000"/>
              <w:right w:val="single" w:sz="4" w:space="0" w:color="000000"/>
            </w:tcBorders>
          </w:tcPr>
          <w:p w14:paraId="79011E2A" w14:textId="77777777" w:rsidR="00FC5764" w:rsidRPr="00CF2830" w:rsidRDefault="00FC5764" w:rsidP="00590F20">
            <w:pPr>
              <w:keepNext/>
              <w:shd w:val="clear" w:color="auto" w:fill="FFFFFF"/>
              <w:suppressAutoHyphens/>
              <w:jc w:val="right"/>
            </w:pPr>
            <w:r w:rsidRPr="00CF2830">
              <w:rPr>
                <w:b/>
                <w:sz w:val="22"/>
                <w:szCs w:val="22"/>
              </w:rPr>
              <w:t>Iš viso projektui įgyvendinti reikiama lėšų suma</w:t>
            </w:r>
          </w:p>
        </w:tc>
        <w:tc>
          <w:tcPr>
            <w:tcW w:w="5461" w:type="dxa"/>
            <w:tcBorders>
              <w:top w:val="single" w:sz="4" w:space="0" w:color="000000"/>
              <w:left w:val="single" w:sz="4" w:space="0" w:color="000000"/>
              <w:bottom w:val="single" w:sz="4" w:space="0" w:color="000000"/>
              <w:right w:val="single" w:sz="4" w:space="0" w:color="000000"/>
            </w:tcBorders>
          </w:tcPr>
          <w:p w14:paraId="3AEF2579" w14:textId="77777777" w:rsidR="00FC5764" w:rsidRPr="00CF2830" w:rsidRDefault="00FC5764" w:rsidP="00590F20">
            <w:pPr>
              <w:keepNext/>
              <w:shd w:val="clear" w:color="auto" w:fill="FFFFFF"/>
              <w:suppressAutoHyphens/>
            </w:pPr>
          </w:p>
        </w:tc>
      </w:tr>
      <w:tr w:rsidR="00B5283E" w:rsidRPr="00CF2830" w14:paraId="5307DF45" w14:textId="77777777" w:rsidTr="00FC5764">
        <w:tc>
          <w:tcPr>
            <w:tcW w:w="4320" w:type="dxa"/>
            <w:gridSpan w:val="2"/>
            <w:tcBorders>
              <w:top w:val="single" w:sz="4" w:space="0" w:color="000000"/>
              <w:left w:val="single" w:sz="4" w:space="0" w:color="000000"/>
              <w:bottom w:val="single" w:sz="4" w:space="0" w:color="000000"/>
              <w:right w:val="single" w:sz="4" w:space="0" w:color="000000"/>
            </w:tcBorders>
          </w:tcPr>
          <w:p w14:paraId="7C3131E2" w14:textId="77777777" w:rsidR="00FC5764" w:rsidRPr="00CF2830" w:rsidRDefault="00FC5764" w:rsidP="00590F20">
            <w:pPr>
              <w:keepNext/>
              <w:shd w:val="clear" w:color="auto" w:fill="FFFFFF"/>
              <w:suppressAutoHyphens/>
              <w:jc w:val="right"/>
              <w:rPr>
                <w:b/>
                <w:szCs w:val="22"/>
              </w:rPr>
            </w:pPr>
          </w:p>
        </w:tc>
        <w:tc>
          <w:tcPr>
            <w:tcW w:w="5461" w:type="dxa"/>
            <w:tcBorders>
              <w:top w:val="single" w:sz="4" w:space="0" w:color="000000"/>
              <w:left w:val="single" w:sz="4" w:space="0" w:color="000000"/>
              <w:bottom w:val="single" w:sz="4" w:space="0" w:color="000000"/>
              <w:right w:val="single" w:sz="4" w:space="0" w:color="000000"/>
            </w:tcBorders>
          </w:tcPr>
          <w:p w14:paraId="0653AC5B" w14:textId="77777777" w:rsidR="00FC5764" w:rsidRPr="00CF2830" w:rsidRDefault="00FC5764" w:rsidP="00590F20">
            <w:pPr>
              <w:keepNext/>
              <w:shd w:val="clear" w:color="auto" w:fill="FFFFFF"/>
              <w:suppressAutoHyphens/>
            </w:pPr>
          </w:p>
        </w:tc>
      </w:tr>
    </w:tbl>
    <w:p w14:paraId="0977E20A" w14:textId="77777777" w:rsidR="00FC5764" w:rsidRPr="00CF2830" w:rsidRDefault="00FC5764" w:rsidP="00693BA6">
      <w:pPr>
        <w:suppressAutoHyphens/>
        <w:spacing w:line="276" w:lineRule="auto"/>
        <w:jc w:val="both"/>
        <w:textAlignment w:val="baseline"/>
        <w:rPr>
          <w:rFonts w:eastAsia="Calibri"/>
          <w:b/>
          <w:szCs w:val="24"/>
          <w:lang w:eastAsia="lt-LT"/>
        </w:rPr>
      </w:pPr>
    </w:p>
    <w:p w14:paraId="1FAF7DA5" w14:textId="4ED3E6CC" w:rsidR="00693BA6" w:rsidRPr="00CF2830" w:rsidRDefault="000873B8" w:rsidP="00693BA6">
      <w:pPr>
        <w:suppressAutoHyphens/>
        <w:spacing w:line="276" w:lineRule="auto"/>
        <w:jc w:val="both"/>
        <w:textAlignment w:val="baseline"/>
        <w:rPr>
          <w:rFonts w:eastAsia="Calibri"/>
          <w:bCs/>
          <w:i/>
          <w:szCs w:val="24"/>
          <w:lang w:eastAsia="lt-LT"/>
        </w:rPr>
      </w:pPr>
      <w:r>
        <w:rPr>
          <w:rFonts w:eastAsia="Calibri"/>
          <w:b/>
          <w:szCs w:val="24"/>
          <w:lang w:eastAsia="lt-LT"/>
        </w:rPr>
        <w:t>6</w:t>
      </w:r>
      <w:r w:rsidR="00693BA6" w:rsidRPr="00CF2830">
        <w:rPr>
          <w:rFonts w:eastAsia="Calibri"/>
          <w:b/>
          <w:szCs w:val="24"/>
          <w:lang w:eastAsia="lt-LT"/>
        </w:rPr>
        <w:t xml:space="preserve">. </w:t>
      </w:r>
      <w:r w:rsidR="00693BA6" w:rsidRPr="00CF2830">
        <w:rPr>
          <w:rFonts w:eastAsia="Calibri"/>
          <w:b/>
          <w:szCs w:val="24"/>
        </w:rPr>
        <w:t>Pareiškėjo planuojam</w:t>
      </w:r>
      <w:r w:rsidR="00091148" w:rsidRPr="00CF2830">
        <w:rPr>
          <w:rFonts w:eastAsia="Calibri"/>
          <w:b/>
          <w:szCs w:val="24"/>
        </w:rPr>
        <w:t>i</w:t>
      </w:r>
      <w:r w:rsidR="00693BA6" w:rsidRPr="00CF2830">
        <w:rPr>
          <w:rFonts w:eastAsia="Calibri"/>
          <w:b/>
          <w:szCs w:val="24"/>
        </w:rPr>
        <w:t xml:space="preserve"> įsigyti </w:t>
      </w:r>
      <w:r w:rsidR="00FF0D93" w:rsidRPr="00CF2830">
        <w:rPr>
          <w:rFonts w:eastAsia="Calibri"/>
          <w:b/>
          <w:szCs w:val="24"/>
        </w:rPr>
        <w:t xml:space="preserve">baldai, </w:t>
      </w:r>
      <w:r w:rsidR="00693BA6" w:rsidRPr="00CF2830">
        <w:rPr>
          <w:rFonts w:eastAsia="Calibri"/>
          <w:b/>
          <w:szCs w:val="24"/>
        </w:rPr>
        <w:t>įranga ir</w:t>
      </w:r>
      <w:r w:rsidR="002604E8" w:rsidRPr="00CF2830">
        <w:rPr>
          <w:rFonts w:eastAsia="Calibri"/>
          <w:b/>
          <w:szCs w:val="24"/>
        </w:rPr>
        <w:t xml:space="preserve"> (ar)</w:t>
      </w:r>
      <w:r w:rsidR="00693BA6" w:rsidRPr="00CF2830">
        <w:rPr>
          <w:rFonts w:eastAsia="Calibri"/>
          <w:b/>
          <w:szCs w:val="24"/>
        </w:rPr>
        <w:t xml:space="preserve"> priemonės</w:t>
      </w:r>
      <w:r w:rsidR="00091148" w:rsidRPr="00CF2830">
        <w:rPr>
          <w:rFonts w:eastAsia="Calibri"/>
          <w:b/>
          <w:szCs w:val="24"/>
        </w:rPr>
        <w:t>,</w:t>
      </w:r>
      <w:r w:rsidR="00693BA6" w:rsidRPr="00CF2830">
        <w:rPr>
          <w:rFonts w:eastAsia="Calibri"/>
          <w:b/>
          <w:szCs w:val="24"/>
        </w:rPr>
        <w:t xml:space="preserve"> pritaikytos socialinių dirbtuvių paslaug</w:t>
      </w:r>
      <w:r w:rsidR="00091148" w:rsidRPr="00CF2830">
        <w:rPr>
          <w:rFonts w:eastAsia="Calibri"/>
          <w:b/>
          <w:szCs w:val="24"/>
        </w:rPr>
        <w:t>ai</w:t>
      </w:r>
      <w:r w:rsidR="00693BA6" w:rsidRPr="00CF2830">
        <w:rPr>
          <w:rFonts w:eastAsia="Calibri"/>
          <w:b/>
          <w:szCs w:val="24"/>
        </w:rPr>
        <w:t xml:space="preserve"> teik</w:t>
      </w:r>
      <w:r w:rsidR="00091148" w:rsidRPr="00CF2830">
        <w:rPr>
          <w:rFonts w:eastAsia="Calibri"/>
          <w:b/>
          <w:szCs w:val="24"/>
        </w:rPr>
        <w:t xml:space="preserve">ti </w:t>
      </w:r>
      <w:r w:rsidR="00693BA6" w:rsidRPr="00CF2830">
        <w:rPr>
          <w:rFonts w:eastAsia="Calibri"/>
          <w:bCs/>
          <w:szCs w:val="24"/>
          <w:lang w:eastAsia="lt-LT"/>
        </w:rPr>
        <w:t>(</w:t>
      </w:r>
      <w:r w:rsidR="00693BA6" w:rsidRPr="00CF2830">
        <w:rPr>
          <w:rFonts w:eastAsia="Calibri"/>
          <w:bCs/>
          <w:i/>
          <w:iCs/>
          <w:szCs w:val="24"/>
          <w:lang w:eastAsia="lt-LT"/>
        </w:rPr>
        <w:t xml:space="preserve">aprašyti planuojamas įsigyti </w:t>
      </w:r>
      <w:r w:rsidR="00693BA6" w:rsidRPr="00CF2830">
        <w:rPr>
          <w:rFonts w:eastAsia="Calibri"/>
          <w:i/>
          <w:szCs w:val="24"/>
        </w:rPr>
        <w:t>įrangą ir priemones,</w:t>
      </w:r>
      <w:r w:rsidR="00693BA6" w:rsidRPr="00CF2830">
        <w:rPr>
          <w:rFonts w:eastAsia="Calibri"/>
          <w:bCs/>
          <w:i/>
          <w:iCs/>
          <w:szCs w:val="24"/>
          <w:lang w:eastAsia="lt-LT"/>
        </w:rPr>
        <w:t xml:space="preserve"> kaip jos bus pritaikytos socialinių dirbtuvių veiklai, asmenims, turintiems intelekto ir (ar) psichikos negalią</w:t>
      </w:r>
      <w:r w:rsidR="00693BA6" w:rsidRPr="00CF2830">
        <w:rPr>
          <w:rFonts w:eastAsia="Calibri"/>
          <w:bCs/>
          <w:i/>
          <w:szCs w:val="24"/>
          <w:lang w:eastAsia="lt-LT"/>
        </w:rPr>
        <w:t>).</w:t>
      </w:r>
    </w:p>
    <w:tbl>
      <w:tblPr>
        <w:tblStyle w:val="Lentelstinklelis"/>
        <w:tblW w:w="0" w:type="auto"/>
        <w:tblLook w:val="04A0" w:firstRow="1" w:lastRow="0" w:firstColumn="1" w:lastColumn="0" w:noHBand="0" w:noVBand="1"/>
      </w:tblPr>
      <w:tblGrid>
        <w:gridCol w:w="576"/>
        <w:gridCol w:w="3646"/>
        <w:gridCol w:w="5406"/>
      </w:tblGrid>
      <w:tr w:rsidR="00B5283E" w:rsidRPr="00CF2830" w14:paraId="43FDA9F5" w14:textId="20599143" w:rsidTr="000873B8">
        <w:tc>
          <w:tcPr>
            <w:tcW w:w="576" w:type="dxa"/>
          </w:tcPr>
          <w:p w14:paraId="002810D6" w14:textId="639D0C6E" w:rsidR="002604E8" w:rsidRPr="00CF2830" w:rsidRDefault="002604E8" w:rsidP="002604E8">
            <w:pPr>
              <w:suppressAutoHyphens/>
              <w:spacing w:line="276" w:lineRule="auto"/>
              <w:jc w:val="both"/>
              <w:textAlignment w:val="baseline"/>
              <w:rPr>
                <w:rFonts w:eastAsia="Calibri"/>
                <w:b/>
                <w:bCs/>
                <w:i/>
                <w:szCs w:val="24"/>
                <w:lang w:eastAsia="lt-LT"/>
              </w:rPr>
            </w:pPr>
            <w:r w:rsidRPr="00CF2830">
              <w:rPr>
                <w:rFonts w:eastAsia="Calibri"/>
                <w:b/>
                <w:szCs w:val="24"/>
              </w:rPr>
              <w:t>Eil. Nr.</w:t>
            </w:r>
          </w:p>
        </w:tc>
        <w:tc>
          <w:tcPr>
            <w:tcW w:w="3646" w:type="dxa"/>
          </w:tcPr>
          <w:p w14:paraId="1C1A9CCA" w14:textId="76BAEFD1" w:rsidR="002604E8" w:rsidRPr="00CF2830" w:rsidRDefault="00FF0D93" w:rsidP="00FF0D93">
            <w:pPr>
              <w:suppressAutoHyphens/>
              <w:spacing w:line="276" w:lineRule="auto"/>
              <w:jc w:val="both"/>
              <w:textAlignment w:val="baseline"/>
              <w:rPr>
                <w:rFonts w:eastAsia="Calibri"/>
                <w:b/>
                <w:bCs/>
                <w:i/>
                <w:szCs w:val="24"/>
                <w:lang w:eastAsia="lt-LT"/>
              </w:rPr>
            </w:pPr>
            <w:r w:rsidRPr="00CF2830">
              <w:rPr>
                <w:rFonts w:eastAsia="Calibri"/>
                <w:b/>
                <w:szCs w:val="24"/>
              </w:rPr>
              <w:t>Baldų, į</w:t>
            </w:r>
            <w:r w:rsidR="002604E8" w:rsidRPr="00CF2830">
              <w:rPr>
                <w:rFonts w:eastAsia="Calibri"/>
                <w:b/>
                <w:szCs w:val="24"/>
              </w:rPr>
              <w:t>rangos ir (ar) priemonės pavadinimas</w:t>
            </w:r>
          </w:p>
        </w:tc>
        <w:tc>
          <w:tcPr>
            <w:tcW w:w="5406" w:type="dxa"/>
          </w:tcPr>
          <w:p w14:paraId="272675D5" w14:textId="325F8E74" w:rsidR="002604E8" w:rsidRPr="00CF2830" w:rsidRDefault="002604E8" w:rsidP="002604E8">
            <w:pPr>
              <w:suppressAutoHyphens/>
              <w:spacing w:line="276" w:lineRule="auto"/>
              <w:jc w:val="both"/>
              <w:textAlignment w:val="baseline"/>
              <w:rPr>
                <w:rFonts w:eastAsia="Calibri"/>
                <w:b/>
                <w:bCs/>
                <w:szCs w:val="24"/>
                <w:lang w:eastAsia="lt-LT"/>
              </w:rPr>
            </w:pPr>
            <w:r w:rsidRPr="00CF2830">
              <w:rPr>
                <w:rFonts w:eastAsia="Calibri"/>
                <w:b/>
                <w:bCs/>
                <w:iCs/>
                <w:szCs w:val="24"/>
                <w:lang w:eastAsia="lt-LT"/>
              </w:rPr>
              <w:t>Aprašyti</w:t>
            </w:r>
            <w:r w:rsidR="00091148" w:rsidRPr="00CF2830">
              <w:rPr>
                <w:rFonts w:eastAsia="Calibri"/>
                <w:b/>
                <w:bCs/>
                <w:iCs/>
                <w:szCs w:val="24"/>
                <w:lang w:eastAsia="lt-LT"/>
              </w:rPr>
              <w:t>,</w:t>
            </w:r>
            <w:r w:rsidRPr="00CF2830">
              <w:rPr>
                <w:rFonts w:eastAsia="Calibri"/>
                <w:b/>
                <w:bCs/>
                <w:iCs/>
                <w:szCs w:val="24"/>
                <w:lang w:eastAsia="lt-LT"/>
              </w:rPr>
              <w:t xml:space="preserve"> kaip jos bus pritaikytos socialinių dirbtuvių veiklai</w:t>
            </w:r>
          </w:p>
        </w:tc>
      </w:tr>
      <w:tr w:rsidR="00B5283E" w:rsidRPr="00CF2830" w14:paraId="19560CC5" w14:textId="09833297" w:rsidTr="000873B8">
        <w:tc>
          <w:tcPr>
            <w:tcW w:w="576" w:type="dxa"/>
          </w:tcPr>
          <w:p w14:paraId="756DE32F" w14:textId="14D13CF6" w:rsidR="002604E8" w:rsidRPr="000873B8" w:rsidRDefault="000873B8" w:rsidP="002604E8">
            <w:pPr>
              <w:suppressAutoHyphens/>
              <w:spacing w:line="276" w:lineRule="auto"/>
              <w:jc w:val="both"/>
              <w:textAlignment w:val="baseline"/>
              <w:rPr>
                <w:rFonts w:eastAsia="Calibri"/>
                <w:bCs/>
                <w:iCs/>
                <w:szCs w:val="24"/>
                <w:lang w:eastAsia="lt-LT"/>
              </w:rPr>
            </w:pPr>
            <w:r w:rsidRPr="000873B8">
              <w:rPr>
                <w:rFonts w:eastAsia="Calibri"/>
                <w:bCs/>
                <w:iCs/>
                <w:szCs w:val="24"/>
                <w:lang w:eastAsia="lt-LT"/>
              </w:rPr>
              <w:t>6.1.</w:t>
            </w:r>
          </w:p>
        </w:tc>
        <w:tc>
          <w:tcPr>
            <w:tcW w:w="3646" w:type="dxa"/>
          </w:tcPr>
          <w:p w14:paraId="13B17159" w14:textId="77777777" w:rsidR="002604E8" w:rsidRPr="00CF2830" w:rsidRDefault="002604E8" w:rsidP="002604E8">
            <w:pPr>
              <w:suppressAutoHyphens/>
              <w:spacing w:line="276" w:lineRule="auto"/>
              <w:jc w:val="both"/>
              <w:textAlignment w:val="baseline"/>
              <w:rPr>
                <w:rFonts w:eastAsia="Calibri"/>
                <w:bCs/>
                <w:i/>
                <w:szCs w:val="24"/>
                <w:lang w:eastAsia="lt-LT"/>
              </w:rPr>
            </w:pPr>
          </w:p>
        </w:tc>
        <w:tc>
          <w:tcPr>
            <w:tcW w:w="5406" w:type="dxa"/>
          </w:tcPr>
          <w:p w14:paraId="093885E7" w14:textId="77777777" w:rsidR="002604E8" w:rsidRPr="00CF2830" w:rsidRDefault="002604E8" w:rsidP="002604E8">
            <w:pPr>
              <w:suppressAutoHyphens/>
              <w:spacing w:line="276" w:lineRule="auto"/>
              <w:jc w:val="both"/>
              <w:textAlignment w:val="baseline"/>
              <w:rPr>
                <w:rFonts w:eastAsia="Calibri"/>
                <w:bCs/>
                <w:i/>
                <w:szCs w:val="24"/>
                <w:lang w:eastAsia="lt-LT"/>
              </w:rPr>
            </w:pPr>
          </w:p>
        </w:tc>
      </w:tr>
      <w:tr w:rsidR="00B5283E" w:rsidRPr="00CF2830" w14:paraId="5D586A79" w14:textId="5875A77D" w:rsidTr="000873B8">
        <w:tc>
          <w:tcPr>
            <w:tcW w:w="576" w:type="dxa"/>
          </w:tcPr>
          <w:p w14:paraId="1534A634" w14:textId="6BC1E47B" w:rsidR="002604E8" w:rsidRPr="000873B8" w:rsidRDefault="000873B8" w:rsidP="002604E8">
            <w:pPr>
              <w:suppressAutoHyphens/>
              <w:spacing w:line="276" w:lineRule="auto"/>
              <w:jc w:val="both"/>
              <w:textAlignment w:val="baseline"/>
              <w:rPr>
                <w:rFonts w:eastAsia="Calibri"/>
                <w:bCs/>
                <w:iCs/>
                <w:szCs w:val="24"/>
                <w:lang w:eastAsia="lt-LT"/>
              </w:rPr>
            </w:pPr>
            <w:r w:rsidRPr="000873B8">
              <w:rPr>
                <w:rFonts w:eastAsia="Calibri"/>
                <w:bCs/>
                <w:iCs/>
                <w:szCs w:val="24"/>
                <w:lang w:eastAsia="lt-LT"/>
              </w:rPr>
              <w:t>6.2.</w:t>
            </w:r>
          </w:p>
        </w:tc>
        <w:tc>
          <w:tcPr>
            <w:tcW w:w="3646" w:type="dxa"/>
          </w:tcPr>
          <w:p w14:paraId="1FD8DB0E" w14:textId="77777777" w:rsidR="002604E8" w:rsidRPr="00CF2830" w:rsidRDefault="002604E8" w:rsidP="002604E8">
            <w:pPr>
              <w:suppressAutoHyphens/>
              <w:spacing w:line="276" w:lineRule="auto"/>
              <w:jc w:val="both"/>
              <w:textAlignment w:val="baseline"/>
              <w:rPr>
                <w:rFonts w:eastAsia="Calibri"/>
                <w:bCs/>
                <w:i/>
                <w:szCs w:val="24"/>
                <w:lang w:eastAsia="lt-LT"/>
              </w:rPr>
            </w:pPr>
          </w:p>
        </w:tc>
        <w:tc>
          <w:tcPr>
            <w:tcW w:w="5406" w:type="dxa"/>
          </w:tcPr>
          <w:p w14:paraId="34A74592" w14:textId="77777777" w:rsidR="002604E8" w:rsidRPr="00CF2830" w:rsidRDefault="002604E8" w:rsidP="002604E8">
            <w:pPr>
              <w:suppressAutoHyphens/>
              <w:spacing w:line="276" w:lineRule="auto"/>
              <w:jc w:val="both"/>
              <w:textAlignment w:val="baseline"/>
              <w:rPr>
                <w:rFonts w:eastAsia="Calibri"/>
                <w:bCs/>
                <w:i/>
                <w:szCs w:val="24"/>
                <w:lang w:eastAsia="lt-LT"/>
              </w:rPr>
            </w:pPr>
          </w:p>
        </w:tc>
      </w:tr>
      <w:tr w:rsidR="00B5283E" w:rsidRPr="00CF2830" w14:paraId="7871DDC3" w14:textId="1024BFBE" w:rsidTr="000873B8">
        <w:tc>
          <w:tcPr>
            <w:tcW w:w="576" w:type="dxa"/>
          </w:tcPr>
          <w:p w14:paraId="23F97B40" w14:textId="613989D5" w:rsidR="002604E8" w:rsidRPr="000873B8" w:rsidRDefault="000873B8" w:rsidP="002604E8">
            <w:pPr>
              <w:suppressAutoHyphens/>
              <w:spacing w:line="276" w:lineRule="auto"/>
              <w:jc w:val="both"/>
              <w:textAlignment w:val="baseline"/>
              <w:rPr>
                <w:rFonts w:eastAsia="Calibri"/>
                <w:bCs/>
                <w:iCs/>
                <w:szCs w:val="24"/>
                <w:lang w:eastAsia="lt-LT"/>
              </w:rPr>
            </w:pPr>
            <w:r>
              <w:rPr>
                <w:rFonts w:eastAsia="Calibri"/>
                <w:bCs/>
                <w:iCs/>
                <w:szCs w:val="24"/>
                <w:lang w:eastAsia="lt-LT"/>
              </w:rPr>
              <w:t>6.3.</w:t>
            </w:r>
          </w:p>
        </w:tc>
        <w:tc>
          <w:tcPr>
            <w:tcW w:w="3646" w:type="dxa"/>
          </w:tcPr>
          <w:p w14:paraId="34FA112E" w14:textId="77777777" w:rsidR="002604E8" w:rsidRPr="00CF2830" w:rsidRDefault="002604E8" w:rsidP="002604E8">
            <w:pPr>
              <w:suppressAutoHyphens/>
              <w:spacing w:line="276" w:lineRule="auto"/>
              <w:jc w:val="both"/>
              <w:textAlignment w:val="baseline"/>
              <w:rPr>
                <w:rFonts w:eastAsia="Calibri"/>
                <w:bCs/>
                <w:i/>
                <w:szCs w:val="24"/>
                <w:lang w:eastAsia="lt-LT"/>
              </w:rPr>
            </w:pPr>
          </w:p>
        </w:tc>
        <w:tc>
          <w:tcPr>
            <w:tcW w:w="5406" w:type="dxa"/>
          </w:tcPr>
          <w:p w14:paraId="6CDC9D5C" w14:textId="77777777" w:rsidR="002604E8" w:rsidRPr="00CF2830" w:rsidRDefault="002604E8" w:rsidP="002604E8">
            <w:pPr>
              <w:suppressAutoHyphens/>
              <w:spacing w:line="276" w:lineRule="auto"/>
              <w:jc w:val="both"/>
              <w:textAlignment w:val="baseline"/>
              <w:rPr>
                <w:rFonts w:eastAsia="Calibri"/>
                <w:bCs/>
                <w:i/>
                <w:szCs w:val="24"/>
                <w:lang w:eastAsia="lt-LT"/>
              </w:rPr>
            </w:pPr>
          </w:p>
        </w:tc>
      </w:tr>
      <w:tr w:rsidR="00B5283E" w:rsidRPr="00CF2830" w14:paraId="482FBE42" w14:textId="77777777" w:rsidTr="000873B8">
        <w:tc>
          <w:tcPr>
            <w:tcW w:w="576" w:type="dxa"/>
          </w:tcPr>
          <w:p w14:paraId="22452A02" w14:textId="68A1D9F0" w:rsidR="002604E8" w:rsidRPr="000873B8" w:rsidRDefault="000873B8" w:rsidP="002604E8">
            <w:pPr>
              <w:suppressAutoHyphens/>
              <w:spacing w:line="276" w:lineRule="auto"/>
              <w:jc w:val="both"/>
              <w:textAlignment w:val="baseline"/>
              <w:rPr>
                <w:rFonts w:eastAsia="Calibri"/>
                <w:bCs/>
                <w:iCs/>
                <w:szCs w:val="24"/>
                <w:lang w:eastAsia="lt-LT"/>
              </w:rPr>
            </w:pPr>
            <w:r>
              <w:rPr>
                <w:rFonts w:eastAsia="Calibri"/>
                <w:bCs/>
                <w:iCs/>
                <w:szCs w:val="24"/>
                <w:lang w:eastAsia="lt-LT"/>
              </w:rPr>
              <w:t>6.4.</w:t>
            </w:r>
          </w:p>
        </w:tc>
        <w:tc>
          <w:tcPr>
            <w:tcW w:w="3646" w:type="dxa"/>
          </w:tcPr>
          <w:p w14:paraId="52695502" w14:textId="77777777" w:rsidR="002604E8" w:rsidRPr="00CF2830" w:rsidRDefault="002604E8" w:rsidP="002604E8">
            <w:pPr>
              <w:suppressAutoHyphens/>
              <w:spacing w:line="276" w:lineRule="auto"/>
              <w:jc w:val="both"/>
              <w:textAlignment w:val="baseline"/>
              <w:rPr>
                <w:rFonts w:eastAsia="Calibri"/>
                <w:bCs/>
                <w:i/>
                <w:szCs w:val="24"/>
                <w:lang w:eastAsia="lt-LT"/>
              </w:rPr>
            </w:pPr>
          </w:p>
        </w:tc>
        <w:tc>
          <w:tcPr>
            <w:tcW w:w="5406" w:type="dxa"/>
          </w:tcPr>
          <w:p w14:paraId="2DEF161A" w14:textId="77777777" w:rsidR="002604E8" w:rsidRPr="00CF2830" w:rsidRDefault="002604E8" w:rsidP="002604E8">
            <w:pPr>
              <w:suppressAutoHyphens/>
              <w:spacing w:line="276" w:lineRule="auto"/>
              <w:jc w:val="both"/>
              <w:textAlignment w:val="baseline"/>
              <w:rPr>
                <w:rFonts w:eastAsia="Calibri"/>
                <w:bCs/>
                <w:i/>
                <w:szCs w:val="24"/>
                <w:lang w:eastAsia="lt-LT"/>
              </w:rPr>
            </w:pPr>
          </w:p>
        </w:tc>
      </w:tr>
      <w:tr w:rsidR="00B5283E" w:rsidRPr="00CF2830" w14:paraId="40412618" w14:textId="77777777" w:rsidTr="000873B8">
        <w:tc>
          <w:tcPr>
            <w:tcW w:w="576" w:type="dxa"/>
          </w:tcPr>
          <w:p w14:paraId="6AA2C982" w14:textId="781A00F2" w:rsidR="002604E8" w:rsidRPr="000873B8" w:rsidRDefault="000873B8" w:rsidP="002604E8">
            <w:pPr>
              <w:suppressAutoHyphens/>
              <w:spacing w:line="276" w:lineRule="auto"/>
              <w:jc w:val="both"/>
              <w:textAlignment w:val="baseline"/>
              <w:rPr>
                <w:rFonts w:eastAsia="Calibri"/>
                <w:bCs/>
                <w:iCs/>
                <w:szCs w:val="24"/>
                <w:lang w:eastAsia="lt-LT"/>
              </w:rPr>
            </w:pPr>
            <w:r>
              <w:rPr>
                <w:rFonts w:eastAsia="Calibri"/>
                <w:bCs/>
                <w:iCs/>
                <w:szCs w:val="24"/>
                <w:lang w:eastAsia="lt-LT"/>
              </w:rPr>
              <w:t>...</w:t>
            </w:r>
          </w:p>
        </w:tc>
        <w:tc>
          <w:tcPr>
            <w:tcW w:w="3646" w:type="dxa"/>
          </w:tcPr>
          <w:p w14:paraId="021970C6" w14:textId="77777777" w:rsidR="002604E8" w:rsidRPr="00CF2830" w:rsidRDefault="002604E8" w:rsidP="002604E8">
            <w:pPr>
              <w:suppressAutoHyphens/>
              <w:spacing w:line="276" w:lineRule="auto"/>
              <w:jc w:val="both"/>
              <w:textAlignment w:val="baseline"/>
              <w:rPr>
                <w:rFonts w:eastAsia="Calibri"/>
                <w:bCs/>
                <w:i/>
                <w:szCs w:val="24"/>
                <w:lang w:eastAsia="lt-LT"/>
              </w:rPr>
            </w:pPr>
          </w:p>
        </w:tc>
        <w:tc>
          <w:tcPr>
            <w:tcW w:w="5406" w:type="dxa"/>
          </w:tcPr>
          <w:p w14:paraId="250808AA" w14:textId="77777777" w:rsidR="002604E8" w:rsidRPr="00CF2830" w:rsidRDefault="002604E8" w:rsidP="002604E8">
            <w:pPr>
              <w:suppressAutoHyphens/>
              <w:spacing w:line="276" w:lineRule="auto"/>
              <w:jc w:val="both"/>
              <w:textAlignment w:val="baseline"/>
              <w:rPr>
                <w:rFonts w:eastAsia="Calibri"/>
                <w:bCs/>
                <w:i/>
                <w:szCs w:val="24"/>
                <w:lang w:eastAsia="lt-LT"/>
              </w:rPr>
            </w:pPr>
          </w:p>
        </w:tc>
      </w:tr>
    </w:tbl>
    <w:p w14:paraId="2773053A" w14:textId="77777777" w:rsidR="002604E8" w:rsidRPr="00CF2830" w:rsidRDefault="002604E8" w:rsidP="00693BA6">
      <w:pPr>
        <w:suppressAutoHyphens/>
        <w:spacing w:line="276" w:lineRule="auto"/>
        <w:jc w:val="both"/>
        <w:textAlignment w:val="baseline"/>
        <w:rPr>
          <w:rFonts w:eastAsia="Calibri"/>
          <w:bCs/>
          <w:i/>
          <w:szCs w:val="24"/>
          <w:lang w:eastAsia="lt-LT"/>
        </w:rPr>
      </w:pPr>
    </w:p>
    <w:p w14:paraId="1783455D" w14:textId="306F0F86" w:rsidR="00510705" w:rsidRPr="00CF2830" w:rsidRDefault="000873B8">
      <w:pPr>
        <w:suppressAutoHyphens/>
        <w:spacing w:line="276" w:lineRule="auto"/>
        <w:jc w:val="both"/>
        <w:textAlignment w:val="baseline"/>
        <w:rPr>
          <w:rFonts w:eastAsia="Calibri"/>
          <w:bCs/>
          <w:i/>
          <w:iCs/>
          <w:szCs w:val="24"/>
        </w:rPr>
      </w:pPr>
      <w:r>
        <w:rPr>
          <w:rFonts w:eastAsia="Calibri"/>
          <w:b/>
          <w:szCs w:val="24"/>
          <w:lang w:eastAsia="lt-LT"/>
        </w:rPr>
        <w:t>7</w:t>
      </w:r>
      <w:r w:rsidR="006D7013" w:rsidRPr="00CF2830">
        <w:rPr>
          <w:rFonts w:eastAsia="Calibri"/>
          <w:b/>
          <w:szCs w:val="24"/>
          <w:lang w:eastAsia="lt-LT"/>
        </w:rPr>
        <w:t xml:space="preserve">. </w:t>
      </w:r>
      <w:r w:rsidR="006D7013" w:rsidRPr="00CF2830">
        <w:rPr>
          <w:rFonts w:eastAsia="Calibri"/>
          <w:b/>
          <w:szCs w:val="24"/>
        </w:rPr>
        <w:t>Pareiškėjo patirtis teikiant socialines paslaugas, asmeninę ir kitą pagalbą asmenims</w:t>
      </w:r>
      <w:r w:rsidR="0081559A" w:rsidRPr="00CF2830">
        <w:rPr>
          <w:rFonts w:eastAsia="Calibri"/>
          <w:b/>
          <w:szCs w:val="24"/>
        </w:rPr>
        <w:t xml:space="preserve"> su negalia</w:t>
      </w:r>
      <w:r w:rsidR="006D7013" w:rsidRPr="00CF2830">
        <w:rPr>
          <w:rFonts w:eastAsia="Calibri"/>
          <w:bCs/>
          <w:szCs w:val="24"/>
        </w:rPr>
        <w:t xml:space="preserve"> (</w:t>
      </w:r>
      <w:r w:rsidR="006D7013" w:rsidRPr="00CF2830">
        <w:rPr>
          <w:rFonts w:eastAsia="Calibri"/>
          <w:bCs/>
          <w:i/>
          <w:iCs/>
          <w:szCs w:val="24"/>
        </w:rPr>
        <w:t xml:space="preserve">pateikti informaciją apie </w:t>
      </w:r>
      <w:r w:rsidR="002A4BBC" w:rsidRPr="00CF2830">
        <w:rPr>
          <w:rFonts w:eastAsia="Calibri"/>
          <w:bCs/>
          <w:i/>
          <w:iCs/>
          <w:szCs w:val="24"/>
        </w:rPr>
        <w:t xml:space="preserve">sutarčių įgyvendinimą ir (ar) vykdymą </w:t>
      </w:r>
      <w:r w:rsidR="006D7013" w:rsidRPr="00CF2830">
        <w:rPr>
          <w:rFonts w:eastAsia="Calibri"/>
          <w:bCs/>
          <w:i/>
          <w:iCs/>
          <w:szCs w:val="24"/>
        </w:rPr>
        <w:t>skirtinguose sektoriuose (užimtumo, švietimo, socialinės apsaugos) per 5 pastarųjų metų laikotarpį).</w:t>
      </w:r>
    </w:p>
    <w:p w14:paraId="6757EA57" w14:textId="77777777" w:rsidR="0050586B" w:rsidRPr="00CF2830" w:rsidRDefault="0050586B">
      <w:pPr>
        <w:suppressAutoHyphens/>
        <w:spacing w:line="276" w:lineRule="auto"/>
        <w:jc w:val="both"/>
        <w:textAlignment w:val="baseline"/>
        <w:rPr>
          <w:rFonts w:eastAsia="Calibri"/>
          <w:bCs/>
          <w:i/>
          <w:iCs/>
          <w:szCs w:val="24"/>
        </w:rPr>
      </w:pPr>
    </w:p>
    <w:tbl>
      <w:tblPr>
        <w:tblW w:w="9634" w:type="dxa"/>
        <w:tblCellMar>
          <w:left w:w="10" w:type="dxa"/>
          <w:right w:w="10" w:type="dxa"/>
        </w:tblCellMar>
        <w:tblLook w:val="04A0" w:firstRow="1" w:lastRow="0" w:firstColumn="1" w:lastColumn="0" w:noHBand="0" w:noVBand="1"/>
      </w:tblPr>
      <w:tblGrid>
        <w:gridCol w:w="704"/>
        <w:gridCol w:w="1559"/>
        <w:gridCol w:w="2268"/>
        <w:gridCol w:w="5103"/>
      </w:tblGrid>
      <w:tr w:rsidR="00B5283E" w:rsidRPr="00CF2830" w14:paraId="098492A7" w14:textId="186B9EF7">
        <w:tc>
          <w:tcPr>
            <w:tcW w:w="704" w:type="dxa"/>
            <w:tcBorders>
              <w:top w:val="single" w:sz="4" w:space="0" w:color="000000"/>
              <w:left w:val="single" w:sz="4" w:space="0" w:color="000000"/>
              <w:bottom w:val="single" w:sz="4" w:space="0" w:color="000000"/>
              <w:right w:val="single" w:sz="4" w:space="0" w:color="000000"/>
            </w:tcBorders>
          </w:tcPr>
          <w:p w14:paraId="13F9FF72" w14:textId="77777777" w:rsidR="00510705" w:rsidRPr="00CF2830" w:rsidRDefault="006D7013">
            <w:pPr>
              <w:suppressAutoHyphens/>
              <w:spacing w:line="276" w:lineRule="auto"/>
              <w:jc w:val="center"/>
              <w:textAlignment w:val="baseline"/>
              <w:rPr>
                <w:rFonts w:eastAsia="Calibri"/>
                <w:b/>
                <w:bCs/>
                <w:szCs w:val="24"/>
              </w:rPr>
            </w:pPr>
            <w:r w:rsidRPr="00CF2830">
              <w:rPr>
                <w:rFonts w:eastAsia="Calibri"/>
                <w:b/>
                <w:bCs/>
                <w:szCs w:val="24"/>
              </w:rPr>
              <w:lastRenderedPageBreak/>
              <w:t>Eil.</w:t>
            </w:r>
          </w:p>
          <w:p w14:paraId="66D3961E" w14:textId="511E139A" w:rsidR="00510705" w:rsidRPr="00CF2830" w:rsidRDefault="006D7013">
            <w:pPr>
              <w:suppressAutoHyphens/>
              <w:spacing w:line="276" w:lineRule="auto"/>
              <w:jc w:val="center"/>
              <w:textAlignment w:val="baseline"/>
              <w:rPr>
                <w:rFonts w:eastAsia="Calibri"/>
                <w:b/>
                <w:bCs/>
                <w:szCs w:val="24"/>
              </w:rPr>
            </w:pPr>
            <w:r w:rsidRPr="00CF2830">
              <w:rPr>
                <w:rFonts w:eastAsia="Calibri"/>
                <w:b/>
                <w:bCs/>
                <w:szCs w:val="24"/>
              </w:rPr>
              <w:t>Nr.</w:t>
            </w:r>
          </w:p>
        </w:tc>
        <w:tc>
          <w:tcPr>
            <w:tcW w:w="1559" w:type="dxa"/>
            <w:tcBorders>
              <w:top w:val="single" w:sz="4" w:space="0" w:color="000000"/>
              <w:left w:val="single" w:sz="4" w:space="0" w:color="000000"/>
              <w:bottom w:val="single" w:sz="4" w:space="0" w:color="000000"/>
              <w:right w:val="single" w:sz="4" w:space="0" w:color="000000"/>
            </w:tcBorders>
          </w:tcPr>
          <w:p w14:paraId="4472C4FB" w14:textId="79221D53" w:rsidR="00510705" w:rsidRPr="00CF2830" w:rsidRDefault="006D7013">
            <w:pPr>
              <w:suppressAutoHyphens/>
              <w:spacing w:line="276" w:lineRule="auto"/>
              <w:jc w:val="center"/>
              <w:textAlignment w:val="baseline"/>
              <w:rPr>
                <w:rFonts w:eastAsia="Calibri"/>
                <w:b/>
                <w:bCs/>
                <w:szCs w:val="24"/>
              </w:rPr>
            </w:pPr>
            <w:r w:rsidRPr="00CF2830">
              <w:rPr>
                <w:rFonts w:eastAsia="Calibri"/>
                <w:b/>
                <w:bCs/>
                <w:szCs w:val="24"/>
              </w:rPr>
              <w:t>Sutarčių įgyvendinimo</w:t>
            </w:r>
            <w:r w:rsidR="002A4BBC" w:rsidRPr="00CF2830">
              <w:rPr>
                <w:rFonts w:eastAsia="Calibri"/>
                <w:b/>
                <w:bCs/>
                <w:szCs w:val="24"/>
              </w:rPr>
              <w:t xml:space="preserve"> </w:t>
            </w:r>
            <w:r w:rsidRPr="00CF2830">
              <w:rPr>
                <w:rFonts w:eastAsia="Calibri"/>
                <w:b/>
                <w:bCs/>
                <w:szCs w:val="24"/>
              </w:rPr>
              <w:t>/ vykdymo laikotarpis</w:t>
            </w:r>
          </w:p>
        </w:tc>
        <w:tc>
          <w:tcPr>
            <w:tcW w:w="2268" w:type="dxa"/>
            <w:tcBorders>
              <w:top w:val="single" w:sz="4" w:space="0" w:color="000000"/>
              <w:left w:val="single" w:sz="4" w:space="0" w:color="000000"/>
              <w:bottom w:val="single" w:sz="4" w:space="0" w:color="000000"/>
              <w:right w:val="single" w:sz="4" w:space="0" w:color="000000"/>
            </w:tcBorders>
          </w:tcPr>
          <w:p w14:paraId="4D9D2B67" w14:textId="2CCBEE44" w:rsidR="00510705" w:rsidRPr="00CF2830" w:rsidRDefault="006D7013">
            <w:pPr>
              <w:suppressAutoHyphens/>
              <w:spacing w:line="276" w:lineRule="auto"/>
              <w:jc w:val="center"/>
              <w:textAlignment w:val="baseline"/>
              <w:rPr>
                <w:rFonts w:eastAsia="Calibri"/>
                <w:b/>
                <w:bCs/>
                <w:szCs w:val="24"/>
              </w:rPr>
            </w:pPr>
            <w:r w:rsidRPr="00CF2830">
              <w:rPr>
                <w:rFonts w:eastAsia="Calibri"/>
                <w:b/>
                <w:bCs/>
                <w:szCs w:val="24"/>
              </w:rPr>
              <w:t>Institucija, įstaiga</w:t>
            </w:r>
            <w:r w:rsidR="002A4BBC" w:rsidRPr="00CF2830">
              <w:rPr>
                <w:rFonts w:eastAsia="Calibri"/>
                <w:b/>
                <w:bCs/>
                <w:szCs w:val="24"/>
              </w:rPr>
              <w:t>,</w:t>
            </w:r>
            <w:r w:rsidRPr="00CF2830">
              <w:rPr>
                <w:rFonts w:eastAsia="Calibri"/>
                <w:b/>
                <w:bCs/>
                <w:szCs w:val="24"/>
              </w:rPr>
              <w:t xml:space="preserve"> su kuria pasirašyta sutartis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69DA" w14:textId="6215CB38" w:rsidR="00510705" w:rsidRPr="00CF2830" w:rsidRDefault="006D7013">
            <w:pPr>
              <w:suppressAutoHyphens/>
              <w:spacing w:line="276" w:lineRule="auto"/>
              <w:jc w:val="center"/>
              <w:textAlignment w:val="baseline"/>
              <w:rPr>
                <w:rFonts w:eastAsia="Calibri"/>
                <w:b/>
                <w:bCs/>
                <w:szCs w:val="24"/>
              </w:rPr>
            </w:pPr>
            <w:r w:rsidRPr="00CF2830">
              <w:rPr>
                <w:rFonts w:eastAsia="Calibri"/>
                <w:b/>
                <w:bCs/>
                <w:szCs w:val="24"/>
              </w:rPr>
              <w:t>Įgyvendintos</w:t>
            </w:r>
            <w:r w:rsidR="002A4BBC" w:rsidRPr="00CF2830">
              <w:rPr>
                <w:rFonts w:eastAsia="Calibri"/>
                <w:b/>
                <w:bCs/>
                <w:szCs w:val="24"/>
              </w:rPr>
              <w:t xml:space="preserve"> </w:t>
            </w:r>
            <w:r w:rsidRPr="00CF2830">
              <w:rPr>
                <w:rFonts w:eastAsia="Calibri"/>
                <w:b/>
                <w:bCs/>
                <w:szCs w:val="24"/>
              </w:rPr>
              <w:t>/</w:t>
            </w:r>
            <w:r w:rsidR="002A4BBC" w:rsidRPr="00CF2830">
              <w:rPr>
                <w:rFonts w:eastAsia="Calibri"/>
                <w:b/>
                <w:bCs/>
                <w:szCs w:val="24"/>
              </w:rPr>
              <w:t xml:space="preserve"> </w:t>
            </w:r>
            <w:r w:rsidRPr="00CF2830">
              <w:rPr>
                <w:rFonts w:eastAsia="Calibri"/>
                <w:b/>
                <w:bCs/>
                <w:szCs w:val="24"/>
              </w:rPr>
              <w:t>vykdomos sutartys</w:t>
            </w:r>
          </w:p>
        </w:tc>
      </w:tr>
      <w:tr w:rsidR="00B5283E" w:rsidRPr="00CF2830" w14:paraId="25754B29" w14:textId="5F6D8C2F">
        <w:tc>
          <w:tcPr>
            <w:tcW w:w="704" w:type="dxa"/>
            <w:tcBorders>
              <w:top w:val="single" w:sz="4" w:space="0" w:color="000000"/>
              <w:left w:val="single" w:sz="4" w:space="0" w:color="000000"/>
              <w:bottom w:val="single" w:sz="4" w:space="0" w:color="000000"/>
              <w:right w:val="single" w:sz="4" w:space="0" w:color="000000"/>
            </w:tcBorders>
          </w:tcPr>
          <w:p w14:paraId="6005DB17" w14:textId="17EC821F" w:rsidR="00510705" w:rsidRPr="00CF2830" w:rsidRDefault="000E669A">
            <w:pPr>
              <w:suppressAutoHyphens/>
              <w:spacing w:line="276" w:lineRule="auto"/>
              <w:textAlignment w:val="baseline"/>
              <w:rPr>
                <w:rFonts w:eastAsia="Calibri"/>
                <w:szCs w:val="24"/>
              </w:rPr>
            </w:pPr>
            <w:r>
              <w:rPr>
                <w:rFonts w:eastAsia="Calibri"/>
                <w:szCs w:val="24"/>
              </w:rPr>
              <w:t>7.1.</w:t>
            </w:r>
          </w:p>
        </w:tc>
        <w:tc>
          <w:tcPr>
            <w:tcW w:w="1559" w:type="dxa"/>
            <w:tcBorders>
              <w:top w:val="single" w:sz="4" w:space="0" w:color="000000"/>
              <w:left w:val="single" w:sz="4" w:space="0" w:color="000000"/>
              <w:bottom w:val="single" w:sz="4" w:space="0" w:color="000000"/>
              <w:right w:val="single" w:sz="4" w:space="0" w:color="000000"/>
            </w:tcBorders>
          </w:tcPr>
          <w:p w14:paraId="313B5B91" w14:textId="77777777" w:rsidR="00510705" w:rsidRPr="00CF2830" w:rsidRDefault="00510705">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3644B30B" w14:textId="77777777" w:rsidR="00510705" w:rsidRPr="00CF2830" w:rsidRDefault="00510705">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ABFE0" w14:textId="2196EE67" w:rsidR="00510705" w:rsidRPr="00CF2830" w:rsidRDefault="00510705">
            <w:pPr>
              <w:suppressAutoHyphens/>
              <w:spacing w:line="276" w:lineRule="auto"/>
              <w:textAlignment w:val="baseline"/>
              <w:rPr>
                <w:rFonts w:eastAsia="Calibri"/>
                <w:szCs w:val="24"/>
              </w:rPr>
            </w:pPr>
          </w:p>
        </w:tc>
      </w:tr>
      <w:tr w:rsidR="00B5283E" w:rsidRPr="00CF2830" w14:paraId="515131B6" w14:textId="27CB953B">
        <w:tc>
          <w:tcPr>
            <w:tcW w:w="704" w:type="dxa"/>
            <w:tcBorders>
              <w:top w:val="single" w:sz="4" w:space="0" w:color="000000"/>
              <w:left w:val="single" w:sz="4" w:space="0" w:color="000000"/>
              <w:bottom w:val="single" w:sz="4" w:space="0" w:color="000000"/>
              <w:right w:val="single" w:sz="4" w:space="0" w:color="000000"/>
            </w:tcBorders>
          </w:tcPr>
          <w:p w14:paraId="391B2A4E" w14:textId="0DBBE427" w:rsidR="00510705" w:rsidRPr="00CF2830" w:rsidRDefault="000E669A">
            <w:pPr>
              <w:suppressAutoHyphens/>
              <w:spacing w:line="276" w:lineRule="auto"/>
              <w:textAlignment w:val="baseline"/>
              <w:rPr>
                <w:rFonts w:eastAsia="Calibri"/>
                <w:szCs w:val="24"/>
              </w:rPr>
            </w:pPr>
            <w:r>
              <w:rPr>
                <w:rFonts w:eastAsia="Calibri"/>
                <w:szCs w:val="24"/>
              </w:rPr>
              <w:t>7.2.</w:t>
            </w:r>
          </w:p>
        </w:tc>
        <w:tc>
          <w:tcPr>
            <w:tcW w:w="1559" w:type="dxa"/>
            <w:tcBorders>
              <w:top w:val="single" w:sz="4" w:space="0" w:color="000000"/>
              <w:left w:val="single" w:sz="4" w:space="0" w:color="000000"/>
              <w:bottom w:val="single" w:sz="4" w:space="0" w:color="000000"/>
              <w:right w:val="single" w:sz="4" w:space="0" w:color="000000"/>
            </w:tcBorders>
          </w:tcPr>
          <w:p w14:paraId="738C7480" w14:textId="77777777" w:rsidR="00510705" w:rsidRPr="00CF2830" w:rsidRDefault="00510705">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786B0583" w14:textId="77777777" w:rsidR="00510705" w:rsidRPr="00CF2830" w:rsidRDefault="00510705">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C8E0" w14:textId="04958DBC" w:rsidR="00510705" w:rsidRPr="00CF2830" w:rsidRDefault="00510705">
            <w:pPr>
              <w:suppressAutoHyphens/>
              <w:spacing w:line="276" w:lineRule="auto"/>
              <w:textAlignment w:val="baseline"/>
              <w:rPr>
                <w:rFonts w:eastAsia="Calibri"/>
                <w:szCs w:val="24"/>
              </w:rPr>
            </w:pPr>
          </w:p>
        </w:tc>
      </w:tr>
      <w:tr w:rsidR="00B5283E" w:rsidRPr="00CF2830" w14:paraId="34D0CD7B" w14:textId="60096542">
        <w:tc>
          <w:tcPr>
            <w:tcW w:w="704" w:type="dxa"/>
            <w:tcBorders>
              <w:top w:val="single" w:sz="4" w:space="0" w:color="000000"/>
              <w:left w:val="single" w:sz="4" w:space="0" w:color="000000"/>
              <w:bottom w:val="single" w:sz="4" w:space="0" w:color="000000"/>
              <w:right w:val="single" w:sz="4" w:space="0" w:color="000000"/>
            </w:tcBorders>
          </w:tcPr>
          <w:p w14:paraId="7767A0A5" w14:textId="20613BA2" w:rsidR="00510705" w:rsidRPr="00CF2830" w:rsidRDefault="000E669A">
            <w:pPr>
              <w:suppressAutoHyphens/>
              <w:spacing w:line="276" w:lineRule="auto"/>
              <w:textAlignment w:val="baseline"/>
              <w:rPr>
                <w:rFonts w:eastAsia="Calibri"/>
                <w:szCs w:val="24"/>
              </w:rPr>
            </w:pPr>
            <w:r>
              <w:rPr>
                <w:rFonts w:eastAsia="Calibri"/>
                <w:szCs w:val="24"/>
              </w:rPr>
              <w:t>7.3.</w:t>
            </w:r>
          </w:p>
        </w:tc>
        <w:tc>
          <w:tcPr>
            <w:tcW w:w="1559" w:type="dxa"/>
            <w:tcBorders>
              <w:top w:val="single" w:sz="4" w:space="0" w:color="000000"/>
              <w:left w:val="single" w:sz="4" w:space="0" w:color="000000"/>
              <w:bottom w:val="single" w:sz="4" w:space="0" w:color="000000"/>
              <w:right w:val="single" w:sz="4" w:space="0" w:color="000000"/>
            </w:tcBorders>
          </w:tcPr>
          <w:p w14:paraId="33BFD354" w14:textId="77777777" w:rsidR="00510705" w:rsidRPr="00CF2830" w:rsidRDefault="00510705">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183EE083" w14:textId="77777777" w:rsidR="00510705" w:rsidRPr="00CF2830" w:rsidRDefault="00510705">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044A8" w14:textId="3CBF76D7" w:rsidR="00510705" w:rsidRPr="00CF2830" w:rsidRDefault="00510705">
            <w:pPr>
              <w:suppressAutoHyphens/>
              <w:spacing w:line="276" w:lineRule="auto"/>
              <w:textAlignment w:val="baseline"/>
              <w:rPr>
                <w:rFonts w:eastAsia="Calibri"/>
                <w:szCs w:val="24"/>
              </w:rPr>
            </w:pPr>
          </w:p>
        </w:tc>
      </w:tr>
      <w:tr w:rsidR="00B5283E" w:rsidRPr="00CF2830" w14:paraId="6F8F86E5" w14:textId="04EC93E9">
        <w:tc>
          <w:tcPr>
            <w:tcW w:w="704" w:type="dxa"/>
            <w:tcBorders>
              <w:top w:val="single" w:sz="4" w:space="0" w:color="000000"/>
              <w:left w:val="single" w:sz="4" w:space="0" w:color="000000"/>
              <w:bottom w:val="single" w:sz="4" w:space="0" w:color="000000"/>
              <w:right w:val="single" w:sz="4" w:space="0" w:color="000000"/>
            </w:tcBorders>
          </w:tcPr>
          <w:p w14:paraId="2FF430D0" w14:textId="20FE4D15" w:rsidR="00510705" w:rsidRPr="00CF2830" w:rsidRDefault="000E669A">
            <w:pPr>
              <w:suppressAutoHyphens/>
              <w:spacing w:line="276" w:lineRule="auto"/>
              <w:textAlignment w:val="baseline"/>
              <w:rPr>
                <w:rFonts w:eastAsia="Calibri"/>
                <w:szCs w:val="24"/>
              </w:rPr>
            </w:pPr>
            <w:r>
              <w:rPr>
                <w:rFonts w:eastAsia="Calibri"/>
                <w:szCs w:val="24"/>
              </w:rPr>
              <w:t>7.4.</w:t>
            </w:r>
          </w:p>
        </w:tc>
        <w:tc>
          <w:tcPr>
            <w:tcW w:w="1559" w:type="dxa"/>
            <w:tcBorders>
              <w:top w:val="single" w:sz="4" w:space="0" w:color="000000"/>
              <w:left w:val="single" w:sz="4" w:space="0" w:color="000000"/>
              <w:bottom w:val="single" w:sz="4" w:space="0" w:color="000000"/>
              <w:right w:val="single" w:sz="4" w:space="0" w:color="000000"/>
            </w:tcBorders>
          </w:tcPr>
          <w:p w14:paraId="657325B7" w14:textId="77777777" w:rsidR="00510705" w:rsidRPr="00CF2830" w:rsidRDefault="00510705">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59496667" w14:textId="77777777" w:rsidR="00510705" w:rsidRPr="00CF2830" w:rsidRDefault="00510705">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A3004" w14:textId="3F37C33A" w:rsidR="00510705" w:rsidRPr="00CF2830" w:rsidRDefault="00510705">
            <w:pPr>
              <w:suppressAutoHyphens/>
              <w:spacing w:line="276" w:lineRule="auto"/>
              <w:textAlignment w:val="baseline"/>
              <w:rPr>
                <w:rFonts w:eastAsia="Calibri"/>
                <w:szCs w:val="24"/>
              </w:rPr>
            </w:pPr>
          </w:p>
        </w:tc>
      </w:tr>
      <w:tr w:rsidR="00510705" w:rsidRPr="00CF2830" w14:paraId="31D91089" w14:textId="77777777">
        <w:tc>
          <w:tcPr>
            <w:tcW w:w="704" w:type="dxa"/>
            <w:tcBorders>
              <w:top w:val="single" w:sz="4" w:space="0" w:color="000000"/>
              <w:left w:val="single" w:sz="4" w:space="0" w:color="000000"/>
              <w:bottom w:val="single" w:sz="4" w:space="0" w:color="000000"/>
              <w:right w:val="single" w:sz="4" w:space="0" w:color="000000"/>
            </w:tcBorders>
          </w:tcPr>
          <w:p w14:paraId="69B63072" w14:textId="181F8CBB" w:rsidR="00510705" w:rsidRPr="00CF2830" w:rsidRDefault="000E669A">
            <w:pPr>
              <w:suppressAutoHyphens/>
              <w:spacing w:line="276" w:lineRule="auto"/>
              <w:textAlignment w:val="baseline"/>
              <w:rPr>
                <w:rFonts w:eastAsia="Calibri"/>
                <w:szCs w:val="24"/>
              </w:rPr>
            </w:pPr>
            <w:r>
              <w:rPr>
                <w:rFonts w:eastAsia="Calibri"/>
                <w:szCs w:val="24"/>
              </w:rPr>
              <w:t>7.5.</w:t>
            </w:r>
          </w:p>
        </w:tc>
        <w:tc>
          <w:tcPr>
            <w:tcW w:w="1559" w:type="dxa"/>
            <w:tcBorders>
              <w:top w:val="single" w:sz="4" w:space="0" w:color="000000"/>
              <w:left w:val="single" w:sz="4" w:space="0" w:color="000000"/>
              <w:bottom w:val="single" w:sz="4" w:space="0" w:color="000000"/>
              <w:right w:val="single" w:sz="4" w:space="0" w:color="000000"/>
            </w:tcBorders>
          </w:tcPr>
          <w:p w14:paraId="0D6D713D" w14:textId="77777777" w:rsidR="00510705" w:rsidRPr="00CF2830" w:rsidRDefault="00510705">
            <w:pPr>
              <w:suppressAutoHyphens/>
              <w:spacing w:line="276" w:lineRule="auto"/>
              <w:textAlignment w:val="baseline"/>
              <w:rPr>
                <w:rFonts w:eastAsia="Calibri"/>
                <w:szCs w:val="24"/>
              </w:rPr>
            </w:pPr>
          </w:p>
        </w:tc>
        <w:tc>
          <w:tcPr>
            <w:tcW w:w="2268" w:type="dxa"/>
            <w:tcBorders>
              <w:top w:val="single" w:sz="4" w:space="0" w:color="000000"/>
              <w:left w:val="single" w:sz="4" w:space="0" w:color="000000"/>
              <w:bottom w:val="single" w:sz="4" w:space="0" w:color="000000"/>
              <w:right w:val="single" w:sz="4" w:space="0" w:color="000000"/>
            </w:tcBorders>
          </w:tcPr>
          <w:p w14:paraId="3A9DF33F" w14:textId="77777777" w:rsidR="00510705" w:rsidRPr="00CF2830" w:rsidRDefault="00510705">
            <w:pPr>
              <w:suppressAutoHyphens/>
              <w:spacing w:line="276" w:lineRule="auto"/>
              <w:textAlignment w:val="baseline"/>
              <w:rPr>
                <w:rFonts w:eastAsia="Calibri"/>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99AB" w14:textId="77777777" w:rsidR="00510705" w:rsidRPr="00CF2830" w:rsidRDefault="00510705">
            <w:pPr>
              <w:suppressAutoHyphens/>
              <w:spacing w:line="276" w:lineRule="auto"/>
              <w:textAlignment w:val="baseline"/>
              <w:rPr>
                <w:rFonts w:eastAsia="Calibri"/>
                <w:szCs w:val="24"/>
              </w:rPr>
            </w:pPr>
          </w:p>
        </w:tc>
      </w:tr>
    </w:tbl>
    <w:p w14:paraId="1B21A77E" w14:textId="1BF950BF" w:rsidR="00510705" w:rsidRPr="00CF2830" w:rsidRDefault="00510705">
      <w:pPr>
        <w:suppressAutoHyphens/>
        <w:spacing w:line="276" w:lineRule="auto"/>
        <w:textAlignment w:val="baseline"/>
        <w:rPr>
          <w:rFonts w:eastAsia="Calibri"/>
          <w:b/>
          <w:szCs w:val="24"/>
          <w:lang w:eastAsia="lt-LT"/>
        </w:rPr>
      </w:pPr>
    </w:p>
    <w:p w14:paraId="375580D0" w14:textId="0DA3FBCE" w:rsidR="00510705" w:rsidRPr="00CF2830" w:rsidRDefault="000873B8" w:rsidP="002F72F2">
      <w:pPr>
        <w:suppressAutoHyphens/>
        <w:spacing w:line="276" w:lineRule="auto"/>
        <w:jc w:val="both"/>
        <w:textAlignment w:val="baseline"/>
        <w:rPr>
          <w:rFonts w:eastAsia="Calibri"/>
          <w:bCs/>
          <w:i/>
          <w:iCs/>
          <w:szCs w:val="24"/>
          <w:lang w:eastAsia="lt-LT"/>
        </w:rPr>
      </w:pPr>
      <w:r>
        <w:rPr>
          <w:rFonts w:eastAsia="Calibri"/>
          <w:b/>
          <w:szCs w:val="24"/>
          <w:lang w:eastAsia="lt-LT"/>
        </w:rPr>
        <w:t>8</w:t>
      </w:r>
      <w:r w:rsidR="006D7013" w:rsidRPr="00CF2830">
        <w:rPr>
          <w:rFonts w:eastAsia="Calibri"/>
          <w:b/>
          <w:szCs w:val="24"/>
          <w:lang w:eastAsia="lt-LT"/>
        </w:rPr>
        <w:t xml:space="preserve">. Pareiškėjo 3 svarbiausi pasiekimai įgyvendinant asmenų </w:t>
      </w:r>
      <w:r w:rsidR="0081559A" w:rsidRPr="00CF2830">
        <w:rPr>
          <w:rFonts w:eastAsia="Calibri"/>
          <w:b/>
          <w:szCs w:val="24"/>
          <w:lang w:eastAsia="lt-LT"/>
        </w:rPr>
        <w:t>su negalia</w:t>
      </w:r>
      <w:r w:rsidR="006D7013" w:rsidRPr="00CF2830">
        <w:rPr>
          <w:rFonts w:eastAsia="Calibri"/>
          <w:b/>
          <w:szCs w:val="24"/>
          <w:lang w:eastAsia="lt-LT"/>
        </w:rPr>
        <w:t xml:space="preserve"> </w:t>
      </w:r>
      <w:proofErr w:type="spellStart"/>
      <w:r w:rsidR="002F72F2" w:rsidRPr="00CF2830">
        <w:rPr>
          <w:rFonts w:eastAsia="Calibri"/>
          <w:b/>
          <w:szCs w:val="24"/>
          <w:lang w:eastAsia="lt-LT"/>
        </w:rPr>
        <w:t>įtrauktį</w:t>
      </w:r>
      <w:proofErr w:type="spellEnd"/>
      <w:r w:rsidR="002F72F2" w:rsidRPr="00CF2830">
        <w:rPr>
          <w:rFonts w:eastAsia="Calibri"/>
          <w:b/>
          <w:szCs w:val="24"/>
          <w:lang w:eastAsia="lt-LT"/>
        </w:rPr>
        <w:t xml:space="preserve"> į </w:t>
      </w:r>
      <w:r w:rsidR="006D7013" w:rsidRPr="00CF2830">
        <w:rPr>
          <w:rFonts w:eastAsia="Calibri"/>
          <w:b/>
          <w:szCs w:val="24"/>
          <w:lang w:eastAsia="lt-LT"/>
        </w:rPr>
        <w:t xml:space="preserve">savarankišką ir bendruomenės gyvenimą </w:t>
      </w:r>
      <w:r w:rsidR="006D7013" w:rsidRPr="00CF2830">
        <w:rPr>
          <w:rFonts w:eastAsia="Calibri"/>
          <w:bCs/>
          <w:i/>
          <w:iCs/>
          <w:szCs w:val="24"/>
          <w:lang w:eastAsia="lt-LT"/>
        </w:rPr>
        <w:t>(aprašyti pareiškėjo ankstesnių įgyvendintų projektų pasiekimus, kurie pakeitė asmenų poreikius, kaip pasikeitė asmens gebėjimai pasirūpinti savimi, savivertė, užimtumas, įsidarbinimas atviroje darbo rinkoje, kaip pasikeitė pa</w:t>
      </w:r>
      <w:r w:rsidR="002A4BBC" w:rsidRPr="00CF2830">
        <w:rPr>
          <w:rFonts w:eastAsia="Calibri"/>
          <w:bCs/>
          <w:i/>
          <w:iCs/>
          <w:szCs w:val="24"/>
          <w:lang w:eastAsia="lt-LT"/>
        </w:rPr>
        <w:t>ties</w:t>
      </w:r>
      <w:r w:rsidR="006D7013" w:rsidRPr="00CF2830">
        <w:rPr>
          <w:rFonts w:eastAsia="Calibri"/>
          <w:bCs/>
          <w:i/>
          <w:iCs/>
          <w:szCs w:val="24"/>
          <w:lang w:eastAsia="lt-LT"/>
        </w:rPr>
        <w:t xml:space="preserve"> asmens situacija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782"/>
      </w:tblGrid>
      <w:tr w:rsidR="00B5283E" w:rsidRPr="00CF2830" w14:paraId="0F6484E7" w14:textId="77777777">
        <w:tc>
          <w:tcPr>
            <w:tcW w:w="846" w:type="dxa"/>
          </w:tcPr>
          <w:p w14:paraId="16A07145" w14:textId="77777777" w:rsidR="00510705" w:rsidRPr="00CF2830" w:rsidRDefault="006D7013">
            <w:pPr>
              <w:suppressAutoHyphens/>
              <w:spacing w:line="276" w:lineRule="auto"/>
              <w:jc w:val="both"/>
              <w:textAlignment w:val="baseline"/>
              <w:rPr>
                <w:b/>
                <w:szCs w:val="24"/>
                <w:lang w:eastAsia="lt-LT"/>
              </w:rPr>
            </w:pPr>
            <w:r w:rsidRPr="00CF2830">
              <w:rPr>
                <w:b/>
                <w:szCs w:val="24"/>
                <w:lang w:eastAsia="lt-LT"/>
              </w:rPr>
              <w:t>Eil.</w:t>
            </w:r>
          </w:p>
          <w:p w14:paraId="61312064" w14:textId="7348771B" w:rsidR="00510705" w:rsidRPr="00CF2830" w:rsidRDefault="006D7013">
            <w:pPr>
              <w:suppressAutoHyphens/>
              <w:spacing w:line="276" w:lineRule="auto"/>
              <w:jc w:val="both"/>
              <w:textAlignment w:val="baseline"/>
              <w:rPr>
                <w:bCs/>
                <w:szCs w:val="24"/>
                <w:lang w:eastAsia="lt-LT"/>
              </w:rPr>
            </w:pPr>
            <w:r w:rsidRPr="00CF2830">
              <w:rPr>
                <w:b/>
                <w:szCs w:val="24"/>
                <w:lang w:eastAsia="lt-LT"/>
              </w:rPr>
              <w:t>Nr.</w:t>
            </w:r>
          </w:p>
        </w:tc>
        <w:tc>
          <w:tcPr>
            <w:tcW w:w="8782" w:type="dxa"/>
          </w:tcPr>
          <w:p w14:paraId="34B49929" w14:textId="576BFF56" w:rsidR="00510705" w:rsidRPr="00CF2830" w:rsidRDefault="006D7013">
            <w:pPr>
              <w:suppressAutoHyphens/>
              <w:spacing w:line="276" w:lineRule="auto"/>
              <w:jc w:val="center"/>
              <w:textAlignment w:val="baseline"/>
              <w:rPr>
                <w:b/>
                <w:szCs w:val="24"/>
                <w:lang w:eastAsia="lt-LT"/>
              </w:rPr>
            </w:pPr>
            <w:r w:rsidRPr="00CF2830">
              <w:rPr>
                <w:b/>
                <w:szCs w:val="24"/>
                <w:lang w:eastAsia="lt-LT"/>
              </w:rPr>
              <w:t xml:space="preserve">Svarbiausi pasiekimai įgyvendinant asmenų </w:t>
            </w:r>
            <w:proofErr w:type="spellStart"/>
            <w:r w:rsidRPr="00CF2830">
              <w:rPr>
                <w:b/>
                <w:szCs w:val="24"/>
                <w:lang w:eastAsia="lt-LT"/>
              </w:rPr>
              <w:t>įtrauktį</w:t>
            </w:r>
            <w:proofErr w:type="spellEnd"/>
            <w:r w:rsidRPr="00CF2830">
              <w:rPr>
                <w:b/>
                <w:szCs w:val="24"/>
                <w:lang w:eastAsia="lt-LT"/>
              </w:rPr>
              <w:t xml:space="preserve"> į savarankišką ir bendruomenės gyvenimą</w:t>
            </w:r>
          </w:p>
        </w:tc>
      </w:tr>
      <w:tr w:rsidR="00B5283E" w:rsidRPr="00CF2830" w14:paraId="3D7CF620" w14:textId="77777777">
        <w:tc>
          <w:tcPr>
            <w:tcW w:w="846" w:type="dxa"/>
          </w:tcPr>
          <w:p w14:paraId="1E4B3E94" w14:textId="0C4FC193" w:rsidR="00510705" w:rsidRPr="00CF2830" w:rsidRDefault="0080560D">
            <w:pPr>
              <w:suppressAutoHyphens/>
              <w:spacing w:line="276" w:lineRule="auto"/>
              <w:jc w:val="both"/>
              <w:textAlignment w:val="baseline"/>
              <w:rPr>
                <w:bCs/>
                <w:szCs w:val="24"/>
                <w:lang w:eastAsia="lt-LT"/>
              </w:rPr>
            </w:pPr>
            <w:r>
              <w:rPr>
                <w:bCs/>
                <w:szCs w:val="24"/>
                <w:lang w:eastAsia="lt-LT"/>
              </w:rPr>
              <w:t>8.</w:t>
            </w:r>
            <w:r w:rsidR="006D7013" w:rsidRPr="00CF2830">
              <w:rPr>
                <w:bCs/>
                <w:szCs w:val="24"/>
                <w:lang w:eastAsia="lt-LT"/>
              </w:rPr>
              <w:t>1.</w:t>
            </w:r>
          </w:p>
        </w:tc>
        <w:tc>
          <w:tcPr>
            <w:tcW w:w="8782" w:type="dxa"/>
          </w:tcPr>
          <w:p w14:paraId="47AC7122" w14:textId="77777777" w:rsidR="00510705" w:rsidRPr="00CF2830" w:rsidRDefault="00510705">
            <w:pPr>
              <w:suppressAutoHyphens/>
              <w:spacing w:line="276" w:lineRule="auto"/>
              <w:jc w:val="both"/>
              <w:textAlignment w:val="baseline"/>
              <w:rPr>
                <w:bCs/>
                <w:szCs w:val="24"/>
                <w:lang w:eastAsia="lt-LT"/>
              </w:rPr>
            </w:pPr>
          </w:p>
        </w:tc>
      </w:tr>
      <w:tr w:rsidR="00B5283E" w:rsidRPr="00CF2830" w14:paraId="434D9706" w14:textId="77777777">
        <w:tc>
          <w:tcPr>
            <w:tcW w:w="846" w:type="dxa"/>
          </w:tcPr>
          <w:p w14:paraId="7DFAFC1E" w14:textId="27CEB812" w:rsidR="00510705" w:rsidRPr="00CF2830" w:rsidRDefault="0080560D">
            <w:pPr>
              <w:suppressAutoHyphens/>
              <w:spacing w:line="276" w:lineRule="auto"/>
              <w:jc w:val="both"/>
              <w:textAlignment w:val="baseline"/>
              <w:rPr>
                <w:bCs/>
                <w:szCs w:val="24"/>
                <w:lang w:eastAsia="lt-LT"/>
              </w:rPr>
            </w:pPr>
            <w:r>
              <w:rPr>
                <w:bCs/>
                <w:szCs w:val="24"/>
                <w:lang w:eastAsia="lt-LT"/>
              </w:rPr>
              <w:t>8.</w:t>
            </w:r>
            <w:r w:rsidR="006D7013" w:rsidRPr="00CF2830">
              <w:rPr>
                <w:bCs/>
                <w:szCs w:val="24"/>
                <w:lang w:eastAsia="lt-LT"/>
              </w:rPr>
              <w:t>2.</w:t>
            </w:r>
          </w:p>
        </w:tc>
        <w:tc>
          <w:tcPr>
            <w:tcW w:w="8782" w:type="dxa"/>
          </w:tcPr>
          <w:p w14:paraId="20A70A94" w14:textId="77777777" w:rsidR="00510705" w:rsidRPr="00CF2830" w:rsidRDefault="00510705">
            <w:pPr>
              <w:suppressAutoHyphens/>
              <w:spacing w:line="276" w:lineRule="auto"/>
              <w:jc w:val="both"/>
              <w:textAlignment w:val="baseline"/>
              <w:rPr>
                <w:bCs/>
                <w:szCs w:val="24"/>
                <w:lang w:eastAsia="lt-LT"/>
              </w:rPr>
            </w:pPr>
          </w:p>
        </w:tc>
      </w:tr>
      <w:tr w:rsidR="00510705" w:rsidRPr="00CF2830" w14:paraId="3005F158" w14:textId="77777777">
        <w:tc>
          <w:tcPr>
            <w:tcW w:w="846" w:type="dxa"/>
          </w:tcPr>
          <w:p w14:paraId="12A7910E" w14:textId="61C19C2C" w:rsidR="00510705" w:rsidRPr="00CF2830" w:rsidRDefault="0080560D">
            <w:pPr>
              <w:suppressAutoHyphens/>
              <w:spacing w:line="276" w:lineRule="auto"/>
              <w:jc w:val="both"/>
              <w:textAlignment w:val="baseline"/>
              <w:rPr>
                <w:bCs/>
                <w:szCs w:val="24"/>
                <w:lang w:eastAsia="lt-LT"/>
              </w:rPr>
            </w:pPr>
            <w:r>
              <w:rPr>
                <w:bCs/>
                <w:szCs w:val="24"/>
                <w:lang w:eastAsia="lt-LT"/>
              </w:rPr>
              <w:t>8.</w:t>
            </w:r>
            <w:r w:rsidR="006D7013" w:rsidRPr="00CF2830">
              <w:rPr>
                <w:bCs/>
                <w:szCs w:val="24"/>
                <w:lang w:eastAsia="lt-LT"/>
              </w:rPr>
              <w:t>3.</w:t>
            </w:r>
          </w:p>
        </w:tc>
        <w:tc>
          <w:tcPr>
            <w:tcW w:w="8782" w:type="dxa"/>
          </w:tcPr>
          <w:p w14:paraId="417491B0" w14:textId="77777777" w:rsidR="00510705" w:rsidRPr="00CF2830" w:rsidRDefault="00510705">
            <w:pPr>
              <w:suppressAutoHyphens/>
              <w:spacing w:line="276" w:lineRule="auto"/>
              <w:jc w:val="both"/>
              <w:textAlignment w:val="baseline"/>
              <w:rPr>
                <w:bCs/>
                <w:szCs w:val="24"/>
                <w:lang w:eastAsia="lt-LT"/>
              </w:rPr>
            </w:pPr>
          </w:p>
        </w:tc>
      </w:tr>
    </w:tbl>
    <w:p w14:paraId="57D6366C" w14:textId="77777777" w:rsidR="00510705" w:rsidRPr="00CF2830" w:rsidRDefault="00510705">
      <w:pPr>
        <w:suppressAutoHyphens/>
        <w:spacing w:line="276" w:lineRule="auto"/>
        <w:jc w:val="both"/>
        <w:textAlignment w:val="baseline"/>
        <w:rPr>
          <w:rFonts w:eastAsia="Calibri"/>
          <w:bCs/>
          <w:szCs w:val="24"/>
          <w:lang w:eastAsia="lt-LT"/>
        </w:rPr>
      </w:pPr>
    </w:p>
    <w:p w14:paraId="17E5D534" w14:textId="7F17AFAB" w:rsidR="00510705" w:rsidRPr="00CF2830" w:rsidRDefault="000873B8">
      <w:pPr>
        <w:suppressAutoHyphens/>
        <w:spacing w:line="276" w:lineRule="auto"/>
        <w:jc w:val="both"/>
        <w:textAlignment w:val="baseline"/>
        <w:rPr>
          <w:rFonts w:eastAsia="Calibri"/>
          <w:bCs/>
          <w:i/>
          <w:iCs/>
          <w:szCs w:val="24"/>
          <w:lang w:eastAsia="lt-LT"/>
        </w:rPr>
      </w:pPr>
      <w:r>
        <w:rPr>
          <w:rFonts w:eastAsia="Calibri"/>
          <w:b/>
          <w:szCs w:val="24"/>
          <w:lang w:eastAsia="lt-LT"/>
        </w:rPr>
        <w:t>9</w:t>
      </w:r>
      <w:r w:rsidR="006D7013" w:rsidRPr="00CF2830">
        <w:rPr>
          <w:rFonts w:eastAsia="Calibri"/>
          <w:b/>
          <w:szCs w:val="24"/>
          <w:lang w:eastAsia="lt-LT"/>
        </w:rPr>
        <w:t>. Rizikos, su kuriomis pareiškėjas gali susidur</w:t>
      </w:r>
      <w:r w:rsidR="003B5D77" w:rsidRPr="00CF2830">
        <w:rPr>
          <w:rFonts w:eastAsia="Calibri"/>
          <w:b/>
          <w:szCs w:val="24"/>
          <w:lang w:eastAsia="lt-LT"/>
        </w:rPr>
        <w:t>t</w:t>
      </w:r>
      <w:r w:rsidR="006D7013" w:rsidRPr="00CF2830">
        <w:rPr>
          <w:rFonts w:eastAsia="Calibri"/>
          <w:b/>
          <w:szCs w:val="24"/>
          <w:lang w:eastAsia="lt-LT"/>
        </w:rPr>
        <w:t>i įgyvendindamas socialinių dirbtuvių veiklą</w:t>
      </w:r>
      <w:r w:rsidR="003B5D77" w:rsidRPr="00CF2830">
        <w:rPr>
          <w:rFonts w:eastAsia="Calibri"/>
          <w:b/>
          <w:szCs w:val="24"/>
          <w:lang w:eastAsia="lt-LT"/>
        </w:rPr>
        <w:t>,</w:t>
      </w:r>
      <w:r w:rsidR="006D7013" w:rsidRPr="00CF2830">
        <w:rPr>
          <w:rFonts w:eastAsia="Calibri"/>
          <w:b/>
          <w:szCs w:val="24"/>
          <w:lang w:eastAsia="lt-LT"/>
        </w:rPr>
        <w:t xml:space="preserve"> ir jų valdymo planas </w:t>
      </w:r>
      <w:r w:rsidR="006D7013" w:rsidRPr="00CF2830">
        <w:rPr>
          <w:rFonts w:eastAsia="Calibri"/>
          <w:bCs/>
          <w:i/>
          <w:iCs/>
          <w:szCs w:val="24"/>
          <w:lang w:eastAsia="lt-LT"/>
        </w:rPr>
        <w:t>(įvardinti ir aprašyti galimas rizikas (pvz.: paraiškos rengimo metu suplanuotos projekto veiklos neatitinka asmenų, turinčių psichikos ir (ar) intelekto negalią poreikių;</w:t>
      </w:r>
      <w:r w:rsidR="006D7013" w:rsidRPr="00CF2830">
        <w:rPr>
          <w:rFonts w:ascii="Calibri" w:eastAsia="Calibri" w:hAnsi="Calibri"/>
          <w:i/>
          <w:iCs/>
          <w:sz w:val="22"/>
          <w:szCs w:val="22"/>
        </w:rPr>
        <w:t xml:space="preserve"> </w:t>
      </w:r>
      <w:r w:rsidR="006D7013" w:rsidRPr="00CF2830">
        <w:rPr>
          <w:rFonts w:eastAsia="Calibri"/>
          <w:bCs/>
          <w:i/>
          <w:iCs/>
          <w:szCs w:val="24"/>
          <w:lang w:eastAsia="lt-LT"/>
        </w:rPr>
        <w:t>dėl darbuotojų kaitos, netinkamai įvertinus į socialinių dirbtuvių veiklas numatomo įtraukti darbuotojo darbo krūvio ir kt.) ir numatyti jų valdymo plan</w:t>
      </w:r>
      <w:r w:rsidR="003B5D77" w:rsidRPr="00CF2830">
        <w:rPr>
          <w:rFonts w:eastAsia="Calibri"/>
          <w:bCs/>
          <w:i/>
          <w:iCs/>
          <w:szCs w:val="24"/>
          <w:lang w:eastAsia="lt-LT"/>
        </w:rPr>
        <w:t>us</w:t>
      </w:r>
      <w:r w:rsidR="006D7013" w:rsidRPr="00CF2830">
        <w:rPr>
          <w:rFonts w:eastAsia="Calibri"/>
          <w:bCs/>
          <w:i/>
          <w:iCs/>
          <w:szCs w:val="24"/>
          <w:lang w:eastAsia="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5947"/>
      </w:tblGrid>
      <w:tr w:rsidR="00B5283E" w:rsidRPr="00CF2830" w14:paraId="60A05836" w14:textId="77777777">
        <w:tc>
          <w:tcPr>
            <w:tcW w:w="704" w:type="dxa"/>
          </w:tcPr>
          <w:p w14:paraId="2F828170" w14:textId="77777777" w:rsidR="00510705" w:rsidRPr="00CF2830" w:rsidRDefault="006D7013">
            <w:pPr>
              <w:suppressAutoHyphens/>
              <w:spacing w:line="276" w:lineRule="auto"/>
              <w:jc w:val="center"/>
              <w:textAlignment w:val="baseline"/>
              <w:rPr>
                <w:b/>
                <w:szCs w:val="24"/>
                <w:lang w:eastAsia="lt-LT"/>
              </w:rPr>
            </w:pPr>
            <w:r w:rsidRPr="00CF2830">
              <w:rPr>
                <w:b/>
                <w:szCs w:val="24"/>
                <w:lang w:eastAsia="lt-LT"/>
              </w:rPr>
              <w:t>Eil.</w:t>
            </w:r>
          </w:p>
          <w:p w14:paraId="0577EBCE" w14:textId="07196F10" w:rsidR="00510705" w:rsidRPr="00CF2830" w:rsidRDefault="006D7013">
            <w:pPr>
              <w:suppressAutoHyphens/>
              <w:spacing w:line="276" w:lineRule="auto"/>
              <w:jc w:val="center"/>
              <w:textAlignment w:val="baseline"/>
              <w:rPr>
                <w:b/>
                <w:szCs w:val="24"/>
                <w:lang w:eastAsia="lt-LT"/>
              </w:rPr>
            </w:pPr>
            <w:r w:rsidRPr="00CF2830">
              <w:rPr>
                <w:b/>
                <w:szCs w:val="24"/>
                <w:lang w:eastAsia="lt-LT"/>
              </w:rPr>
              <w:t>Nr.</w:t>
            </w:r>
          </w:p>
        </w:tc>
        <w:tc>
          <w:tcPr>
            <w:tcW w:w="2977" w:type="dxa"/>
          </w:tcPr>
          <w:p w14:paraId="649DE6AC" w14:textId="561DAED4" w:rsidR="00510705" w:rsidRPr="00CF2830" w:rsidRDefault="006D7013">
            <w:pPr>
              <w:suppressAutoHyphens/>
              <w:spacing w:line="276" w:lineRule="auto"/>
              <w:jc w:val="center"/>
              <w:textAlignment w:val="baseline"/>
              <w:rPr>
                <w:b/>
                <w:szCs w:val="24"/>
                <w:lang w:eastAsia="lt-LT"/>
              </w:rPr>
            </w:pPr>
            <w:r w:rsidRPr="00CF2830">
              <w:rPr>
                <w:b/>
                <w:szCs w:val="24"/>
                <w:lang w:eastAsia="lt-LT"/>
              </w:rPr>
              <w:t>Rizikos aprašymas</w:t>
            </w:r>
          </w:p>
        </w:tc>
        <w:tc>
          <w:tcPr>
            <w:tcW w:w="5947" w:type="dxa"/>
          </w:tcPr>
          <w:p w14:paraId="18A72E1A" w14:textId="6379C47E" w:rsidR="00510705" w:rsidRPr="00CF2830" w:rsidRDefault="006D7013">
            <w:pPr>
              <w:suppressAutoHyphens/>
              <w:spacing w:line="276" w:lineRule="auto"/>
              <w:jc w:val="center"/>
              <w:textAlignment w:val="baseline"/>
              <w:rPr>
                <w:b/>
                <w:szCs w:val="24"/>
                <w:lang w:eastAsia="lt-LT"/>
              </w:rPr>
            </w:pPr>
            <w:r w:rsidRPr="00CF2830">
              <w:rPr>
                <w:b/>
                <w:szCs w:val="24"/>
                <w:lang w:eastAsia="lt-LT"/>
              </w:rPr>
              <w:t>Rizikos valdymo (priemonės) planas</w:t>
            </w:r>
          </w:p>
        </w:tc>
      </w:tr>
      <w:tr w:rsidR="00B5283E" w:rsidRPr="00CF2830" w14:paraId="2C5E1A34" w14:textId="77777777">
        <w:tc>
          <w:tcPr>
            <w:tcW w:w="704" w:type="dxa"/>
          </w:tcPr>
          <w:p w14:paraId="0264F560" w14:textId="55A6A5A0" w:rsidR="00510705" w:rsidRPr="00CF2830" w:rsidRDefault="0080560D">
            <w:pPr>
              <w:suppressAutoHyphens/>
              <w:spacing w:line="276" w:lineRule="auto"/>
              <w:textAlignment w:val="baseline"/>
              <w:rPr>
                <w:bCs/>
                <w:szCs w:val="24"/>
                <w:lang w:eastAsia="lt-LT"/>
              </w:rPr>
            </w:pPr>
            <w:r>
              <w:rPr>
                <w:bCs/>
                <w:szCs w:val="24"/>
                <w:lang w:eastAsia="lt-LT"/>
              </w:rPr>
              <w:t>9.1.</w:t>
            </w:r>
          </w:p>
        </w:tc>
        <w:tc>
          <w:tcPr>
            <w:tcW w:w="2977" w:type="dxa"/>
          </w:tcPr>
          <w:p w14:paraId="76260A9C" w14:textId="77777777" w:rsidR="00510705" w:rsidRPr="00CF2830" w:rsidRDefault="00510705">
            <w:pPr>
              <w:suppressAutoHyphens/>
              <w:spacing w:line="276" w:lineRule="auto"/>
              <w:textAlignment w:val="baseline"/>
              <w:rPr>
                <w:bCs/>
                <w:szCs w:val="24"/>
                <w:lang w:eastAsia="lt-LT"/>
              </w:rPr>
            </w:pPr>
          </w:p>
        </w:tc>
        <w:tc>
          <w:tcPr>
            <w:tcW w:w="5947" w:type="dxa"/>
          </w:tcPr>
          <w:p w14:paraId="2C71FF5B" w14:textId="77777777" w:rsidR="00510705" w:rsidRPr="00CF2830" w:rsidRDefault="00510705">
            <w:pPr>
              <w:suppressAutoHyphens/>
              <w:spacing w:line="276" w:lineRule="auto"/>
              <w:textAlignment w:val="baseline"/>
              <w:rPr>
                <w:bCs/>
                <w:szCs w:val="24"/>
                <w:lang w:eastAsia="lt-LT"/>
              </w:rPr>
            </w:pPr>
          </w:p>
        </w:tc>
      </w:tr>
      <w:tr w:rsidR="00B5283E" w:rsidRPr="00CF2830" w14:paraId="4001F36E" w14:textId="77777777">
        <w:tc>
          <w:tcPr>
            <w:tcW w:w="704" w:type="dxa"/>
          </w:tcPr>
          <w:p w14:paraId="3120160E" w14:textId="59D78937" w:rsidR="00510705" w:rsidRPr="00CF2830" w:rsidRDefault="0080560D">
            <w:pPr>
              <w:suppressAutoHyphens/>
              <w:spacing w:line="276" w:lineRule="auto"/>
              <w:textAlignment w:val="baseline"/>
              <w:rPr>
                <w:bCs/>
                <w:szCs w:val="24"/>
                <w:lang w:eastAsia="lt-LT"/>
              </w:rPr>
            </w:pPr>
            <w:r>
              <w:rPr>
                <w:bCs/>
                <w:szCs w:val="24"/>
                <w:lang w:eastAsia="lt-LT"/>
              </w:rPr>
              <w:t>9.2.</w:t>
            </w:r>
          </w:p>
        </w:tc>
        <w:tc>
          <w:tcPr>
            <w:tcW w:w="2977" w:type="dxa"/>
          </w:tcPr>
          <w:p w14:paraId="36FAF6C5" w14:textId="77777777" w:rsidR="00510705" w:rsidRPr="00CF2830" w:rsidRDefault="00510705">
            <w:pPr>
              <w:suppressAutoHyphens/>
              <w:spacing w:line="276" w:lineRule="auto"/>
              <w:textAlignment w:val="baseline"/>
              <w:rPr>
                <w:bCs/>
                <w:szCs w:val="24"/>
                <w:lang w:eastAsia="lt-LT"/>
              </w:rPr>
            </w:pPr>
          </w:p>
        </w:tc>
        <w:tc>
          <w:tcPr>
            <w:tcW w:w="5947" w:type="dxa"/>
          </w:tcPr>
          <w:p w14:paraId="54D9BBAE" w14:textId="77777777" w:rsidR="00510705" w:rsidRPr="00CF2830" w:rsidRDefault="00510705">
            <w:pPr>
              <w:suppressAutoHyphens/>
              <w:spacing w:line="276" w:lineRule="auto"/>
              <w:textAlignment w:val="baseline"/>
              <w:rPr>
                <w:bCs/>
                <w:szCs w:val="24"/>
                <w:lang w:eastAsia="lt-LT"/>
              </w:rPr>
            </w:pPr>
          </w:p>
        </w:tc>
      </w:tr>
      <w:tr w:rsidR="00B5283E" w:rsidRPr="00CF2830" w14:paraId="7588AB6F" w14:textId="77777777">
        <w:tc>
          <w:tcPr>
            <w:tcW w:w="704" w:type="dxa"/>
          </w:tcPr>
          <w:p w14:paraId="25E4880C" w14:textId="7AFEDE9F" w:rsidR="00510705" w:rsidRPr="00CF2830" w:rsidRDefault="0080560D">
            <w:pPr>
              <w:suppressAutoHyphens/>
              <w:spacing w:line="276" w:lineRule="auto"/>
              <w:textAlignment w:val="baseline"/>
              <w:rPr>
                <w:bCs/>
                <w:szCs w:val="24"/>
                <w:lang w:eastAsia="lt-LT"/>
              </w:rPr>
            </w:pPr>
            <w:r>
              <w:rPr>
                <w:bCs/>
                <w:szCs w:val="24"/>
                <w:lang w:eastAsia="lt-LT"/>
              </w:rPr>
              <w:t>9.3.</w:t>
            </w:r>
          </w:p>
        </w:tc>
        <w:tc>
          <w:tcPr>
            <w:tcW w:w="2977" w:type="dxa"/>
          </w:tcPr>
          <w:p w14:paraId="4B43F9F8" w14:textId="77777777" w:rsidR="00510705" w:rsidRPr="00CF2830" w:rsidRDefault="00510705">
            <w:pPr>
              <w:suppressAutoHyphens/>
              <w:spacing w:line="276" w:lineRule="auto"/>
              <w:textAlignment w:val="baseline"/>
              <w:rPr>
                <w:bCs/>
                <w:szCs w:val="24"/>
                <w:lang w:eastAsia="lt-LT"/>
              </w:rPr>
            </w:pPr>
          </w:p>
        </w:tc>
        <w:tc>
          <w:tcPr>
            <w:tcW w:w="5947" w:type="dxa"/>
          </w:tcPr>
          <w:p w14:paraId="09D96F1F" w14:textId="77777777" w:rsidR="00510705" w:rsidRPr="00CF2830" w:rsidRDefault="00510705">
            <w:pPr>
              <w:suppressAutoHyphens/>
              <w:spacing w:line="276" w:lineRule="auto"/>
              <w:textAlignment w:val="baseline"/>
              <w:rPr>
                <w:bCs/>
                <w:szCs w:val="24"/>
                <w:lang w:eastAsia="lt-LT"/>
              </w:rPr>
            </w:pPr>
          </w:p>
        </w:tc>
      </w:tr>
      <w:tr w:rsidR="00510705" w:rsidRPr="00CF2830" w14:paraId="78DE7866" w14:textId="77777777">
        <w:tc>
          <w:tcPr>
            <w:tcW w:w="704" w:type="dxa"/>
          </w:tcPr>
          <w:p w14:paraId="7A550B03" w14:textId="5EEAEEE6" w:rsidR="00510705" w:rsidRPr="00CF2830" w:rsidRDefault="0080560D">
            <w:pPr>
              <w:suppressAutoHyphens/>
              <w:spacing w:line="276" w:lineRule="auto"/>
              <w:textAlignment w:val="baseline"/>
              <w:rPr>
                <w:bCs/>
                <w:szCs w:val="24"/>
                <w:lang w:eastAsia="lt-LT"/>
              </w:rPr>
            </w:pPr>
            <w:r>
              <w:rPr>
                <w:bCs/>
                <w:szCs w:val="24"/>
                <w:lang w:eastAsia="lt-LT"/>
              </w:rPr>
              <w:t>9.4.</w:t>
            </w:r>
          </w:p>
        </w:tc>
        <w:tc>
          <w:tcPr>
            <w:tcW w:w="2977" w:type="dxa"/>
          </w:tcPr>
          <w:p w14:paraId="2B945F43" w14:textId="77777777" w:rsidR="00510705" w:rsidRPr="00CF2830" w:rsidRDefault="00510705">
            <w:pPr>
              <w:suppressAutoHyphens/>
              <w:spacing w:line="276" w:lineRule="auto"/>
              <w:textAlignment w:val="baseline"/>
              <w:rPr>
                <w:bCs/>
                <w:szCs w:val="24"/>
                <w:lang w:eastAsia="lt-LT"/>
              </w:rPr>
            </w:pPr>
          </w:p>
        </w:tc>
        <w:tc>
          <w:tcPr>
            <w:tcW w:w="5947" w:type="dxa"/>
          </w:tcPr>
          <w:p w14:paraId="761759D7" w14:textId="77777777" w:rsidR="00510705" w:rsidRPr="00CF2830" w:rsidRDefault="00510705">
            <w:pPr>
              <w:suppressAutoHyphens/>
              <w:spacing w:line="276" w:lineRule="auto"/>
              <w:textAlignment w:val="baseline"/>
              <w:rPr>
                <w:bCs/>
                <w:szCs w:val="24"/>
                <w:lang w:eastAsia="lt-LT"/>
              </w:rPr>
            </w:pPr>
          </w:p>
        </w:tc>
      </w:tr>
    </w:tbl>
    <w:p w14:paraId="07B75B6A" w14:textId="77777777" w:rsidR="00510705" w:rsidRPr="00CF2830" w:rsidRDefault="00510705">
      <w:pPr>
        <w:suppressAutoHyphens/>
        <w:spacing w:line="276" w:lineRule="auto"/>
        <w:jc w:val="both"/>
        <w:textAlignment w:val="baseline"/>
        <w:rPr>
          <w:rFonts w:eastAsia="Calibri"/>
          <w:b/>
          <w:szCs w:val="24"/>
          <w:lang w:eastAsia="lt-LT"/>
        </w:rPr>
      </w:pPr>
    </w:p>
    <w:p w14:paraId="65580819" w14:textId="0E449FD4" w:rsidR="00510705" w:rsidRPr="00CF2830" w:rsidRDefault="000873B8">
      <w:pPr>
        <w:suppressAutoHyphens/>
        <w:spacing w:line="276" w:lineRule="auto"/>
        <w:jc w:val="both"/>
        <w:textAlignment w:val="baseline"/>
        <w:rPr>
          <w:rFonts w:eastAsia="Calibri"/>
          <w:bCs/>
          <w:i/>
          <w:iCs/>
          <w:szCs w:val="24"/>
          <w:lang w:eastAsia="lt-LT"/>
        </w:rPr>
      </w:pPr>
      <w:r>
        <w:rPr>
          <w:rFonts w:eastAsia="Calibri"/>
          <w:b/>
          <w:szCs w:val="24"/>
          <w:lang w:eastAsia="lt-LT"/>
        </w:rPr>
        <w:t>10</w:t>
      </w:r>
      <w:r w:rsidR="006D7013" w:rsidRPr="00CF2830">
        <w:rPr>
          <w:rFonts w:eastAsia="Calibri"/>
          <w:b/>
          <w:szCs w:val="24"/>
          <w:lang w:eastAsia="lt-LT"/>
        </w:rPr>
        <w:t>. Socialinių dirbtuvių paslaugos teikimo</w:t>
      </w:r>
      <w:r w:rsidR="006D7013" w:rsidRPr="00CF2830">
        <w:rPr>
          <w:rFonts w:ascii="Calibri" w:eastAsia="Calibri" w:hAnsi="Calibri"/>
          <w:b/>
          <w:sz w:val="22"/>
          <w:szCs w:val="22"/>
        </w:rPr>
        <w:t xml:space="preserve"> </w:t>
      </w:r>
      <w:r w:rsidR="006D7013" w:rsidRPr="00CF2830">
        <w:rPr>
          <w:rFonts w:eastAsia="Calibri"/>
          <w:b/>
          <w:szCs w:val="24"/>
          <w:lang w:eastAsia="lt-LT"/>
        </w:rPr>
        <w:t xml:space="preserve">viešinimo planas </w:t>
      </w:r>
      <w:r w:rsidR="006D7013" w:rsidRPr="00CF2830">
        <w:rPr>
          <w:rFonts w:eastAsia="Calibri"/>
          <w:bCs/>
          <w:i/>
          <w:iCs/>
          <w:szCs w:val="24"/>
          <w:lang w:eastAsia="lt-LT"/>
        </w:rPr>
        <w:t>(aprašyti</w:t>
      </w:r>
      <w:r w:rsidR="003B5D77" w:rsidRPr="00CF2830">
        <w:rPr>
          <w:rFonts w:eastAsia="Calibri"/>
          <w:bCs/>
          <w:i/>
          <w:iCs/>
          <w:szCs w:val="24"/>
          <w:lang w:eastAsia="lt-LT"/>
        </w:rPr>
        <w:t>,</w:t>
      </w:r>
      <w:r w:rsidR="006D7013" w:rsidRPr="00CF2830">
        <w:rPr>
          <w:rFonts w:eastAsia="Calibri"/>
          <w:bCs/>
          <w:i/>
          <w:iCs/>
          <w:szCs w:val="24"/>
          <w:lang w:eastAsia="lt-LT"/>
        </w:rPr>
        <w:t xml:space="preserve"> kokiomis informavimo priemonėmis, kanalais bus viešinama socialinių dirbtuvių veikla, kaip bus tiriamas priemonių ir kanalų efektyvumas bei grįžtamasis ryšys ir 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10705" w:rsidRPr="00CF2830" w14:paraId="2AC7948E" w14:textId="77777777">
        <w:tc>
          <w:tcPr>
            <w:tcW w:w="9628" w:type="dxa"/>
          </w:tcPr>
          <w:p w14:paraId="5F807960" w14:textId="77777777" w:rsidR="00510705" w:rsidRPr="00CF2830" w:rsidRDefault="00510705">
            <w:pPr>
              <w:suppressAutoHyphens/>
              <w:spacing w:line="276" w:lineRule="auto"/>
              <w:jc w:val="both"/>
              <w:textAlignment w:val="baseline"/>
              <w:rPr>
                <w:bCs/>
                <w:szCs w:val="24"/>
                <w:lang w:eastAsia="lt-LT"/>
              </w:rPr>
            </w:pPr>
          </w:p>
          <w:p w14:paraId="1DF7AAD3" w14:textId="77777777" w:rsidR="00510705" w:rsidRPr="00CF2830" w:rsidRDefault="00510705">
            <w:pPr>
              <w:suppressAutoHyphens/>
              <w:spacing w:line="276" w:lineRule="auto"/>
              <w:jc w:val="both"/>
              <w:textAlignment w:val="baseline"/>
              <w:rPr>
                <w:bCs/>
                <w:szCs w:val="24"/>
                <w:lang w:eastAsia="lt-LT"/>
              </w:rPr>
            </w:pPr>
          </w:p>
          <w:p w14:paraId="45117EDE" w14:textId="77777777" w:rsidR="00510705" w:rsidRPr="00CF2830" w:rsidRDefault="00510705">
            <w:pPr>
              <w:suppressAutoHyphens/>
              <w:spacing w:line="276" w:lineRule="auto"/>
              <w:jc w:val="both"/>
              <w:textAlignment w:val="baseline"/>
              <w:rPr>
                <w:bCs/>
                <w:szCs w:val="24"/>
                <w:lang w:eastAsia="lt-LT"/>
              </w:rPr>
            </w:pPr>
          </w:p>
          <w:p w14:paraId="7844B608" w14:textId="77777777" w:rsidR="00510705" w:rsidRPr="00CF2830" w:rsidRDefault="00510705">
            <w:pPr>
              <w:suppressAutoHyphens/>
              <w:spacing w:line="276" w:lineRule="auto"/>
              <w:jc w:val="both"/>
              <w:textAlignment w:val="baseline"/>
              <w:rPr>
                <w:bCs/>
                <w:szCs w:val="24"/>
                <w:lang w:eastAsia="lt-LT"/>
              </w:rPr>
            </w:pPr>
          </w:p>
          <w:p w14:paraId="799B9944" w14:textId="77777777" w:rsidR="00510705" w:rsidRPr="00CF2830" w:rsidRDefault="00510705">
            <w:pPr>
              <w:suppressAutoHyphens/>
              <w:spacing w:line="276" w:lineRule="auto"/>
              <w:jc w:val="both"/>
              <w:textAlignment w:val="baseline"/>
              <w:rPr>
                <w:bCs/>
                <w:szCs w:val="24"/>
                <w:lang w:eastAsia="lt-LT"/>
              </w:rPr>
            </w:pPr>
          </w:p>
          <w:p w14:paraId="64103BB8" w14:textId="77777777" w:rsidR="00510705" w:rsidRPr="00CF2830" w:rsidRDefault="00510705">
            <w:pPr>
              <w:suppressAutoHyphens/>
              <w:spacing w:line="276" w:lineRule="auto"/>
              <w:jc w:val="both"/>
              <w:textAlignment w:val="baseline"/>
              <w:rPr>
                <w:bCs/>
                <w:szCs w:val="24"/>
                <w:lang w:eastAsia="lt-LT"/>
              </w:rPr>
            </w:pPr>
          </w:p>
          <w:p w14:paraId="546A06E6" w14:textId="77777777" w:rsidR="00510705" w:rsidRPr="00CF2830" w:rsidRDefault="00510705">
            <w:pPr>
              <w:suppressAutoHyphens/>
              <w:spacing w:line="276" w:lineRule="auto"/>
              <w:jc w:val="both"/>
              <w:textAlignment w:val="baseline"/>
              <w:rPr>
                <w:bCs/>
                <w:szCs w:val="24"/>
                <w:lang w:eastAsia="lt-LT"/>
              </w:rPr>
            </w:pPr>
          </w:p>
          <w:p w14:paraId="7D6E5C8C" w14:textId="77777777" w:rsidR="00510705" w:rsidRPr="00CF2830" w:rsidRDefault="00510705">
            <w:pPr>
              <w:suppressAutoHyphens/>
              <w:spacing w:line="276" w:lineRule="auto"/>
              <w:jc w:val="both"/>
              <w:textAlignment w:val="baseline"/>
              <w:rPr>
                <w:bCs/>
                <w:szCs w:val="24"/>
                <w:lang w:eastAsia="lt-LT"/>
              </w:rPr>
            </w:pPr>
          </w:p>
          <w:p w14:paraId="08443FC6" w14:textId="77777777" w:rsidR="00510705" w:rsidRPr="00CF2830" w:rsidRDefault="00510705">
            <w:pPr>
              <w:suppressAutoHyphens/>
              <w:spacing w:line="276" w:lineRule="auto"/>
              <w:jc w:val="both"/>
              <w:textAlignment w:val="baseline"/>
              <w:rPr>
                <w:bCs/>
                <w:szCs w:val="24"/>
                <w:lang w:eastAsia="lt-LT"/>
              </w:rPr>
            </w:pPr>
          </w:p>
          <w:p w14:paraId="7FA652E8" w14:textId="77777777" w:rsidR="00510705" w:rsidRPr="00CF2830" w:rsidRDefault="00510705">
            <w:pPr>
              <w:suppressAutoHyphens/>
              <w:spacing w:line="276" w:lineRule="auto"/>
              <w:jc w:val="both"/>
              <w:textAlignment w:val="baseline"/>
              <w:rPr>
                <w:bCs/>
                <w:szCs w:val="24"/>
                <w:lang w:eastAsia="lt-LT"/>
              </w:rPr>
            </w:pPr>
          </w:p>
        </w:tc>
      </w:tr>
    </w:tbl>
    <w:p w14:paraId="3613C154" w14:textId="77777777" w:rsidR="00510705" w:rsidRPr="00CF2830" w:rsidRDefault="00510705">
      <w:pPr>
        <w:suppressAutoHyphens/>
        <w:spacing w:line="276" w:lineRule="auto"/>
        <w:jc w:val="both"/>
        <w:textAlignment w:val="baseline"/>
        <w:rPr>
          <w:rFonts w:eastAsia="Calibri"/>
          <w:bCs/>
          <w:szCs w:val="24"/>
          <w:lang w:eastAsia="lt-LT"/>
        </w:rPr>
      </w:pPr>
    </w:p>
    <w:p w14:paraId="10A12E60" w14:textId="119D6AFC" w:rsidR="00510705" w:rsidRPr="00CF2830" w:rsidRDefault="002604E8">
      <w:pPr>
        <w:suppressAutoHyphens/>
        <w:spacing w:line="276" w:lineRule="auto"/>
        <w:jc w:val="both"/>
        <w:textAlignment w:val="baseline"/>
        <w:rPr>
          <w:rFonts w:eastAsia="Calibri"/>
          <w:bCs/>
          <w:i/>
          <w:iCs/>
          <w:szCs w:val="24"/>
          <w:lang w:eastAsia="lt-LT"/>
        </w:rPr>
      </w:pPr>
      <w:r w:rsidRPr="00CF2830">
        <w:rPr>
          <w:rFonts w:eastAsia="Calibri"/>
          <w:b/>
          <w:szCs w:val="24"/>
          <w:lang w:eastAsia="lt-LT"/>
        </w:rPr>
        <w:t>1</w:t>
      </w:r>
      <w:r w:rsidR="000873B8">
        <w:rPr>
          <w:rFonts w:eastAsia="Calibri"/>
          <w:b/>
          <w:szCs w:val="24"/>
          <w:lang w:eastAsia="lt-LT"/>
        </w:rPr>
        <w:t>1</w:t>
      </w:r>
      <w:r w:rsidR="006D7013" w:rsidRPr="00CF2830">
        <w:rPr>
          <w:rFonts w:eastAsia="Calibri"/>
          <w:b/>
          <w:szCs w:val="24"/>
          <w:lang w:eastAsia="lt-LT"/>
        </w:rPr>
        <w:t xml:space="preserve">. Pareiškėjo užimtumo ir </w:t>
      </w:r>
      <w:r w:rsidR="00825E7B" w:rsidRPr="00CF2830">
        <w:rPr>
          <w:rFonts w:eastAsia="Calibri"/>
          <w:b/>
          <w:szCs w:val="24"/>
          <w:lang w:eastAsia="lt-LT"/>
        </w:rPr>
        <w:t>kitų gebėjimų ugdymo</w:t>
      </w:r>
      <w:r w:rsidR="00825E7B" w:rsidRPr="00CF2830">
        <w:rPr>
          <w:rFonts w:eastAsia="Calibri"/>
          <w:b/>
          <w:color w:val="FF0000"/>
          <w:szCs w:val="24"/>
          <w:lang w:eastAsia="lt-LT"/>
        </w:rPr>
        <w:t xml:space="preserve"> </w:t>
      </w:r>
      <w:r w:rsidR="006D7013" w:rsidRPr="00CF2830">
        <w:rPr>
          <w:rFonts w:eastAsia="Calibri"/>
          <w:b/>
          <w:szCs w:val="24"/>
          <w:lang w:eastAsia="lt-LT"/>
        </w:rPr>
        <w:t xml:space="preserve">procesų aprašymas </w:t>
      </w:r>
      <w:r w:rsidR="006D7013" w:rsidRPr="00CF2830">
        <w:rPr>
          <w:rFonts w:eastAsia="Calibri"/>
          <w:bCs/>
          <w:szCs w:val="24"/>
          <w:lang w:eastAsia="lt-LT"/>
        </w:rPr>
        <w:t>(</w:t>
      </w:r>
      <w:r w:rsidR="003B5D77" w:rsidRPr="00CF2830">
        <w:rPr>
          <w:rFonts w:eastAsia="Calibri"/>
          <w:bCs/>
          <w:i/>
          <w:iCs/>
          <w:szCs w:val="24"/>
          <w:lang w:eastAsia="lt-LT"/>
        </w:rPr>
        <w:t>k</w:t>
      </w:r>
      <w:r w:rsidR="006D7013" w:rsidRPr="00CF2830">
        <w:rPr>
          <w:rFonts w:eastAsia="Calibri"/>
          <w:bCs/>
          <w:i/>
          <w:iCs/>
          <w:szCs w:val="24"/>
          <w:lang w:eastAsia="lt-LT"/>
        </w:rPr>
        <w:t>okias funkcijas atliks asmenys, kaip dirbs komandoje, kaip bus ugdomi įgūdžiai, kaip bus atliekamas socialinių dirbtuvių paslaugos gavėjų individualių planų sudarymas ir įgyvendinimas, taip pat aprašyti darbo principai ir metodai</w:t>
      </w:r>
      <w:r w:rsidR="003B5D77" w:rsidRPr="00CF2830">
        <w:rPr>
          <w:rFonts w:eastAsia="Calibri"/>
          <w:bCs/>
          <w:i/>
          <w:iCs/>
          <w:szCs w:val="24"/>
          <w:lang w:eastAsia="lt-LT"/>
        </w:rPr>
        <w:t>,</w:t>
      </w:r>
      <w:r w:rsidR="006D7013" w:rsidRPr="00CF2830">
        <w:rPr>
          <w:rFonts w:eastAsia="Calibri"/>
          <w:bCs/>
          <w:i/>
          <w:iCs/>
          <w:szCs w:val="24"/>
          <w:lang w:eastAsia="lt-LT"/>
        </w:rPr>
        <w:t xml:space="preserve"> taikomi teikiant paslaugą asmeniui).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24"/>
      </w:tblGrid>
      <w:tr w:rsidR="00B5283E" w:rsidRPr="00CF2830" w14:paraId="164CCE2D" w14:textId="77777777">
        <w:tc>
          <w:tcPr>
            <w:tcW w:w="704" w:type="dxa"/>
          </w:tcPr>
          <w:p w14:paraId="78922A72" w14:textId="77777777" w:rsidR="00510705" w:rsidRPr="00CF2830" w:rsidRDefault="006D7013">
            <w:pPr>
              <w:suppressAutoHyphens/>
              <w:spacing w:line="276" w:lineRule="auto"/>
              <w:jc w:val="center"/>
              <w:textAlignment w:val="baseline"/>
              <w:rPr>
                <w:b/>
                <w:szCs w:val="24"/>
                <w:lang w:eastAsia="lt-LT"/>
              </w:rPr>
            </w:pPr>
            <w:r w:rsidRPr="00CF2830">
              <w:rPr>
                <w:b/>
                <w:szCs w:val="24"/>
                <w:lang w:eastAsia="lt-LT"/>
              </w:rPr>
              <w:t>Eil.</w:t>
            </w:r>
          </w:p>
          <w:p w14:paraId="1931DC18" w14:textId="1BDBF07B" w:rsidR="00510705" w:rsidRPr="00CF2830" w:rsidRDefault="006D7013">
            <w:pPr>
              <w:suppressAutoHyphens/>
              <w:spacing w:line="276" w:lineRule="auto"/>
              <w:jc w:val="center"/>
              <w:textAlignment w:val="baseline"/>
              <w:rPr>
                <w:bCs/>
                <w:szCs w:val="24"/>
                <w:lang w:eastAsia="lt-LT"/>
              </w:rPr>
            </w:pPr>
            <w:r w:rsidRPr="00CF2830">
              <w:rPr>
                <w:b/>
                <w:szCs w:val="24"/>
                <w:lang w:eastAsia="lt-LT"/>
              </w:rPr>
              <w:t>Nr.</w:t>
            </w:r>
          </w:p>
        </w:tc>
        <w:tc>
          <w:tcPr>
            <w:tcW w:w="8924" w:type="dxa"/>
          </w:tcPr>
          <w:p w14:paraId="28D53486" w14:textId="77FDD3B2" w:rsidR="00510705" w:rsidRPr="00CF2830" w:rsidRDefault="006D7013">
            <w:pPr>
              <w:suppressAutoHyphens/>
              <w:spacing w:line="276" w:lineRule="auto"/>
              <w:jc w:val="center"/>
              <w:textAlignment w:val="baseline"/>
              <w:rPr>
                <w:bCs/>
                <w:szCs w:val="24"/>
                <w:lang w:eastAsia="lt-LT"/>
              </w:rPr>
            </w:pPr>
            <w:r w:rsidRPr="00CF2830">
              <w:rPr>
                <w:b/>
                <w:szCs w:val="24"/>
                <w:lang w:eastAsia="lt-LT"/>
              </w:rPr>
              <w:t xml:space="preserve">Užimtumo ir </w:t>
            </w:r>
            <w:r w:rsidR="00825E7B" w:rsidRPr="00CF2830">
              <w:rPr>
                <w:b/>
                <w:szCs w:val="24"/>
                <w:lang w:eastAsia="lt-LT"/>
              </w:rPr>
              <w:t>kitų gebėjimų</w:t>
            </w:r>
            <w:r w:rsidRPr="00CF2830">
              <w:rPr>
                <w:b/>
                <w:szCs w:val="24"/>
                <w:lang w:eastAsia="lt-LT"/>
              </w:rPr>
              <w:t xml:space="preserve"> ugdymo procesų aprašymas</w:t>
            </w:r>
          </w:p>
        </w:tc>
      </w:tr>
      <w:tr w:rsidR="00B5283E" w:rsidRPr="00CF2830" w14:paraId="4415A711" w14:textId="77777777">
        <w:tc>
          <w:tcPr>
            <w:tcW w:w="704" w:type="dxa"/>
          </w:tcPr>
          <w:p w14:paraId="36AB7F06" w14:textId="4C67B105" w:rsidR="00510705" w:rsidRPr="00CF2830" w:rsidRDefault="0080560D">
            <w:pPr>
              <w:suppressAutoHyphens/>
              <w:spacing w:line="276" w:lineRule="auto"/>
              <w:jc w:val="both"/>
              <w:textAlignment w:val="baseline"/>
              <w:rPr>
                <w:bCs/>
                <w:szCs w:val="24"/>
                <w:lang w:eastAsia="lt-LT"/>
              </w:rPr>
            </w:pPr>
            <w:r>
              <w:rPr>
                <w:bCs/>
                <w:szCs w:val="24"/>
                <w:lang w:eastAsia="lt-LT"/>
              </w:rPr>
              <w:t>11.1.</w:t>
            </w:r>
          </w:p>
        </w:tc>
        <w:tc>
          <w:tcPr>
            <w:tcW w:w="8924" w:type="dxa"/>
          </w:tcPr>
          <w:p w14:paraId="6C34E3D7" w14:textId="77777777" w:rsidR="00510705" w:rsidRPr="00CF2830" w:rsidRDefault="00510705">
            <w:pPr>
              <w:suppressAutoHyphens/>
              <w:spacing w:line="276" w:lineRule="auto"/>
              <w:jc w:val="both"/>
              <w:textAlignment w:val="baseline"/>
              <w:rPr>
                <w:bCs/>
                <w:szCs w:val="24"/>
                <w:lang w:eastAsia="lt-LT"/>
              </w:rPr>
            </w:pPr>
          </w:p>
        </w:tc>
      </w:tr>
      <w:tr w:rsidR="00B5283E" w:rsidRPr="00CF2830" w14:paraId="2B25752A" w14:textId="77777777">
        <w:tc>
          <w:tcPr>
            <w:tcW w:w="704" w:type="dxa"/>
          </w:tcPr>
          <w:p w14:paraId="70D82B9E" w14:textId="36AC51C7" w:rsidR="00510705" w:rsidRPr="00CF2830" w:rsidRDefault="0080560D">
            <w:pPr>
              <w:suppressAutoHyphens/>
              <w:spacing w:line="276" w:lineRule="auto"/>
              <w:jc w:val="both"/>
              <w:textAlignment w:val="baseline"/>
              <w:rPr>
                <w:bCs/>
                <w:szCs w:val="24"/>
                <w:lang w:eastAsia="lt-LT"/>
              </w:rPr>
            </w:pPr>
            <w:r>
              <w:rPr>
                <w:bCs/>
                <w:szCs w:val="24"/>
                <w:lang w:eastAsia="lt-LT"/>
              </w:rPr>
              <w:t>11.2.</w:t>
            </w:r>
          </w:p>
        </w:tc>
        <w:tc>
          <w:tcPr>
            <w:tcW w:w="8924" w:type="dxa"/>
          </w:tcPr>
          <w:p w14:paraId="300E2EC8" w14:textId="77777777" w:rsidR="00510705" w:rsidRPr="00CF2830" w:rsidRDefault="00510705">
            <w:pPr>
              <w:suppressAutoHyphens/>
              <w:spacing w:line="276" w:lineRule="auto"/>
              <w:jc w:val="both"/>
              <w:textAlignment w:val="baseline"/>
              <w:rPr>
                <w:bCs/>
                <w:szCs w:val="24"/>
                <w:lang w:eastAsia="lt-LT"/>
              </w:rPr>
            </w:pPr>
          </w:p>
        </w:tc>
      </w:tr>
      <w:tr w:rsidR="00B5283E" w:rsidRPr="00CF2830" w14:paraId="2A940E49" w14:textId="77777777">
        <w:tc>
          <w:tcPr>
            <w:tcW w:w="704" w:type="dxa"/>
          </w:tcPr>
          <w:p w14:paraId="3F092C7A" w14:textId="411C30F8" w:rsidR="00510705" w:rsidRPr="00CF2830" w:rsidRDefault="0080560D">
            <w:pPr>
              <w:suppressAutoHyphens/>
              <w:spacing w:line="276" w:lineRule="auto"/>
              <w:jc w:val="both"/>
              <w:textAlignment w:val="baseline"/>
              <w:rPr>
                <w:bCs/>
                <w:szCs w:val="24"/>
                <w:lang w:eastAsia="lt-LT"/>
              </w:rPr>
            </w:pPr>
            <w:r>
              <w:rPr>
                <w:bCs/>
                <w:szCs w:val="24"/>
                <w:lang w:eastAsia="lt-LT"/>
              </w:rPr>
              <w:t>11.3</w:t>
            </w:r>
          </w:p>
        </w:tc>
        <w:tc>
          <w:tcPr>
            <w:tcW w:w="8924" w:type="dxa"/>
          </w:tcPr>
          <w:p w14:paraId="5DFC13E5" w14:textId="77777777" w:rsidR="00510705" w:rsidRPr="00CF2830" w:rsidRDefault="00510705">
            <w:pPr>
              <w:suppressAutoHyphens/>
              <w:spacing w:line="276" w:lineRule="auto"/>
              <w:jc w:val="both"/>
              <w:textAlignment w:val="baseline"/>
              <w:rPr>
                <w:bCs/>
                <w:szCs w:val="24"/>
                <w:lang w:eastAsia="lt-LT"/>
              </w:rPr>
            </w:pPr>
          </w:p>
        </w:tc>
      </w:tr>
      <w:tr w:rsidR="00B5283E" w:rsidRPr="00CF2830" w14:paraId="6A14FB95" w14:textId="77777777">
        <w:tc>
          <w:tcPr>
            <w:tcW w:w="704" w:type="dxa"/>
          </w:tcPr>
          <w:p w14:paraId="1E006075" w14:textId="55F55F46" w:rsidR="00510705" w:rsidRPr="00CF2830" w:rsidRDefault="0080560D">
            <w:pPr>
              <w:suppressAutoHyphens/>
              <w:spacing w:line="276" w:lineRule="auto"/>
              <w:jc w:val="both"/>
              <w:textAlignment w:val="baseline"/>
              <w:rPr>
                <w:bCs/>
                <w:szCs w:val="24"/>
                <w:lang w:eastAsia="lt-LT"/>
              </w:rPr>
            </w:pPr>
            <w:r>
              <w:rPr>
                <w:bCs/>
                <w:szCs w:val="24"/>
                <w:lang w:eastAsia="lt-LT"/>
              </w:rPr>
              <w:t>11.4.</w:t>
            </w:r>
          </w:p>
        </w:tc>
        <w:tc>
          <w:tcPr>
            <w:tcW w:w="8924" w:type="dxa"/>
          </w:tcPr>
          <w:p w14:paraId="0F812FD7" w14:textId="77777777" w:rsidR="00510705" w:rsidRPr="00CF2830" w:rsidRDefault="00510705">
            <w:pPr>
              <w:suppressAutoHyphens/>
              <w:spacing w:line="276" w:lineRule="auto"/>
              <w:jc w:val="both"/>
              <w:textAlignment w:val="baseline"/>
              <w:rPr>
                <w:bCs/>
                <w:szCs w:val="24"/>
                <w:lang w:eastAsia="lt-LT"/>
              </w:rPr>
            </w:pPr>
          </w:p>
        </w:tc>
      </w:tr>
      <w:tr w:rsidR="00510705" w:rsidRPr="00CF2830" w14:paraId="7E7F5232" w14:textId="77777777">
        <w:tc>
          <w:tcPr>
            <w:tcW w:w="704" w:type="dxa"/>
          </w:tcPr>
          <w:p w14:paraId="2C45C4A3" w14:textId="61DA795E" w:rsidR="00510705" w:rsidRPr="00CF2830" w:rsidRDefault="0080560D">
            <w:pPr>
              <w:suppressAutoHyphens/>
              <w:spacing w:line="276" w:lineRule="auto"/>
              <w:jc w:val="both"/>
              <w:textAlignment w:val="baseline"/>
              <w:rPr>
                <w:bCs/>
                <w:szCs w:val="24"/>
                <w:lang w:eastAsia="lt-LT"/>
              </w:rPr>
            </w:pPr>
            <w:r>
              <w:rPr>
                <w:bCs/>
                <w:szCs w:val="24"/>
                <w:lang w:eastAsia="lt-LT"/>
              </w:rPr>
              <w:t>11.5.</w:t>
            </w:r>
          </w:p>
        </w:tc>
        <w:tc>
          <w:tcPr>
            <w:tcW w:w="8924" w:type="dxa"/>
          </w:tcPr>
          <w:p w14:paraId="0B956CE5" w14:textId="77777777" w:rsidR="00510705" w:rsidRPr="00CF2830" w:rsidRDefault="00510705">
            <w:pPr>
              <w:suppressAutoHyphens/>
              <w:spacing w:line="276" w:lineRule="auto"/>
              <w:jc w:val="both"/>
              <w:textAlignment w:val="baseline"/>
              <w:rPr>
                <w:bCs/>
                <w:szCs w:val="24"/>
                <w:lang w:eastAsia="lt-LT"/>
              </w:rPr>
            </w:pPr>
          </w:p>
        </w:tc>
      </w:tr>
    </w:tbl>
    <w:p w14:paraId="736DB080" w14:textId="77777777" w:rsidR="000873B8" w:rsidRDefault="000873B8">
      <w:pPr>
        <w:suppressAutoHyphens/>
        <w:spacing w:line="276" w:lineRule="auto"/>
        <w:jc w:val="both"/>
        <w:textAlignment w:val="baseline"/>
        <w:rPr>
          <w:rFonts w:eastAsia="Calibri"/>
          <w:b/>
          <w:szCs w:val="24"/>
          <w:lang w:eastAsia="lt-LT"/>
        </w:rPr>
      </w:pPr>
    </w:p>
    <w:p w14:paraId="2B3FA27A" w14:textId="1C5A27AE" w:rsidR="00510705" w:rsidRPr="00CF2830" w:rsidRDefault="000873B8">
      <w:pPr>
        <w:suppressAutoHyphens/>
        <w:spacing w:line="276" w:lineRule="auto"/>
        <w:jc w:val="both"/>
        <w:textAlignment w:val="baseline"/>
        <w:rPr>
          <w:rFonts w:eastAsia="Calibri"/>
          <w:b/>
          <w:szCs w:val="24"/>
          <w:lang w:eastAsia="lt-LT"/>
        </w:rPr>
      </w:pPr>
      <w:r>
        <w:rPr>
          <w:rFonts w:eastAsia="Calibri"/>
          <w:b/>
          <w:szCs w:val="24"/>
          <w:lang w:eastAsia="lt-LT"/>
        </w:rPr>
        <w:t>12</w:t>
      </w:r>
      <w:r w:rsidR="006D7013" w:rsidRPr="00CF2830">
        <w:rPr>
          <w:rFonts w:eastAsia="Calibri"/>
          <w:b/>
          <w:szCs w:val="24"/>
          <w:lang w:eastAsia="lt-LT"/>
        </w:rPr>
        <w:t>. Priedai:</w:t>
      </w:r>
    </w:p>
    <w:tbl>
      <w:tblPr>
        <w:tblW w:w="9628" w:type="dxa"/>
        <w:tblCellMar>
          <w:left w:w="10" w:type="dxa"/>
          <w:right w:w="10" w:type="dxa"/>
        </w:tblCellMar>
        <w:tblLook w:val="04A0" w:firstRow="1" w:lastRow="0" w:firstColumn="1" w:lastColumn="0" w:noHBand="0" w:noVBand="1"/>
      </w:tblPr>
      <w:tblGrid>
        <w:gridCol w:w="7295"/>
        <w:gridCol w:w="2333"/>
      </w:tblGrid>
      <w:tr w:rsidR="00B5283E" w:rsidRPr="00CF2830" w14:paraId="4B3F8282" w14:textId="77777777" w:rsidTr="00536ABD">
        <w:tc>
          <w:tcPr>
            <w:tcW w:w="729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4348E48F" w14:textId="77777777" w:rsidR="00510705" w:rsidRPr="00CF2830" w:rsidRDefault="006D7013">
            <w:pPr>
              <w:suppressAutoHyphens/>
              <w:spacing w:line="276" w:lineRule="auto"/>
              <w:jc w:val="both"/>
              <w:textAlignment w:val="baseline"/>
              <w:rPr>
                <w:rFonts w:eastAsia="Calibri"/>
                <w:b/>
                <w:szCs w:val="24"/>
                <w:lang w:eastAsia="lt-LT"/>
              </w:rPr>
            </w:pPr>
            <w:r w:rsidRPr="00CF2830">
              <w:rPr>
                <w:rFonts w:eastAsia="Calibri"/>
                <w:b/>
                <w:szCs w:val="24"/>
                <w:lang w:eastAsia="lt-LT"/>
              </w:rPr>
              <w:t>Dokumento pavadinimas</w:t>
            </w:r>
          </w:p>
        </w:tc>
        <w:tc>
          <w:tcPr>
            <w:tcW w:w="233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5E750B4D" w14:textId="77777777" w:rsidR="00510705" w:rsidRPr="00CF2830" w:rsidRDefault="006D7013">
            <w:pPr>
              <w:suppressAutoHyphens/>
              <w:spacing w:line="276" w:lineRule="auto"/>
              <w:jc w:val="both"/>
              <w:textAlignment w:val="baseline"/>
              <w:rPr>
                <w:rFonts w:eastAsia="Calibri"/>
                <w:b/>
                <w:szCs w:val="24"/>
                <w:lang w:eastAsia="lt-LT"/>
              </w:rPr>
            </w:pPr>
            <w:r w:rsidRPr="00CF2830">
              <w:rPr>
                <w:rFonts w:eastAsia="Calibri"/>
                <w:b/>
                <w:szCs w:val="24"/>
                <w:lang w:eastAsia="lt-LT"/>
              </w:rPr>
              <w:t>Lapų skaičius</w:t>
            </w:r>
          </w:p>
        </w:tc>
      </w:tr>
      <w:tr w:rsidR="00B5283E" w:rsidRPr="00CF2830" w14:paraId="78252F6E" w14:textId="77777777" w:rsidTr="00536ABD">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8087" w14:textId="7DC6DCFD" w:rsidR="00510705" w:rsidRPr="00CF2830" w:rsidRDefault="0080560D" w:rsidP="00CC6D36">
            <w:pPr>
              <w:suppressAutoHyphens/>
              <w:spacing w:line="276" w:lineRule="auto"/>
              <w:jc w:val="both"/>
              <w:textAlignment w:val="baseline"/>
              <w:rPr>
                <w:rFonts w:eastAsia="Calibri"/>
                <w:szCs w:val="24"/>
                <w:lang w:eastAsia="lt-LT"/>
              </w:rPr>
            </w:pPr>
            <w:r>
              <w:rPr>
                <w:rFonts w:eastAsia="Calibri"/>
                <w:szCs w:val="24"/>
                <w:lang w:eastAsia="lt-LT"/>
              </w:rPr>
              <w:t>12</w:t>
            </w:r>
            <w:r w:rsidR="00536ABD" w:rsidRPr="00CF2830">
              <w:rPr>
                <w:rFonts w:eastAsia="Calibri"/>
                <w:szCs w:val="24"/>
                <w:lang w:eastAsia="lt-LT"/>
              </w:rPr>
              <w:t xml:space="preserve">.1. </w:t>
            </w:r>
            <w:r w:rsidR="00CC6D36" w:rsidRPr="00CF2830">
              <w:rPr>
                <w:rFonts w:eastAsia="Calibri"/>
                <w:szCs w:val="24"/>
                <w:lang w:eastAsia="lt-LT"/>
              </w:rPr>
              <w:t>Steigimo dokumentų (į</w:t>
            </w:r>
            <w:r w:rsidR="00CC6D36" w:rsidRPr="00CF2830">
              <w:rPr>
                <w:szCs w:val="24"/>
              </w:rPr>
              <w:t xml:space="preserve">statų arba </w:t>
            </w:r>
            <w:r w:rsidR="00536ABD" w:rsidRPr="00CF2830">
              <w:rPr>
                <w:szCs w:val="24"/>
              </w:rPr>
              <w:t>nuostatų) kopija</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5A9F0" w14:textId="77777777" w:rsidR="00510705" w:rsidRPr="00CF2830" w:rsidRDefault="00510705">
            <w:pPr>
              <w:suppressAutoHyphens/>
              <w:spacing w:line="276" w:lineRule="auto"/>
              <w:jc w:val="both"/>
              <w:textAlignment w:val="baseline"/>
              <w:rPr>
                <w:rFonts w:eastAsia="Calibri"/>
                <w:b/>
                <w:szCs w:val="24"/>
                <w:lang w:eastAsia="lt-LT"/>
              </w:rPr>
            </w:pPr>
          </w:p>
        </w:tc>
      </w:tr>
      <w:tr w:rsidR="00B5283E" w:rsidRPr="00CF2830" w14:paraId="74F68C4D" w14:textId="77777777" w:rsidTr="00536ABD">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3547" w14:textId="2EE49BAF" w:rsidR="00536ABD" w:rsidRPr="00CF2830" w:rsidRDefault="0080560D" w:rsidP="00CC6D36">
            <w:pPr>
              <w:suppressAutoHyphens/>
              <w:spacing w:line="276" w:lineRule="auto"/>
              <w:jc w:val="both"/>
              <w:textAlignment w:val="baseline"/>
              <w:rPr>
                <w:szCs w:val="24"/>
              </w:rPr>
            </w:pPr>
            <w:r>
              <w:rPr>
                <w:szCs w:val="24"/>
              </w:rPr>
              <w:t>12</w:t>
            </w:r>
            <w:r w:rsidR="00536ABD" w:rsidRPr="00CF2830">
              <w:rPr>
                <w:szCs w:val="24"/>
              </w:rPr>
              <w:t>.</w:t>
            </w:r>
            <w:r w:rsidR="00722FAF" w:rsidRPr="00CF2830">
              <w:rPr>
                <w:szCs w:val="24"/>
              </w:rPr>
              <w:t>2</w:t>
            </w:r>
            <w:r w:rsidR="00536ABD" w:rsidRPr="00CF2830">
              <w:rPr>
                <w:szCs w:val="24"/>
              </w:rPr>
              <w:t xml:space="preserve">. Vadovo </w:t>
            </w:r>
            <w:r w:rsidR="00CC6D36" w:rsidRPr="00CF2830">
              <w:rPr>
                <w:szCs w:val="24"/>
              </w:rPr>
              <w:t xml:space="preserve">ar jo įgalioto asmens </w:t>
            </w:r>
            <w:r w:rsidR="00536ABD" w:rsidRPr="00CF2830">
              <w:rPr>
                <w:szCs w:val="24"/>
              </w:rPr>
              <w:t xml:space="preserve">pasirašyta laisvos formos pažyma, kad nėra aplinkybių, nurodytų Aprašo </w:t>
            </w:r>
            <w:r w:rsidR="00722FAF" w:rsidRPr="00CF2830">
              <w:rPr>
                <w:szCs w:val="24"/>
              </w:rPr>
              <w:t>17.2</w:t>
            </w:r>
            <w:r w:rsidR="00F62D94" w:rsidRPr="00CF2830">
              <w:rPr>
                <w:szCs w:val="24"/>
              </w:rPr>
              <w:t xml:space="preserve"> </w:t>
            </w:r>
            <w:r w:rsidR="00536ABD" w:rsidRPr="00CF2830">
              <w:rPr>
                <w:szCs w:val="24"/>
              </w:rPr>
              <w:t>p</w:t>
            </w:r>
            <w:r w:rsidR="00722FAF" w:rsidRPr="00CF2830">
              <w:rPr>
                <w:szCs w:val="24"/>
              </w:rPr>
              <w:t>apunktyje</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A41B" w14:textId="77777777" w:rsidR="00536ABD" w:rsidRPr="00CF2830" w:rsidRDefault="00536ABD">
            <w:pPr>
              <w:suppressAutoHyphens/>
              <w:spacing w:line="276" w:lineRule="auto"/>
              <w:jc w:val="both"/>
              <w:textAlignment w:val="baseline"/>
              <w:rPr>
                <w:rFonts w:eastAsia="Calibri"/>
                <w:b/>
                <w:szCs w:val="24"/>
                <w:lang w:eastAsia="lt-LT"/>
              </w:rPr>
            </w:pPr>
          </w:p>
        </w:tc>
      </w:tr>
      <w:tr w:rsidR="00B5283E" w:rsidRPr="00CF2830" w14:paraId="07207FF3" w14:textId="77777777" w:rsidTr="00536ABD">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506B9" w14:textId="49BC6591" w:rsidR="00510705" w:rsidRPr="00CF2830" w:rsidRDefault="0080560D" w:rsidP="00536ABD">
            <w:pPr>
              <w:suppressAutoHyphens/>
              <w:spacing w:line="276" w:lineRule="auto"/>
              <w:jc w:val="both"/>
              <w:textAlignment w:val="baseline"/>
              <w:rPr>
                <w:rFonts w:eastAsia="Calibri"/>
                <w:szCs w:val="24"/>
                <w:lang w:eastAsia="lt-LT"/>
              </w:rPr>
            </w:pPr>
            <w:r>
              <w:rPr>
                <w:rFonts w:eastAsia="Calibri"/>
                <w:szCs w:val="24"/>
                <w:lang w:eastAsia="lt-LT"/>
              </w:rPr>
              <w:t>12</w:t>
            </w:r>
            <w:r w:rsidR="006D7013" w:rsidRPr="00CF2830">
              <w:rPr>
                <w:rFonts w:eastAsia="Calibri"/>
                <w:szCs w:val="24"/>
                <w:lang w:eastAsia="lt-LT"/>
              </w:rPr>
              <w:t>.</w:t>
            </w:r>
            <w:r w:rsidR="00722FAF" w:rsidRPr="00CF2830">
              <w:rPr>
                <w:rFonts w:eastAsia="Calibri"/>
                <w:szCs w:val="24"/>
                <w:lang w:eastAsia="lt-LT"/>
              </w:rPr>
              <w:t>3</w:t>
            </w:r>
            <w:r w:rsidR="006D7013" w:rsidRPr="00CF2830">
              <w:rPr>
                <w:rFonts w:eastAsia="Calibri"/>
                <w:szCs w:val="24"/>
                <w:lang w:eastAsia="lt-LT"/>
              </w:rPr>
              <w:t>. Jei pareiškėjui atstovauja ne jo vadovas, – dokument</w:t>
            </w:r>
            <w:r w:rsidR="003B5D77" w:rsidRPr="00CF2830">
              <w:rPr>
                <w:rFonts w:eastAsia="Calibri"/>
                <w:szCs w:val="24"/>
                <w:lang w:eastAsia="lt-LT"/>
              </w:rPr>
              <w:t>o</w:t>
            </w:r>
            <w:r w:rsidR="006D7013" w:rsidRPr="00CF2830">
              <w:rPr>
                <w:rFonts w:eastAsia="Calibri"/>
                <w:szCs w:val="24"/>
                <w:lang w:eastAsia="lt-LT"/>
              </w:rPr>
              <w:t>, patvirtinan</w:t>
            </w:r>
            <w:r w:rsidR="003B5D77" w:rsidRPr="00CF2830">
              <w:rPr>
                <w:rFonts w:eastAsia="Calibri"/>
                <w:szCs w:val="24"/>
                <w:lang w:eastAsia="lt-LT"/>
              </w:rPr>
              <w:t>čio</w:t>
            </w:r>
            <w:r w:rsidR="006D7013" w:rsidRPr="00CF2830">
              <w:rPr>
                <w:rFonts w:eastAsia="Calibri"/>
                <w:szCs w:val="24"/>
                <w:lang w:eastAsia="lt-LT"/>
              </w:rPr>
              <w:t xml:space="preserve"> asmens teisę veikti pareiškėjo vardu</w:t>
            </w:r>
            <w:r w:rsidR="003B5D77" w:rsidRPr="00CF2830">
              <w:rPr>
                <w:rFonts w:eastAsia="Calibri"/>
                <w:szCs w:val="24"/>
                <w:lang w:eastAsia="lt-LT"/>
              </w:rPr>
              <w:t>,</w:t>
            </w:r>
            <w:r w:rsidR="006D7013" w:rsidRPr="00CF2830">
              <w:rPr>
                <w:rFonts w:eastAsia="Calibri"/>
                <w:szCs w:val="24"/>
                <w:lang w:eastAsia="lt-LT"/>
              </w:rPr>
              <w:t xml:space="preserve"> kopija</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BE34" w14:textId="77777777" w:rsidR="00510705" w:rsidRPr="00CF2830" w:rsidRDefault="00510705">
            <w:pPr>
              <w:suppressAutoHyphens/>
              <w:spacing w:line="276" w:lineRule="auto"/>
              <w:jc w:val="both"/>
              <w:textAlignment w:val="baseline"/>
              <w:rPr>
                <w:rFonts w:eastAsia="Calibri"/>
                <w:b/>
                <w:szCs w:val="24"/>
                <w:lang w:eastAsia="lt-LT"/>
              </w:rPr>
            </w:pPr>
          </w:p>
        </w:tc>
      </w:tr>
      <w:tr w:rsidR="00B5283E" w:rsidRPr="00CF2830" w14:paraId="48BE361B" w14:textId="77777777" w:rsidTr="00536ABD">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2027" w14:textId="05D8A408" w:rsidR="00536ABD" w:rsidRPr="00CF2830" w:rsidRDefault="0080560D" w:rsidP="00536ABD">
            <w:pPr>
              <w:suppressAutoHyphens/>
              <w:spacing w:line="276" w:lineRule="auto"/>
              <w:jc w:val="both"/>
              <w:textAlignment w:val="baseline"/>
              <w:rPr>
                <w:rFonts w:eastAsia="Calibri"/>
                <w:szCs w:val="24"/>
                <w:lang w:eastAsia="lt-LT"/>
              </w:rPr>
            </w:pPr>
            <w:r>
              <w:rPr>
                <w:szCs w:val="24"/>
              </w:rPr>
              <w:t>12</w:t>
            </w:r>
            <w:r w:rsidR="00536ABD" w:rsidRPr="00CF2830">
              <w:rPr>
                <w:szCs w:val="24"/>
              </w:rPr>
              <w:t>.</w:t>
            </w:r>
            <w:r w:rsidR="00722FAF" w:rsidRPr="00CF2830">
              <w:rPr>
                <w:szCs w:val="24"/>
              </w:rPr>
              <w:t>4</w:t>
            </w:r>
            <w:r w:rsidR="00536ABD" w:rsidRPr="00CF2830">
              <w:rPr>
                <w:szCs w:val="24"/>
              </w:rPr>
              <w:t xml:space="preserve">. </w:t>
            </w:r>
            <w:r w:rsidR="00CC6D36" w:rsidRPr="00CF2830">
              <w:rPr>
                <w:rFonts w:asciiTheme="majorBidi" w:hAnsiTheme="majorBidi" w:cstheme="majorBidi"/>
                <w:szCs w:val="24"/>
              </w:rPr>
              <w:t>Dokumento, pagrindžiančio teisę naudotis (valdomo nuosavybės ar patikėjimo teise arba gaut</w:t>
            </w:r>
            <w:r w:rsidR="0050586B" w:rsidRPr="00CF2830">
              <w:rPr>
                <w:rFonts w:asciiTheme="majorBidi" w:hAnsiTheme="majorBidi" w:cstheme="majorBidi"/>
                <w:szCs w:val="24"/>
              </w:rPr>
              <w:t>o</w:t>
            </w:r>
            <w:r w:rsidR="00CC6D36" w:rsidRPr="00CF2830">
              <w:rPr>
                <w:rFonts w:asciiTheme="majorBidi" w:hAnsiTheme="majorBidi" w:cstheme="majorBidi"/>
                <w:szCs w:val="24"/>
              </w:rPr>
              <w:t xml:space="preserve"> pagal panaudos (nuomos) sutartis) patalpomis, kuriose vykdoma (bus vykdoma) SD veikla, kopij</w:t>
            </w:r>
            <w:r w:rsidR="0050586B" w:rsidRPr="00CF2830">
              <w:rPr>
                <w:rFonts w:asciiTheme="majorBidi" w:hAnsiTheme="majorBidi" w:cstheme="majorBidi"/>
                <w:szCs w:val="24"/>
              </w:rPr>
              <w:t>a</w:t>
            </w:r>
            <w:r w:rsidR="00CC6D36" w:rsidRPr="00CF2830">
              <w:rPr>
                <w:rFonts w:asciiTheme="majorBidi" w:hAnsiTheme="majorBidi" w:cstheme="majorBidi"/>
                <w:szCs w:val="24"/>
              </w:rPr>
              <w:t xml:space="preserve">. Jei patalpos naudojamas pagal panaudos ar nuomos sutartį, </w:t>
            </w:r>
            <w:r w:rsidR="0050586B" w:rsidRPr="00CF2830">
              <w:rPr>
                <w:rFonts w:asciiTheme="majorBidi" w:hAnsiTheme="majorBidi" w:cstheme="majorBidi"/>
                <w:szCs w:val="24"/>
              </w:rPr>
              <w:t>p</w:t>
            </w:r>
            <w:r w:rsidR="00CC6D36" w:rsidRPr="00CF2830">
              <w:rPr>
                <w:rFonts w:asciiTheme="majorBidi" w:hAnsiTheme="majorBidi" w:cstheme="majorBidi"/>
                <w:szCs w:val="24"/>
              </w:rPr>
              <w:t xml:space="preserve">areiškėjas turi pateikti raštišką panaudos davėjo ar nuomotojo sutikimą vykdyti projekto veiklas ir atlikti reikiamus rekonstrukcijos (remonto) darbus. Jei pastatas naudojamas pagal panaudos ar nuomos sutartį, </w:t>
            </w:r>
            <w:r w:rsidR="0050586B" w:rsidRPr="00CF2830">
              <w:rPr>
                <w:rFonts w:asciiTheme="majorBidi" w:hAnsiTheme="majorBidi" w:cstheme="majorBidi"/>
                <w:szCs w:val="24"/>
              </w:rPr>
              <w:t>p</w:t>
            </w:r>
            <w:r w:rsidR="00CC6D36" w:rsidRPr="00CF2830">
              <w:rPr>
                <w:rFonts w:asciiTheme="majorBidi" w:hAnsiTheme="majorBidi" w:cstheme="majorBidi"/>
                <w:szCs w:val="24"/>
              </w:rPr>
              <w:t xml:space="preserve">areiškėjas turi turėti raštišką panaudos davėjo ar nuomotojo sutikimą vykdyti </w:t>
            </w:r>
            <w:r w:rsidR="0050586B" w:rsidRPr="00CF2830">
              <w:rPr>
                <w:rFonts w:asciiTheme="majorBidi" w:hAnsiTheme="majorBidi" w:cstheme="majorBidi"/>
                <w:szCs w:val="24"/>
              </w:rPr>
              <w:t>p</w:t>
            </w:r>
            <w:r w:rsidR="00CC6D36" w:rsidRPr="00CF2830">
              <w:rPr>
                <w:rFonts w:asciiTheme="majorBidi" w:hAnsiTheme="majorBidi" w:cstheme="majorBidi"/>
                <w:szCs w:val="24"/>
              </w:rPr>
              <w:t>rojekto veiklas.</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84A10" w14:textId="77777777" w:rsidR="00536ABD" w:rsidRPr="00CF2830" w:rsidRDefault="00536ABD">
            <w:pPr>
              <w:suppressAutoHyphens/>
              <w:spacing w:line="276" w:lineRule="auto"/>
              <w:jc w:val="both"/>
              <w:textAlignment w:val="baseline"/>
              <w:rPr>
                <w:rFonts w:eastAsia="Calibri"/>
                <w:b/>
                <w:szCs w:val="24"/>
                <w:lang w:eastAsia="lt-LT"/>
              </w:rPr>
            </w:pPr>
          </w:p>
        </w:tc>
      </w:tr>
      <w:tr w:rsidR="00B5283E" w:rsidRPr="00CF2830" w14:paraId="29534777" w14:textId="77777777" w:rsidTr="00536ABD">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4B625" w14:textId="33BB401D" w:rsidR="00536ABD" w:rsidRPr="00CF2830" w:rsidRDefault="0080560D" w:rsidP="004161DA">
            <w:pPr>
              <w:keepNext/>
              <w:shd w:val="clear" w:color="auto" w:fill="FFFFFF"/>
              <w:suppressAutoHyphens/>
              <w:jc w:val="both"/>
              <w:rPr>
                <w:szCs w:val="24"/>
              </w:rPr>
            </w:pPr>
            <w:r>
              <w:rPr>
                <w:szCs w:val="24"/>
                <w:lang w:eastAsia="lt-LT"/>
              </w:rPr>
              <w:t>12.</w:t>
            </w:r>
            <w:r w:rsidR="00722FAF" w:rsidRPr="00CF2830">
              <w:rPr>
                <w:szCs w:val="24"/>
                <w:lang w:eastAsia="lt-LT"/>
              </w:rPr>
              <w:t>5</w:t>
            </w:r>
            <w:r w:rsidR="00536ABD" w:rsidRPr="00CF2830">
              <w:rPr>
                <w:szCs w:val="24"/>
                <w:lang w:eastAsia="lt-LT"/>
              </w:rPr>
              <w:t>. Įsipareigojim</w:t>
            </w:r>
            <w:r w:rsidR="0050586B" w:rsidRPr="00CF2830">
              <w:rPr>
                <w:szCs w:val="24"/>
                <w:lang w:eastAsia="lt-LT"/>
              </w:rPr>
              <w:t>as</w:t>
            </w:r>
            <w:r w:rsidR="00536ABD" w:rsidRPr="00CF2830">
              <w:rPr>
                <w:szCs w:val="24"/>
                <w:lang w:eastAsia="lt-LT"/>
              </w:rPr>
              <w:t xml:space="preserve"> vykdyti </w:t>
            </w:r>
            <w:r w:rsidR="004161DA" w:rsidRPr="00CF2830">
              <w:rPr>
                <w:szCs w:val="24"/>
                <w:lang w:eastAsia="lt-LT"/>
              </w:rPr>
              <w:t>socialin</w:t>
            </w:r>
            <w:r w:rsidR="0050586B" w:rsidRPr="00CF2830">
              <w:rPr>
                <w:szCs w:val="24"/>
                <w:lang w:eastAsia="lt-LT"/>
              </w:rPr>
              <w:t>es</w:t>
            </w:r>
            <w:r w:rsidR="004161DA" w:rsidRPr="00CF2830">
              <w:rPr>
                <w:szCs w:val="24"/>
                <w:lang w:eastAsia="lt-LT"/>
              </w:rPr>
              <w:t xml:space="preserve"> dirbtuv</w:t>
            </w:r>
            <w:r w:rsidR="0050586B" w:rsidRPr="00CF2830">
              <w:rPr>
                <w:szCs w:val="24"/>
                <w:lang w:eastAsia="lt-LT"/>
              </w:rPr>
              <w:t>es</w:t>
            </w:r>
            <w:r w:rsidR="004161DA" w:rsidRPr="00CF2830">
              <w:rPr>
                <w:szCs w:val="24"/>
                <w:lang w:eastAsia="lt-LT"/>
              </w:rPr>
              <w:t xml:space="preserve"> </w:t>
            </w:r>
            <w:r w:rsidR="005F18A9" w:rsidRPr="00CF2830">
              <w:rPr>
                <w:rFonts w:asciiTheme="majorBidi" w:hAnsiTheme="majorBidi" w:cstheme="majorBidi"/>
                <w:szCs w:val="24"/>
                <w:lang w:eastAsia="lt-LT"/>
              </w:rPr>
              <w:t xml:space="preserve">ne mažiau </w:t>
            </w:r>
            <w:r w:rsidR="0050586B" w:rsidRPr="00CF2830">
              <w:rPr>
                <w:rFonts w:asciiTheme="majorBidi" w:hAnsiTheme="majorBidi" w:cstheme="majorBidi"/>
                <w:szCs w:val="24"/>
                <w:lang w:eastAsia="lt-LT"/>
              </w:rPr>
              <w:t xml:space="preserve">kaip </w:t>
            </w:r>
            <w:r w:rsidR="005F18A9" w:rsidRPr="00CF2830">
              <w:rPr>
                <w:rFonts w:asciiTheme="majorBidi" w:hAnsiTheme="majorBidi" w:cstheme="majorBidi"/>
                <w:szCs w:val="24"/>
                <w:lang w:eastAsia="lt-LT"/>
              </w:rPr>
              <w:t>5 metus po</w:t>
            </w:r>
            <w:r w:rsidR="00825E7B" w:rsidRPr="00CF2830">
              <w:rPr>
                <w:rFonts w:asciiTheme="majorBidi" w:hAnsiTheme="majorBidi" w:cstheme="majorBidi"/>
                <w:szCs w:val="24"/>
                <w:lang w:eastAsia="lt-LT"/>
              </w:rPr>
              <w:t xml:space="preserve"> </w:t>
            </w:r>
            <w:r w:rsidR="0050586B" w:rsidRPr="00CF2830">
              <w:rPr>
                <w:rFonts w:asciiTheme="majorBidi" w:hAnsiTheme="majorBidi" w:cstheme="majorBidi"/>
                <w:szCs w:val="24"/>
                <w:lang w:eastAsia="lt-LT"/>
              </w:rPr>
              <w:t>p</w:t>
            </w:r>
            <w:r w:rsidR="00825E7B" w:rsidRPr="00CF2830">
              <w:t>rojekto finansavimo pabaigos</w:t>
            </w:r>
            <w:r w:rsidR="005F18A9" w:rsidRPr="00CF2830">
              <w:rPr>
                <w:strike/>
                <w:szCs w:val="24"/>
                <w:lang w:eastAsia="lt-LT"/>
              </w:rPr>
              <w:t>.</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C64C9" w14:textId="77777777" w:rsidR="00536ABD" w:rsidRPr="00CF2830" w:rsidRDefault="00536ABD">
            <w:pPr>
              <w:suppressAutoHyphens/>
              <w:spacing w:line="276" w:lineRule="auto"/>
              <w:jc w:val="both"/>
              <w:textAlignment w:val="baseline"/>
              <w:rPr>
                <w:rFonts w:eastAsia="Calibri"/>
                <w:b/>
                <w:szCs w:val="24"/>
                <w:lang w:eastAsia="lt-LT"/>
              </w:rPr>
            </w:pPr>
          </w:p>
        </w:tc>
      </w:tr>
      <w:tr w:rsidR="00EF6D9D" w:rsidRPr="00CF2830" w14:paraId="44EF5FC8" w14:textId="77777777" w:rsidTr="00536ABD">
        <w:tc>
          <w:tcPr>
            <w:tcW w:w="7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D3E70" w14:textId="0AEEE9DE" w:rsidR="00EF6D9D" w:rsidRPr="00CF2830" w:rsidRDefault="0080560D" w:rsidP="00536ABD">
            <w:pPr>
              <w:suppressAutoHyphens/>
              <w:spacing w:line="276" w:lineRule="auto"/>
              <w:jc w:val="both"/>
              <w:textAlignment w:val="baseline"/>
              <w:rPr>
                <w:rFonts w:eastAsia="Calibri"/>
                <w:szCs w:val="24"/>
                <w:lang w:eastAsia="lt-LT"/>
              </w:rPr>
            </w:pPr>
            <w:r>
              <w:rPr>
                <w:rFonts w:eastAsia="Calibri"/>
                <w:szCs w:val="24"/>
                <w:lang w:eastAsia="lt-LT"/>
              </w:rPr>
              <w:t>12.</w:t>
            </w:r>
            <w:r w:rsidR="00722FAF" w:rsidRPr="00CF2830">
              <w:rPr>
                <w:rFonts w:eastAsia="Calibri"/>
                <w:szCs w:val="24"/>
                <w:lang w:eastAsia="lt-LT"/>
              </w:rPr>
              <w:t>6</w:t>
            </w:r>
            <w:r w:rsidR="00EF6D9D" w:rsidRPr="00CF2830">
              <w:rPr>
                <w:rFonts w:eastAsia="Calibri"/>
                <w:szCs w:val="24"/>
                <w:lang w:eastAsia="lt-LT"/>
              </w:rPr>
              <w:t>. Kiti dokumentai</w:t>
            </w:r>
            <w:r w:rsidR="00536ABD" w:rsidRPr="00CF2830">
              <w:rPr>
                <w:rFonts w:eastAsia="Calibri"/>
                <w:szCs w:val="24"/>
                <w:lang w:eastAsia="lt-LT"/>
              </w:rPr>
              <w:t xml:space="preserve"> (nurodyti)</w:t>
            </w:r>
          </w:p>
        </w:tc>
        <w:tc>
          <w:tcPr>
            <w:tcW w:w="2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10F94" w14:textId="77777777" w:rsidR="00EF6D9D" w:rsidRPr="00CF2830" w:rsidRDefault="00EF6D9D">
            <w:pPr>
              <w:suppressAutoHyphens/>
              <w:spacing w:line="276" w:lineRule="auto"/>
              <w:jc w:val="both"/>
              <w:textAlignment w:val="baseline"/>
              <w:rPr>
                <w:rFonts w:eastAsia="Calibri"/>
                <w:b/>
                <w:szCs w:val="24"/>
                <w:lang w:eastAsia="lt-LT"/>
              </w:rPr>
            </w:pPr>
          </w:p>
        </w:tc>
      </w:tr>
    </w:tbl>
    <w:p w14:paraId="68D730CD" w14:textId="77777777" w:rsidR="00510705" w:rsidRPr="00CF2830" w:rsidRDefault="00510705">
      <w:pPr>
        <w:suppressAutoHyphens/>
        <w:spacing w:line="276" w:lineRule="auto"/>
        <w:jc w:val="both"/>
        <w:textAlignment w:val="baseline"/>
        <w:rPr>
          <w:rFonts w:eastAsia="Calibri"/>
          <w:szCs w:val="24"/>
          <w:lang w:eastAsia="lt-LT"/>
        </w:rPr>
      </w:pPr>
    </w:p>
    <w:p w14:paraId="22423B4D" w14:textId="171A772B" w:rsidR="00EF6D9D" w:rsidRPr="00CF2830" w:rsidRDefault="00EF6D9D" w:rsidP="00EF6D9D">
      <w:pPr>
        <w:ind w:firstLine="426"/>
        <w:jc w:val="both"/>
        <w:rPr>
          <w:bCs/>
        </w:rPr>
      </w:pPr>
      <w:r w:rsidRPr="00CF2830">
        <w:t>Patvirtin</w:t>
      </w:r>
      <w:r w:rsidR="0050586B" w:rsidRPr="00CF2830">
        <w:t>u</w:t>
      </w:r>
      <w:r w:rsidRPr="00CF2830">
        <w:t>, kad pateikti duomenys ir informacija yra teisingi, es</w:t>
      </w:r>
      <w:r w:rsidR="0050586B" w:rsidRPr="00CF2830">
        <w:t>u</w:t>
      </w:r>
      <w:r w:rsidRPr="00CF2830">
        <w:t xml:space="preserve"> susipažinę</w:t>
      </w:r>
      <w:r w:rsidR="0050586B" w:rsidRPr="00CF2830">
        <w:t>s</w:t>
      </w:r>
      <w:r w:rsidRPr="00CF2830">
        <w:t xml:space="preserve"> su </w:t>
      </w:r>
      <w:bookmarkStart w:id="0" w:name="_Hlk164079976"/>
      <w:r w:rsidR="0050586B" w:rsidRPr="00CF2830">
        <w:rPr>
          <w:bCs/>
          <w:szCs w:val="24"/>
        </w:rPr>
        <w:t>p</w:t>
      </w:r>
      <w:r w:rsidR="00A02950" w:rsidRPr="00CF2830">
        <w:rPr>
          <w:bCs/>
          <w:szCs w:val="24"/>
        </w:rPr>
        <w:t>rojekto „</w:t>
      </w:r>
      <w:bookmarkStart w:id="1" w:name="_Hlk164113180"/>
      <w:r w:rsidR="00A02950" w:rsidRPr="00CF2830">
        <w:rPr>
          <w:bCs/>
        </w:rPr>
        <w:t>Bendruomeninių apgyvendinimo bei užimtumo paslaugų asmenims su proto ir psichikos negalia plėtra Šiaulių mieste, II etapas</w:t>
      </w:r>
      <w:bookmarkEnd w:id="0"/>
      <w:bookmarkEnd w:id="1"/>
      <w:r w:rsidR="00A02950" w:rsidRPr="00CF2830">
        <w:rPr>
          <w:bCs/>
        </w:rPr>
        <w:t xml:space="preserve">“ </w:t>
      </w:r>
      <w:r w:rsidR="00A02950" w:rsidRPr="00CF2830">
        <w:rPr>
          <w:bCs/>
          <w:szCs w:val="24"/>
        </w:rPr>
        <w:t xml:space="preserve">socialinių dirbtuvių paslaugos partnerių atrankos konkurso Šiaulių miesto savivaldybėje organizavimo tvarkos aprašu (toliau – Aprašas). </w:t>
      </w:r>
      <w:r w:rsidRPr="00CF2830">
        <w:rPr>
          <w:bCs/>
        </w:rPr>
        <w:t xml:space="preserve">Įsipareigoju laikytis </w:t>
      </w:r>
      <w:r w:rsidR="00A02950" w:rsidRPr="00CF2830">
        <w:rPr>
          <w:bCs/>
        </w:rPr>
        <w:t>Apraše</w:t>
      </w:r>
      <w:r w:rsidRPr="00CF2830">
        <w:rPr>
          <w:bCs/>
        </w:rPr>
        <w:t xml:space="preserve"> numatytų reikalavimų ir pateikti visus prašomus dokumentus.</w:t>
      </w:r>
    </w:p>
    <w:p w14:paraId="61E9C8EB" w14:textId="13B3F8C6" w:rsidR="00EF6D9D" w:rsidRPr="00CF2830" w:rsidRDefault="00EF6D9D" w:rsidP="00EF6D9D">
      <w:pPr>
        <w:pStyle w:val="Paprastasistekstas"/>
        <w:ind w:firstLine="360"/>
        <w:jc w:val="both"/>
        <w:rPr>
          <w:rFonts w:ascii="Times New Roman" w:hAnsi="Times New Roman" w:cs="Times New Roman"/>
          <w:b/>
          <w:sz w:val="24"/>
          <w:szCs w:val="24"/>
        </w:rPr>
      </w:pPr>
      <w:r w:rsidRPr="00CF2830">
        <w:rPr>
          <w:rFonts w:ascii="Times New Roman" w:hAnsi="Times New Roman" w:cs="Times New Roman"/>
          <w:b/>
          <w:sz w:val="24"/>
          <w:szCs w:val="24"/>
        </w:rPr>
        <w:t xml:space="preserve">Patvirtinu, kad </w:t>
      </w:r>
      <w:r w:rsidRPr="00CF2830">
        <w:rPr>
          <w:rFonts w:ascii="Times New Roman" w:hAnsi="Times New Roman" w:cs="Times New Roman"/>
          <w:b/>
          <w:bCs/>
          <w:sz w:val="24"/>
          <w:szCs w:val="24"/>
        </w:rPr>
        <w:t>esu tinkamai informuotas</w:t>
      </w:r>
      <w:r w:rsidRPr="00CF2830">
        <w:rPr>
          <w:rFonts w:ascii="Times New Roman" w:hAnsi="Times New Roman" w:cs="Times New Roman"/>
          <w:b/>
          <w:sz w:val="24"/>
          <w:szCs w:val="24"/>
        </w:rPr>
        <w:t xml:space="preserve">, kad Šiaulių miesto savivaldybės administracija (toliau </w:t>
      </w:r>
      <w:r w:rsidR="0050586B" w:rsidRPr="00CF2830">
        <w:rPr>
          <w:rFonts w:ascii="Times New Roman" w:hAnsi="Times New Roman" w:cs="Times New Roman"/>
          <w:b/>
          <w:sz w:val="24"/>
          <w:szCs w:val="24"/>
        </w:rPr>
        <w:t>–</w:t>
      </w:r>
      <w:r w:rsidRPr="00CF2830">
        <w:rPr>
          <w:rFonts w:ascii="Times New Roman" w:hAnsi="Times New Roman" w:cs="Times New Roman"/>
          <w:b/>
          <w:sz w:val="24"/>
          <w:szCs w:val="24"/>
        </w:rPr>
        <w:t xml:space="preserve"> Savivaldybės administracija), kaip duomenų valdytoja (juridinio asmens kodas 188771865, adresas: Vasario 16-osios g. 62, Šiauliai, el. p. </w:t>
      </w:r>
      <w:hyperlink r:id="rId6" w:history="1">
        <w:r w:rsidRPr="00CF2830">
          <w:rPr>
            <w:rStyle w:val="Hipersaitas"/>
            <w:rFonts w:ascii="Times New Roman" w:hAnsi="Times New Roman" w:cs="Times New Roman"/>
            <w:b/>
            <w:color w:val="auto"/>
            <w:sz w:val="24"/>
            <w:szCs w:val="24"/>
          </w:rPr>
          <w:t>info@siauliai.lt</w:t>
        </w:r>
      </w:hyperlink>
      <w:r w:rsidRPr="00CF2830">
        <w:rPr>
          <w:rFonts w:ascii="Times New Roman" w:hAnsi="Times New Roman" w:cs="Times New Roman"/>
          <w:b/>
          <w:sz w:val="24"/>
          <w:szCs w:val="24"/>
        </w:rPr>
        <w:t>, tel.</w:t>
      </w:r>
      <w:r w:rsidR="0050586B" w:rsidRPr="00CF2830">
        <w:rPr>
          <w:rFonts w:ascii="Times New Roman" w:hAnsi="Times New Roman" w:cs="Times New Roman"/>
          <w:b/>
          <w:sz w:val="24"/>
          <w:szCs w:val="24"/>
        </w:rPr>
        <w:t> </w:t>
      </w:r>
      <w:r w:rsidR="00722FAF" w:rsidRPr="00CF2830">
        <w:rPr>
          <w:rFonts w:ascii="Times New Roman" w:hAnsi="Times New Roman" w:cs="Times New Roman"/>
          <w:b/>
          <w:sz w:val="24"/>
          <w:szCs w:val="24"/>
        </w:rPr>
        <w:t>+370</w:t>
      </w:r>
      <w:r w:rsidR="0050586B" w:rsidRPr="00CF2830">
        <w:rPr>
          <w:rFonts w:ascii="Times New Roman" w:hAnsi="Times New Roman" w:cs="Times New Roman"/>
          <w:b/>
          <w:sz w:val="24"/>
          <w:szCs w:val="24"/>
        </w:rPr>
        <w:t xml:space="preserve">  </w:t>
      </w:r>
      <w:r w:rsidR="00722FAF" w:rsidRPr="00CF2830">
        <w:rPr>
          <w:rFonts w:ascii="Times New Roman" w:hAnsi="Times New Roman" w:cs="Times New Roman"/>
          <w:b/>
          <w:sz w:val="24"/>
          <w:szCs w:val="24"/>
        </w:rPr>
        <w:t>41</w:t>
      </w:r>
      <w:r w:rsidR="0050586B" w:rsidRPr="00CF2830">
        <w:rPr>
          <w:rFonts w:ascii="Times New Roman" w:hAnsi="Times New Roman" w:cs="Times New Roman"/>
          <w:b/>
          <w:sz w:val="24"/>
          <w:szCs w:val="24"/>
        </w:rPr>
        <w:t> </w:t>
      </w:r>
      <w:r w:rsidRPr="00CF2830">
        <w:rPr>
          <w:rFonts w:ascii="Times New Roman" w:hAnsi="Times New Roman" w:cs="Times New Roman"/>
          <w:b/>
          <w:sz w:val="24"/>
          <w:szCs w:val="24"/>
        </w:rPr>
        <w:t>50</w:t>
      </w:r>
      <w:r w:rsidR="0050586B" w:rsidRPr="00CF2830">
        <w:rPr>
          <w:rFonts w:ascii="Times New Roman" w:hAnsi="Times New Roman" w:cs="Times New Roman"/>
          <w:b/>
          <w:sz w:val="24"/>
          <w:szCs w:val="24"/>
        </w:rPr>
        <w:t> </w:t>
      </w:r>
      <w:r w:rsidRPr="00CF2830">
        <w:rPr>
          <w:rFonts w:ascii="Times New Roman" w:hAnsi="Times New Roman" w:cs="Times New Roman"/>
          <w:b/>
          <w:sz w:val="24"/>
          <w:szCs w:val="24"/>
        </w:rPr>
        <w:t>94</w:t>
      </w:r>
      <w:r w:rsidR="0050586B" w:rsidRPr="00CF2830">
        <w:rPr>
          <w:rFonts w:ascii="Times New Roman" w:hAnsi="Times New Roman" w:cs="Times New Roman"/>
          <w:b/>
          <w:sz w:val="24"/>
          <w:szCs w:val="24"/>
        </w:rPr>
        <w:t> </w:t>
      </w:r>
      <w:r w:rsidRPr="00CF2830">
        <w:rPr>
          <w:rFonts w:ascii="Times New Roman" w:hAnsi="Times New Roman" w:cs="Times New Roman"/>
          <w:b/>
          <w:sz w:val="24"/>
          <w:szCs w:val="24"/>
        </w:rPr>
        <w:t xml:space="preserve">90) Lietuvos Respublikos ir Europos Sąjungos teisės aktuose, reglamentuojančiuose asmens duomenų apsaugą, nustatyta tvarka rinks ir tvarkys asmens duomenis. Asmens duomenys tvarkomi siekiant įvertinti paraišką bei atrinkti partnerį. Tvarkymo pagrindas </w:t>
      </w:r>
      <w:r w:rsidR="0050586B" w:rsidRPr="00CF2830">
        <w:rPr>
          <w:rFonts w:ascii="Times New Roman" w:hAnsi="Times New Roman" w:cs="Times New Roman"/>
          <w:b/>
          <w:sz w:val="24"/>
          <w:szCs w:val="24"/>
        </w:rPr>
        <w:t>–</w:t>
      </w:r>
      <w:r w:rsidRPr="00CF2830">
        <w:rPr>
          <w:rFonts w:ascii="Times New Roman" w:hAnsi="Times New Roman" w:cs="Times New Roman"/>
          <w:b/>
          <w:sz w:val="24"/>
          <w:szCs w:val="24"/>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w:t>
      </w:r>
      <w:r w:rsidRPr="00CF2830">
        <w:rPr>
          <w:rFonts w:ascii="Times New Roman" w:hAnsi="Times New Roman" w:cs="Times New Roman"/>
          <w:b/>
          <w:sz w:val="24"/>
          <w:szCs w:val="24"/>
        </w:rPr>
        <w:lastRenderedPageBreak/>
        <w:t xml:space="preserve">asmenims, kurie turi teisę šiuos duomenis gauti teisės aktų nustatyta tvarka. Duomenis pateikti privalote, </w:t>
      </w:r>
      <w:r w:rsidR="0050586B" w:rsidRPr="00CF2830">
        <w:rPr>
          <w:rFonts w:ascii="Times New Roman" w:hAnsi="Times New Roman" w:cs="Times New Roman"/>
          <w:b/>
          <w:sz w:val="24"/>
          <w:szCs w:val="24"/>
        </w:rPr>
        <w:t>nes</w:t>
      </w:r>
      <w:r w:rsidRPr="00CF2830">
        <w:rPr>
          <w:rFonts w:ascii="Times New Roman" w:hAnsi="Times New Roman" w:cs="Times New Roman"/>
          <w:b/>
          <w:sz w:val="24"/>
          <w:szCs w:val="24"/>
        </w:rPr>
        <w:t xml:space="preserve">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w:t>
      </w:r>
      <w:r w:rsidR="0050586B" w:rsidRPr="00CF2830">
        <w:rPr>
          <w:rFonts w:ascii="Times New Roman" w:hAnsi="Times New Roman" w:cs="Times New Roman"/>
          <w:b/>
          <w:sz w:val="24"/>
          <w:szCs w:val="24"/>
        </w:rPr>
        <w:t>d</w:t>
      </w:r>
      <w:r w:rsidRPr="00CF2830">
        <w:rPr>
          <w:rFonts w:ascii="Times New Roman" w:hAnsi="Times New Roman" w:cs="Times New Roman"/>
          <w:b/>
          <w:sz w:val="24"/>
          <w:szCs w:val="24"/>
        </w:rPr>
        <w:t xml:space="preserve">uomenų apsaugos pareigūnu el. p. </w:t>
      </w:r>
      <w:hyperlink r:id="rId7" w:history="1">
        <w:r w:rsidRPr="00CF2830">
          <w:rPr>
            <w:rStyle w:val="Hipersaitas"/>
            <w:rFonts w:ascii="Times New Roman" w:hAnsi="Times New Roman" w:cs="Times New Roman"/>
            <w:b/>
            <w:color w:val="auto"/>
            <w:sz w:val="24"/>
            <w:szCs w:val="24"/>
          </w:rPr>
          <w:t>duomenuapsauga@siauliai.lt</w:t>
        </w:r>
      </w:hyperlink>
      <w:r w:rsidRPr="00CF2830">
        <w:rPr>
          <w:rFonts w:ascii="Times New Roman" w:hAnsi="Times New Roman" w:cs="Times New Roman"/>
          <w:b/>
          <w:sz w:val="24"/>
          <w:szCs w:val="24"/>
        </w:rPr>
        <w:t>. Duomenų subjektų teisės įgyvendinamos Duomenų subjektų teisių įgyvendinimo Šiaulių miesto savivaldybės administracijoje taisykl</w:t>
      </w:r>
      <w:r w:rsidR="0050586B" w:rsidRPr="00CF2830">
        <w:rPr>
          <w:rFonts w:ascii="Times New Roman" w:hAnsi="Times New Roman" w:cs="Times New Roman"/>
          <w:b/>
          <w:sz w:val="24"/>
          <w:szCs w:val="24"/>
        </w:rPr>
        <w:t>ių</w:t>
      </w:r>
      <w:r w:rsidRPr="00CF2830">
        <w:rPr>
          <w:rFonts w:ascii="Times New Roman" w:hAnsi="Times New Roman" w:cs="Times New Roman"/>
          <w:b/>
          <w:sz w:val="24"/>
          <w:szCs w:val="24"/>
        </w:rPr>
        <w:t>, patvirtint</w:t>
      </w:r>
      <w:r w:rsidR="0050586B" w:rsidRPr="00CF2830">
        <w:rPr>
          <w:rFonts w:ascii="Times New Roman" w:hAnsi="Times New Roman" w:cs="Times New Roman"/>
          <w:b/>
          <w:sz w:val="24"/>
          <w:szCs w:val="24"/>
        </w:rPr>
        <w:t>ų</w:t>
      </w:r>
      <w:r w:rsidRPr="00CF2830">
        <w:rPr>
          <w:rFonts w:ascii="Times New Roman" w:hAnsi="Times New Roman" w:cs="Times New Roman"/>
          <w:b/>
          <w:sz w:val="24"/>
          <w:szCs w:val="24"/>
        </w:rPr>
        <w:t xml:space="preserve">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t>
      </w:r>
      <w:hyperlink r:id="rId8" w:history="1">
        <w:r w:rsidRPr="00CF2830">
          <w:rPr>
            <w:rStyle w:val="Hipersaitas"/>
            <w:rFonts w:ascii="Times New Roman" w:hAnsi="Times New Roman" w:cs="Times New Roman"/>
            <w:b/>
            <w:color w:val="auto"/>
            <w:sz w:val="24"/>
            <w:szCs w:val="24"/>
          </w:rPr>
          <w:t>www.siauliai.lt</w:t>
        </w:r>
      </w:hyperlink>
      <w:r w:rsidRPr="00CF2830">
        <w:rPr>
          <w:rFonts w:ascii="Times New Roman" w:hAnsi="Times New Roman" w:cs="Times New Roman"/>
          <w:b/>
          <w:sz w:val="24"/>
          <w:szCs w:val="24"/>
        </w:rPr>
        <w:t>.</w:t>
      </w:r>
    </w:p>
    <w:p w14:paraId="60CDD84E" w14:textId="77777777" w:rsidR="00EF6D9D" w:rsidRPr="00CF2830" w:rsidRDefault="00EF6D9D" w:rsidP="00EF6D9D">
      <w:pPr>
        <w:rPr>
          <w:color w:val="0070C0"/>
        </w:rPr>
      </w:pPr>
    </w:p>
    <w:p w14:paraId="53F0089E" w14:textId="77777777" w:rsidR="00EF6D9D" w:rsidRPr="00CF2830" w:rsidRDefault="00EF6D9D" w:rsidP="00EF6D9D">
      <w:pPr>
        <w:ind w:firstLine="426"/>
        <w:jc w:val="both"/>
        <w:rPr>
          <w:color w:val="000000"/>
        </w:rPr>
      </w:pPr>
    </w:p>
    <w:p w14:paraId="3A877EE6" w14:textId="77777777" w:rsidR="00EF6D9D" w:rsidRPr="00CF2830" w:rsidRDefault="00EF6D9D" w:rsidP="00EF6D9D">
      <w:pPr>
        <w:rPr>
          <w:color w:val="000000"/>
        </w:rPr>
      </w:pPr>
    </w:p>
    <w:p w14:paraId="75057A4E" w14:textId="77777777" w:rsidR="00510705" w:rsidRPr="00CF2830" w:rsidRDefault="00510705">
      <w:pPr>
        <w:suppressAutoHyphens/>
        <w:spacing w:line="276" w:lineRule="auto"/>
        <w:jc w:val="both"/>
        <w:textAlignment w:val="baseline"/>
        <w:rPr>
          <w:rFonts w:eastAsia="Calibri"/>
          <w:szCs w:val="24"/>
          <w:lang w:eastAsia="lt-LT"/>
        </w:rPr>
      </w:pPr>
    </w:p>
    <w:p w14:paraId="6E31EC6F" w14:textId="77777777" w:rsidR="00510705" w:rsidRPr="00CF2830" w:rsidRDefault="006D7013">
      <w:pPr>
        <w:suppressAutoHyphens/>
        <w:spacing w:line="276" w:lineRule="auto"/>
        <w:jc w:val="both"/>
        <w:textAlignment w:val="baseline"/>
        <w:rPr>
          <w:rFonts w:eastAsia="Calibri"/>
          <w:szCs w:val="24"/>
          <w:lang w:eastAsia="lt-LT"/>
        </w:rPr>
      </w:pPr>
      <w:r w:rsidRPr="00CF2830">
        <w:rPr>
          <w:rFonts w:eastAsia="Calibri"/>
          <w:szCs w:val="24"/>
          <w:lang w:eastAsia="lt-LT"/>
        </w:rPr>
        <w:t xml:space="preserve">Organizacijos vadovas </w:t>
      </w:r>
    </w:p>
    <w:p w14:paraId="0C483FF6" w14:textId="77777777" w:rsidR="00510705" w:rsidRPr="00CF2830" w:rsidRDefault="006D7013">
      <w:pPr>
        <w:suppressAutoHyphens/>
        <w:spacing w:line="276" w:lineRule="auto"/>
        <w:jc w:val="both"/>
        <w:textAlignment w:val="baseline"/>
        <w:rPr>
          <w:rFonts w:eastAsia="Calibri"/>
          <w:szCs w:val="24"/>
          <w:lang w:eastAsia="lt-LT"/>
        </w:rPr>
      </w:pPr>
      <w:r w:rsidRPr="00CF2830">
        <w:rPr>
          <w:rFonts w:eastAsia="Calibri"/>
          <w:szCs w:val="24"/>
          <w:lang w:eastAsia="lt-LT"/>
        </w:rPr>
        <w:t>_________________</w:t>
      </w:r>
      <w:r w:rsidRPr="00CF2830">
        <w:rPr>
          <w:rFonts w:eastAsia="Calibri"/>
          <w:szCs w:val="24"/>
          <w:lang w:eastAsia="lt-LT"/>
        </w:rPr>
        <w:tab/>
      </w:r>
      <w:r w:rsidRPr="00CF2830">
        <w:rPr>
          <w:rFonts w:eastAsia="Calibri"/>
          <w:szCs w:val="24"/>
          <w:lang w:eastAsia="lt-LT"/>
        </w:rPr>
        <w:tab/>
        <w:t>_________________</w:t>
      </w:r>
      <w:r w:rsidRPr="00CF2830">
        <w:rPr>
          <w:rFonts w:eastAsia="Calibri"/>
          <w:szCs w:val="24"/>
          <w:lang w:eastAsia="lt-LT"/>
        </w:rPr>
        <w:tab/>
      </w:r>
      <w:r w:rsidRPr="00CF2830">
        <w:rPr>
          <w:rFonts w:eastAsia="Calibri"/>
          <w:szCs w:val="24"/>
          <w:lang w:eastAsia="lt-LT"/>
        </w:rPr>
        <w:tab/>
        <w:t>_______________</w:t>
      </w:r>
    </w:p>
    <w:p w14:paraId="4ACA678E" w14:textId="77777777" w:rsidR="00510705" w:rsidRPr="00CF2830" w:rsidRDefault="006D7013">
      <w:pPr>
        <w:suppressAutoHyphens/>
        <w:spacing w:line="276" w:lineRule="auto"/>
        <w:ind w:firstLine="159"/>
        <w:jc w:val="both"/>
        <w:textAlignment w:val="baseline"/>
        <w:rPr>
          <w:rFonts w:eastAsia="Calibri"/>
          <w:sz w:val="20"/>
          <w:lang w:eastAsia="lt-LT"/>
        </w:rPr>
      </w:pPr>
      <w:r w:rsidRPr="00CF2830">
        <w:rPr>
          <w:rFonts w:eastAsia="Calibri"/>
          <w:sz w:val="20"/>
          <w:lang w:eastAsia="lt-LT"/>
        </w:rPr>
        <w:t xml:space="preserve">(pareigų pavadinimas)   </w:t>
      </w:r>
      <w:r w:rsidRPr="00CF2830">
        <w:rPr>
          <w:rFonts w:eastAsia="Calibri"/>
          <w:sz w:val="20"/>
          <w:lang w:eastAsia="lt-LT"/>
        </w:rPr>
        <w:tab/>
      </w:r>
      <w:r w:rsidRPr="00CF2830">
        <w:rPr>
          <w:rFonts w:eastAsia="Calibri"/>
          <w:sz w:val="20"/>
          <w:lang w:eastAsia="lt-LT"/>
        </w:rPr>
        <w:tab/>
        <w:t xml:space="preserve">             (parašas)</w:t>
      </w:r>
      <w:r w:rsidRPr="00CF2830">
        <w:rPr>
          <w:rFonts w:eastAsia="Calibri"/>
          <w:sz w:val="20"/>
          <w:lang w:eastAsia="lt-LT"/>
        </w:rPr>
        <w:tab/>
      </w:r>
      <w:r w:rsidRPr="00CF2830">
        <w:rPr>
          <w:rFonts w:eastAsia="Calibri"/>
          <w:sz w:val="20"/>
          <w:lang w:eastAsia="lt-LT"/>
        </w:rPr>
        <w:tab/>
        <w:t xml:space="preserve">   (vardas ir pavardė)</w:t>
      </w:r>
    </w:p>
    <w:p w14:paraId="51F38C59" w14:textId="77777777" w:rsidR="00510705" w:rsidRPr="00CF2830" w:rsidRDefault="00510705">
      <w:pPr>
        <w:suppressAutoHyphens/>
        <w:spacing w:line="276" w:lineRule="auto"/>
        <w:jc w:val="both"/>
        <w:textAlignment w:val="baseline"/>
        <w:rPr>
          <w:rFonts w:eastAsia="Calibri"/>
          <w:sz w:val="20"/>
          <w:lang w:eastAsia="lt-LT"/>
        </w:rPr>
      </w:pPr>
    </w:p>
    <w:p w14:paraId="075C2367" w14:textId="014181E1" w:rsidR="00510705" w:rsidRDefault="006D7013">
      <w:pPr>
        <w:suppressAutoHyphens/>
        <w:spacing w:line="276" w:lineRule="auto"/>
        <w:jc w:val="both"/>
        <w:textAlignment w:val="baseline"/>
        <w:rPr>
          <w:rFonts w:eastAsia="Calibri"/>
          <w:szCs w:val="24"/>
          <w:lang w:eastAsia="lt-LT"/>
        </w:rPr>
      </w:pPr>
      <w:r w:rsidRPr="00CF2830">
        <w:rPr>
          <w:rFonts w:eastAsia="Calibri"/>
          <w:szCs w:val="24"/>
          <w:lang w:eastAsia="lt-LT"/>
        </w:rPr>
        <w:t>A.</w:t>
      </w:r>
      <w:r w:rsidR="0050586B" w:rsidRPr="00CF2830">
        <w:rPr>
          <w:rFonts w:eastAsia="Calibri"/>
          <w:szCs w:val="24"/>
          <w:lang w:eastAsia="lt-LT"/>
        </w:rPr>
        <w:t xml:space="preserve"> </w:t>
      </w:r>
      <w:r w:rsidRPr="00CF2830">
        <w:rPr>
          <w:rFonts w:eastAsia="Calibri"/>
          <w:szCs w:val="24"/>
          <w:lang w:eastAsia="lt-LT"/>
        </w:rPr>
        <w:t>V.</w:t>
      </w:r>
    </w:p>
    <w:p w14:paraId="0C2ED188" w14:textId="626BD8A0" w:rsidR="00510705" w:rsidRPr="0050586B" w:rsidRDefault="00510705">
      <w:pPr>
        <w:suppressAutoHyphens/>
        <w:jc w:val="center"/>
        <w:textAlignment w:val="baseline"/>
        <w:rPr>
          <w:rFonts w:eastAsia="Calibri"/>
          <w:color w:val="FF0000"/>
          <w:szCs w:val="24"/>
        </w:rPr>
      </w:pPr>
    </w:p>
    <w:sectPr w:rsidR="00510705" w:rsidRPr="0050586B" w:rsidSect="0050586B">
      <w:headerReference w:type="default" r:id="rId9"/>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60A32" w14:textId="77777777" w:rsidR="00E71A46" w:rsidRDefault="00E71A46">
      <w:pPr>
        <w:suppressAutoHyphens/>
        <w:textAlignment w:val="baseline"/>
        <w:rPr>
          <w:rFonts w:ascii="Calibri" w:eastAsia="Calibri" w:hAnsi="Calibri"/>
          <w:sz w:val="22"/>
          <w:szCs w:val="22"/>
        </w:rPr>
      </w:pPr>
      <w:r>
        <w:rPr>
          <w:rFonts w:ascii="Calibri" w:eastAsia="Calibri" w:hAnsi="Calibri"/>
          <w:sz w:val="22"/>
          <w:szCs w:val="22"/>
        </w:rPr>
        <w:separator/>
      </w:r>
    </w:p>
  </w:endnote>
  <w:endnote w:type="continuationSeparator" w:id="0">
    <w:p w14:paraId="37F48375" w14:textId="77777777" w:rsidR="00E71A46" w:rsidRDefault="00E71A46">
      <w:pPr>
        <w:suppressAutoHyphens/>
        <w:textAlignment w:val="baseline"/>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16315" w14:textId="77777777" w:rsidR="00E71A46" w:rsidRDefault="00E71A46">
      <w:pPr>
        <w:suppressAutoHyphens/>
        <w:textAlignment w:val="baseline"/>
        <w:rPr>
          <w:rFonts w:ascii="Calibri" w:eastAsia="Calibri" w:hAnsi="Calibri"/>
          <w:sz w:val="22"/>
          <w:szCs w:val="22"/>
        </w:rPr>
      </w:pPr>
      <w:r>
        <w:rPr>
          <w:rFonts w:ascii="Calibri" w:eastAsia="Calibri" w:hAnsi="Calibri"/>
          <w:color w:val="000000"/>
          <w:sz w:val="22"/>
          <w:szCs w:val="22"/>
        </w:rPr>
        <w:separator/>
      </w:r>
    </w:p>
  </w:footnote>
  <w:footnote w:type="continuationSeparator" w:id="0">
    <w:p w14:paraId="3DC993D1" w14:textId="77777777" w:rsidR="00E71A46" w:rsidRDefault="00E71A46">
      <w:pPr>
        <w:suppressAutoHyphens/>
        <w:textAlignment w:val="baseline"/>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788130"/>
      <w:docPartObj>
        <w:docPartGallery w:val="Page Numbers (Top of Page)"/>
        <w:docPartUnique/>
      </w:docPartObj>
    </w:sdtPr>
    <w:sdtEndPr/>
    <w:sdtContent>
      <w:p w14:paraId="09787150" w14:textId="496D6F54" w:rsidR="0050586B" w:rsidRDefault="0050586B">
        <w:pPr>
          <w:pStyle w:val="Antrats"/>
          <w:jc w:val="center"/>
        </w:pPr>
        <w:r>
          <w:fldChar w:fldCharType="begin"/>
        </w:r>
        <w:r>
          <w:instrText>PAGE   \* MERGEFORMAT</w:instrText>
        </w:r>
        <w:r>
          <w:fldChar w:fldCharType="separate"/>
        </w:r>
        <w:r>
          <w:t>2</w:t>
        </w:r>
        <w:r>
          <w:fldChar w:fldCharType="end"/>
        </w:r>
      </w:p>
    </w:sdtContent>
  </w:sdt>
  <w:p w14:paraId="06908F1F" w14:textId="77777777" w:rsidR="0050586B" w:rsidRDefault="0050586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5F"/>
    <w:rsid w:val="00030A3E"/>
    <w:rsid w:val="000454BE"/>
    <w:rsid w:val="000873B8"/>
    <w:rsid w:val="00091136"/>
    <w:rsid w:val="00091148"/>
    <w:rsid w:val="000E669A"/>
    <w:rsid w:val="002604E8"/>
    <w:rsid w:val="002A4BBC"/>
    <w:rsid w:val="002F72F2"/>
    <w:rsid w:val="003133D1"/>
    <w:rsid w:val="00355899"/>
    <w:rsid w:val="003A6396"/>
    <w:rsid w:val="003B5D77"/>
    <w:rsid w:val="003C2832"/>
    <w:rsid w:val="003E2B2C"/>
    <w:rsid w:val="004161DA"/>
    <w:rsid w:val="0050586B"/>
    <w:rsid w:val="00510705"/>
    <w:rsid w:val="00536ABD"/>
    <w:rsid w:val="00556B68"/>
    <w:rsid w:val="005D23F4"/>
    <w:rsid w:val="005F18A9"/>
    <w:rsid w:val="00693BA6"/>
    <w:rsid w:val="006D7013"/>
    <w:rsid w:val="00722FAF"/>
    <w:rsid w:val="007C3785"/>
    <w:rsid w:val="008006B5"/>
    <w:rsid w:val="0080560D"/>
    <w:rsid w:val="00806864"/>
    <w:rsid w:val="0081559A"/>
    <w:rsid w:val="00825E7B"/>
    <w:rsid w:val="00870F00"/>
    <w:rsid w:val="00A02950"/>
    <w:rsid w:val="00A71D98"/>
    <w:rsid w:val="00B5283E"/>
    <w:rsid w:val="00BB0408"/>
    <w:rsid w:val="00BC0CD5"/>
    <w:rsid w:val="00CC6D36"/>
    <w:rsid w:val="00CF2830"/>
    <w:rsid w:val="00D247EE"/>
    <w:rsid w:val="00DF10B8"/>
    <w:rsid w:val="00E71A46"/>
    <w:rsid w:val="00EF6D9D"/>
    <w:rsid w:val="00F01902"/>
    <w:rsid w:val="00F01F5F"/>
    <w:rsid w:val="00F62D94"/>
    <w:rsid w:val="00FC5764"/>
    <w:rsid w:val="00FC752A"/>
    <w:rsid w:val="00FF0D9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6245"/>
  <w15:chartTrackingRefBased/>
  <w15:docId w15:val="{98DE6013-0842-49A8-9D6B-F49BAF68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93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EF6D9D"/>
    <w:rPr>
      <w:color w:val="0000FF"/>
      <w:u w:val="single"/>
    </w:rPr>
  </w:style>
  <w:style w:type="paragraph" w:styleId="Paprastasistekstas">
    <w:name w:val="Plain Text"/>
    <w:basedOn w:val="prastasis"/>
    <w:link w:val="PaprastasistekstasDiagrama"/>
    <w:uiPriority w:val="99"/>
    <w:unhideWhenUsed/>
    <w:rsid w:val="00EF6D9D"/>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rsid w:val="00EF6D9D"/>
    <w:rPr>
      <w:rFonts w:ascii="Calibri" w:eastAsiaTheme="minorHAnsi" w:hAnsi="Calibri" w:cstheme="minorBidi"/>
      <w:sz w:val="22"/>
      <w:szCs w:val="21"/>
    </w:rPr>
  </w:style>
  <w:style w:type="character" w:styleId="Komentaronuoroda">
    <w:name w:val="annotation reference"/>
    <w:basedOn w:val="Numatytasispastraiposriftas"/>
    <w:uiPriority w:val="99"/>
    <w:semiHidden/>
    <w:unhideWhenUsed/>
    <w:rsid w:val="00536ABD"/>
    <w:rPr>
      <w:sz w:val="16"/>
      <w:szCs w:val="16"/>
    </w:rPr>
  </w:style>
  <w:style w:type="paragraph" w:styleId="Komentarotekstas">
    <w:name w:val="annotation text"/>
    <w:basedOn w:val="prastasis"/>
    <w:link w:val="KomentarotekstasDiagrama"/>
    <w:uiPriority w:val="99"/>
    <w:unhideWhenUsed/>
    <w:rsid w:val="00536ABD"/>
    <w:rPr>
      <w:sz w:val="20"/>
    </w:rPr>
  </w:style>
  <w:style w:type="character" w:customStyle="1" w:styleId="KomentarotekstasDiagrama">
    <w:name w:val="Komentaro tekstas Diagrama"/>
    <w:basedOn w:val="Numatytasispastraiposriftas"/>
    <w:link w:val="Komentarotekstas"/>
    <w:uiPriority w:val="99"/>
    <w:rsid w:val="00536ABD"/>
    <w:rPr>
      <w:sz w:val="20"/>
    </w:rPr>
  </w:style>
  <w:style w:type="paragraph" w:styleId="Debesliotekstas">
    <w:name w:val="Balloon Text"/>
    <w:basedOn w:val="prastasis"/>
    <w:link w:val="DebesliotekstasDiagrama"/>
    <w:semiHidden/>
    <w:unhideWhenUsed/>
    <w:rsid w:val="00536ABD"/>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536ABD"/>
    <w:rPr>
      <w:rFonts w:ascii="Segoe UI" w:hAnsi="Segoe UI" w:cs="Segoe UI"/>
      <w:sz w:val="18"/>
      <w:szCs w:val="18"/>
    </w:rPr>
  </w:style>
  <w:style w:type="paragraph" w:styleId="Komentarotema">
    <w:name w:val="annotation subject"/>
    <w:basedOn w:val="Komentarotekstas"/>
    <w:next w:val="Komentarotekstas"/>
    <w:link w:val="KomentarotemaDiagrama"/>
    <w:semiHidden/>
    <w:unhideWhenUsed/>
    <w:rsid w:val="00F01902"/>
    <w:rPr>
      <w:b/>
      <w:bCs/>
    </w:rPr>
  </w:style>
  <w:style w:type="character" w:customStyle="1" w:styleId="KomentarotemaDiagrama">
    <w:name w:val="Komentaro tema Diagrama"/>
    <w:basedOn w:val="KomentarotekstasDiagrama"/>
    <w:link w:val="Komentarotema"/>
    <w:semiHidden/>
    <w:rsid w:val="00F01902"/>
    <w:rPr>
      <w:b/>
      <w:bCs/>
      <w:sz w:val="20"/>
    </w:rPr>
  </w:style>
  <w:style w:type="paragraph" w:styleId="Sraopastraipa">
    <w:name w:val="List Paragraph"/>
    <w:basedOn w:val="prastasis"/>
    <w:rsid w:val="0050586B"/>
    <w:pPr>
      <w:ind w:left="720"/>
      <w:contextualSpacing/>
    </w:pPr>
  </w:style>
  <w:style w:type="paragraph" w:styleId="Antrats">
    <w:name w:val="header"/>
    <w:basedOn w:val="prastasis"/>
    <w:link w:val="AntratsDiagrama"/>
    <w:uiPriority w:val="99"/>
    <w:unhideWhenUsed/>
    <w:rsid w:val="0050586B"/>
    <w:pPr>
      <w:tabs>
        <w:tab w:val="center" w:pos="4819"/>
        <w:tab w:val="right" w:pos="9638"/>
      </w:tabs>
    </w:pPr>
  </w:style>
  <w:style w:type="character" w:customStyle="1" w:styleId="AntratsDiagrama">
    <w:name w:val="Antraštės Diagrama"/>
    <w:basedOn w:val="Numatytasispastraiposriftas"/>
    <w:link w:val="Antrats"/>
    <w:uiPriority w:val="99"/>
    <w:rsid w:val="0050586B"/>
  </w:style>
  <w:style w:type="paragraph" w:styleId="Porat">
    <w:name w:val="footer"/>
    <w:basedOn w:val="prastasis"/>
    <w:link w:val="PoratDiagrama"/>
    <w:unhideWhenUsed/>
    <w:rsid w:val="0050586B"/>
    <w:pPr>
      <w:tabs>
        <w:tab w:val="center" w:pos="4819"/>
        <w:tab w:val="right" w:pos="9638"/>
      </w:tabs>
    </w:pPr>
  </w:style>
  <w:style w:type="character" w:customStyle="1" w:styleId="PoratDiagrama">
    <w:name w:val="Poraštė Diagrama"/>
    <w:basedOn w:val="Numatytasispastraiposriftas"/>
    <w:link w:val="Porat"/>
    <w:rsid w:val="0050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259973">
      <w:bodyDiv w:val="1"/>
      <w:marLeft w:val="0"/>
      <w:marRight w:val="0"/>
      <w:marTop w:val="0"/>
      <w:marBottom w:val="0"/>
      <w:divBdr>
        <w:top w:val="none" w:sz="0" w:space="0" w:color="auto"/>
        <w:left w:val="none" w:sz="0" w:space="0" w:color="auto"/>
        <w:bottom w:val="none" w:sz="0" w:space="0" w:color="auto"/>
        <w:right w:val="none" w:sz="0" w:space="0" w:color="auto"/>
      </w:divBdr>
    </w:div>
    <w:div w:id="140321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6219</Words>
  <Characters>3545</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Kiselienė</dc:creator>
  <cp:lastModifiedBy>Lina Lašinė</cp:lastModifiedBy>
  <cp:revision>3</cp:revision>
  <cp:lastPrinted>2019-08-08T13:14:00Z</cp:lastPrinted>
  <dcterms:created xsi:type="dcterms:W3CDTF">2025-02-13T11:49:00Z</dcterms:created>
  <dcterms:modified xsi:type="dcterms:W3CDTF">2025-02-18T07:45:00Z</dcterms:modified>
</cp:coreProperties>
</file>