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DA2A" w14:textId="77777777" w:rsidR="002E1DDD" w:rsidRDefault="002E1DDD">
      <w:pPr>
        <w:rPr>
          <w:b/>
          <w:szCs w:val="24"/>
        </w:rPr>
      </w:pPr>
      <w:r>
        <w:rPr>
          <w:b/>
          <w:sz w:val="22"/>
          <w:szCs w:val="22"/>
        </w:rPr>
        <w:t>BIUDŽETINIŲ ĮSTAIGŲ, KURUOJAMŲ KULTŪROS SKYRIAUS, VADOVŲ EINAMŲJŲ METŲ VEIKLOS UŽDUOTYS / EINAMŲJŲ METŲ UŽDUOTYS</w:t>
      </w:r>
    </w:p>
    <w:p w14:paraId="2A4F7AC4" w14:textId="77777777" w:rsidR="002E1DDD" w:rsidRDefault="002E1DDD">
      <w:pPr>
        <w:rPr>
          <w:b/>
          <w:szCs w:val="24"/>
        </w:rPr>
      </w:pPr>
    </w:p>
    <w:p w14:paraId="46256E45" w14:textId="77777777" w:rsidR="00435B4A" w:rsidRPr="00FA5B5A" w:rsidRDefault="00435B4A">
      <w:pPr>
        <w:rPr>
          <w:b/>
          <w:szCs w:val="24"/>
        </w:rPr>
      </w:pPr>
      <w:r w:rsidRPr="00FA5B5A">
        <w:rPr>
          <w:b/>
          <w:szCs w:val="24"/>
        </w:rPr>
        <w:t>Ernesta Šimkienė</w:t>
      </w:r>
      <w:r w:rsidR="0021499B" w:rsidRPr="00FA5B5A">
        <w:rPr>
          <w:b/>
          <w:szCs w:val="24"/>
        </w:rPr>
        <w:t xml:space="preserve">, </w:t>
      </w:r>
      <w:r w:rsidRPr="00FA5B5A">
        <w:rPr>
          <w:b/>
          <w:szCs w:val="24"/>
        </w:rPr>
        <w:t>Šiaulių dailės galerijos direktorė</w:t>
      </w:r>
    </w:p>
    <w:p w14:paraId="25042855" w14:textId="77777777" w:rsidR="006D5139" w:rsidRPr="00FA5B5A" w:rsidRDefault="006D5139">
      <w:pPr>
        <w:rPr>
          <w:szCs w:val="24"/>
        </w:rPr>
      </w:pPr>
    </w:p>
    <w:p w14:paraId="2B8C017F" w14:textId="77777777" w:rsidR="0021499B" w:rsidRPr="00FA5B5A" w:rsidRDefault="006D5139" w:rsidP="00B8086E">
      <w:pPr>
        <w:tabs>
          <w:tab w:val="left" w:pos="284"/>
        </w:tabs>
        <w:ind w:left="426" w:hanging="360"/>
        <w:rPr>
          <w:b/>
          <w:szCs w:val="24"/>
        </w:rPr>
      </w:pPr>
      <w:bookmarkStart w:id="0" w:name="_Hlk102049755"/>
      <w:r w:rsidRPr="00FA5B5A">
        <w:rPr>
          <w:b/>
          <w:szCs w:val="24"/>
        </w:rPr>
        <w:t>2022</w:t>
      </w:r>
      <w:r w:rsidR="00B8086E" w:rsidRPr="00FA5B5A">
        <w:rPr>
          <w:b/>
          <w:szCs w:val="24"/>
        </w:rPr>
        <w:t xml:space="preserve"> </w:t>
      </w:r>
      <w:r w:rsidR="0021499B" w:rsidRPr="00FA5B5A">
        <w:rPr>
          <w:b/>
          <w:szCs w:val="24"/>
        </w:rPr>
        <w:t>metų veiklos užduotys:</w:t>
      </w:r>
    </w:p>
    <w:p w14:paraId="35223CF4" w14:textId="77777777" w:rsidR="002D29C0" w:rsidRDefault="002D29C0" w:rsidP="00590D94">
      <w:pPr>
        <w:rPr>
          <w:b/>
          <w:szCs w:val="24"/>
        </w:rPr>
      </w:pPr>
    </w:p>
    <w:bookmarkEnd w:id="0"/>
    <w:p w14:paraId="7D8931FB" w14:textId="77777777" w:rsidR="00435B4A" w:rsidRPr="00FA5B5A" w:rsidRDefault="00590D94" w:rsidP="002D29C0">
      <w:pPr>
        <w:jc w:val="both"/>
        <w:rPr>
          <w:szCs w:val="24"/>
        </w:rPr>
      </w:pPr>
      <w:r w:rsidRPr="00FA5B5A">
        <w:rPr>
          <w:b/>
          <w:szCs w:val="24"/>
        </w:rPr>
        <w:t>1 užduotis.</w:t>
      </w:r>
      <w:r w:rsidRPr="00FA5B5A">
        <w:rPr>
          <w:szCs w:val="24"/>
        </w:rPr>
        <w:t xml:space="preserve"> </w:t>
      </w:r>
      <w:r w:rsidR="00435B4A" w:rsidRPr="00FA5B5A">
        <w:rPr>
          <w:szCs w:val="24"/>
        </w:rPr>
        <w:t xml:space="preserve">Visų įstaigos darbuotojų įgalinimas ir įtraukimas į įstaigos veiklos procesus bei profesinio darbuotojų tobulėjimo skatinimas. </w:t>
      </w:r>
    </w:p>
    <w:p w14:paraId="134F661E" w14:textId="77777777" w:rsidR="006D5139" w:rsidRPr="00FA5B5A" w:rsidRDefault="00435B4A" w:rsidP="002D29C0">
      <w:pPr>
        <w:pStyle w:val="Standard"/>
        <w:spacing w:line="254" w:lineRule="auto"/>
        <w:jc w:val="both"/>
        <w:rPr>
          <w:rFonts w:ascii="Times New Roman" w:hAnsi="Times New Roman" w:cs="Times New Roman"/>
        </w:rPr>
      </w:pPr>
      <w:r w:rsidRPr="00FA5B5A">
        <w:rPr>
          <w:rFonts w:ascii="Times New Roman" w:hAnsi="Times New Roman" w:cs="Times New Roman"/>
          <w:b/>
        </w:rPr>
        <w:t>Siektini rezultatai:</w:t>
      </w:r>
      <w:r w:rsidRPr="00FA5B5A">
        <w:rPr>
          <w:rFonts w:ascii="Times New Roman" w:hAnsi="Times New Roman" w:cs="Times New Roman"/>
        </w:rPr>
        <w:t xml:space="preserve"> Diegti mokymosi visą gyvenimą nuostatas įstaigos darbo viduje, visus darbuotojus įtraukiant į nuolatinio atsinaujinimo ir sprendimų priėmimo procesus. </w:t>
      </w:r>
    </w:p>
    <w:p w14:paraId="680D5128" w14:textId="77777777" w:rsidR="00435B4A" w:rsidRPr="00FA5B5A" w:rsidRDefault="00435B4A" w:rsidP="002D29C0">
      <w:pPr>
        <w:pStyle w:val="Standard"/>
        <w:spacing w:line="254" w:lineRule="auto"/>
        <w:jc w:val="both"/>
        <w:rPr>
          <w:rFonts w:ascii="Times New Roman" w:hAnsi="Times New Roman" w:cs="Times New Roman"/>
        </w:rPr>
      </w:pPr>
      <w:r w:rsidRPr="00FA5B5A">
        <w:rPr>
          <w:rFonts w:ascii="Times New Roman" w:hAnsi="Times New Roman" w:cs="Times New Roman"/>
        </w:rPr>
        <w:t>Tobulinti p</w:t>
      </w:r>
      <w:r w:rsidRPr="00FA5B5A">
        <w:rPr>
          <w:rFonts w:ascii="Times New Roman" w:hAnsi="Times New Roman" w:cs="Times New Roman"/>
          <w:color w:val="000000"/>
        </w:rPr>
        <w:t xml:space="preserve">rofesines darbuotojų kompetencijas </w:t>
      </w:r>
      <w:r w:rsidRPr="00FA5B5A">
        <w:rPr>
          <w:rFonts w:ascii="Times New Roman" w:hAnsi="Times New Roman" w:cs="Times New Roman"/>
        </w:rPr>
        <w:t xml:space="preserve">sprendimų priėmimo, veiklos reflektavimo procesuose, darbuotojų profesinių kompetencijų ugdymas seminaruose bei rengiant patirties ir žinių dalijimosi seminarus „Patys sau“ įstaigos viduje.  </w:t>
      </w:r>
    </w:p>
    <w:p w14:paraId="61EF5793" w14:textId="77777777" w:rsidR="00590D94" w:rsidRPr="00FA5B5A" w:rsidRDefault="00590D94" w:rsidP="002D29C0">
      <w:pPr>
        <w:pStyle w:val="Standard"/>
        <w:spacing w:line="254" w:lineRule="auto"/>
        <w:jc w:val="both"/>
        <w:rPr>
          <w:rFonts w:ascii="Times New Roman" w:hAnsi="Times New Roman" w:cs="Times New Roman"/>
        </w:rPr>
      </w:pPr>
      <w:bookmarkStart w:id="1" w:name="_Hlk102047841"/>
      <w:r w:rsidRPr="00FA5B5A">
        <w:rPr>
          <w:rFonts w:ascii="Times New Roman" w:hAnsi="Times New Roman" w:cs="Times New Roman"/>
          <w:b/>
        </w:rPr>
        <w:t>Nustatyti rezultatų vertinimo rodikliai (kiekybiniai, kokybiniai, laiko ir kiti rodikliai, kuriais vadovaudamasis tiesioginis darbuotojo vadovas/į pareigas priimantis ar jo įgaliotas asmuo vertina, ar nustatytos užduotys įvykdytos)</w:t>
      </w:r>
      <w:r w:rsidR="007C77C5" w:rsidRPr="00FA5B5A">
        <w:rPr>
          <w:rFonts w:ascii="Times New Roman" w:hAnsi="Times New Roman" w:cs="Times New Roman"/>
          <w:b/>
        </w:rPr>
        <w:t xml:space="preserve">. </w:t>
      </w:r>
      <w:bookmarkEnd w:id="1"/>
      <w:r w:rsidRPr="00FA5B5A">
        <w:rPr>
          <w:rFonts w:ascii="Times New Roman" w:hAnsi="Times New Roman" w:cs="Times New Roman"/>
        </w:rPr>
        <w:t>Vykdyti nuoseklią darbuotojų  nuolatinio tobulėjimo praktiką – ne mažiau kaip 2 kartus per mėnesį vykdyti aktyvaus visų darbuotojų įsitraukimo susitikimus – pasitarimus, inicijuojant naujų idėjų ir produktų kūrimą, auditorijų analizę bei renginių kokybės kėlimą.</w:t>
      </w:r>
      <w:r w:rsidR="007C77C5" w:rsidRPr="00FA5B5A">
        <w:rPr>
          <w:rFonts w:ascii="Times New Roman" w:hAnsi="Times New Roman" w:cs="Times New Roman"/>
        </w:rPr>
        <w:t xml:space="preserve"> </w:t>
      </w:r>
      <w:r w:rsidRPr="00FA5B5A">
        <w:rPr>
          <w:rFonts w:ascii="Times New Roman" w:hAnsi="Times New Roman" w:cs="Times New Roman"/>
        </w:rPr>
        <w:t xml:space="preserve">Surengti ne mažiau kaip 6 praktinio mokymosi seminarus „Patys sau“ įstaigos viduje, siekiant kad darbuotojai pasidalintų savo turimomis žiniomis ir apmokytų kitus darbuotojus savo srities stiprybių. Ne mažiau kaip 6 darbuotojų kvalifikacijos kėlimas seminaruose ir mokymuose. </w:t>
      </w:r>
    </w:p>
    <w:p w14:paraId="35FF9FC2" w14:textId="77777777" w:rsidR="006D5139" w:rsidRPr="00FA5B5A" w:rsidRDefault="006D5139" w:rsidP="002D29C0">
      <w:pPr>
        <w:pStyle w:val="Standard"/>
        <w:spacing w:line="254" w:lineRule="auto"/>
        <w:jc w:val="both"/>
        <w:rPr>
          <w:rFonts w:ascii="Times New Roman" w:hAnsi="Times New Roman" w:cs="Times New Roman"/>
        </w:rPr>
      </w:pPr>
    </w:p>
    <w:p w14:paraId="2AA0AAE5" w14:textId="77777777" w:rsidR="004D1506" w:rsidRPr="00FA5B5A" w:rsidRDefault="004D1506" w:rsidP="002D29C0">
      <w:pPr>
        <w:pStyle w:val="Standard"/>
        <w:spacing w:line="254" w:lineRule="auto"/>
        <w:jc w:val="both"/>
        <w:rPr>
          <w:rFonts w:ascii="Times New Roman" w:hAnsi="Times New Roman" w:cs="Times New Roman"/>
        </w:rPr>
      </w:pPr>
      <w:r w:rsidRPr="00FA5B5A">
        <w:rPr>
          <w:rFonts w:ascii="Times New Roman" w:hAnsi="Times New Roman" w:cs="Times New Roman"/>
          <w:b/>
        </w:rPr>
        <w:t>2 užduotis.</w:t>
      </w:r>
      <w:r w:rsidR="006D5139" w:rsidRPr="00FA5B5A">
        <w:rPr>
          <w:rFonts w:ascii="Times New Roman" w:hAnsi="Times New Roman" w:cs="Times New Roman"/>
        </w:rPr>
        <w:t xml:space="preserve"> </w:t>
      </w:r>
      <w:r w:rsidR="006D5139" w:rsidRPr="006D5139">
        <w:rPr>
          <w:rFonts w:ascii="Times New Roman" w:hAnsi="Times New Roman" w:cs="Times New Roman"/>
        </w:rPr>
        <w:t>Koordinuoti ir įgyvendinti galerijos kultūrinės veiklos planą, tęstinių, tarptautinių ir reprezentacinių renginių organizavimą ir pristatymą visuomenei. Plėsti galerijos partnerių ratą, įtraukiant Lietuvos ir užsienio galerijas bei kūrėjus į bendrų renginių organizavimą, įvairinti galerijos paslaugų įvairovę, kuriant naujus paslaugų ir veiklų formatus bei formuoti galerijos ne tik kaip kultūrinės, bet ir socialinės bei edukacinės erdvės įvaizdį.</w:t>
      </w:r>
    </w:p>
    <w:p w14:paraId="70C8EFBA" w14:textId="77777777" w:rsidR="006D5139" w:rsidRPr="006D5139" w:rsidRDefault="006D5139" w:rsidP="002D29C0">
      <w:pPr>
        <w:suppressAutoHyphens/>
        <w:autoSpaceDN w:val="0"/>
        <w:jc w:val="both"/>
        <w:textAlignment w:val="baseline"/>
        <w:rPr>
          <w:rFonts w:eastAsia="Linux Libertine G"/>
          <w:szCs w:val="24"/>
          <w:lang w:eastAsia="zh-CN" w:bidi="hi-IN"/>
        </w:rPr>
      </w:pPr>
      <w:r w:rsidRPr="00FA5B5A">
        <w:rPr>
          <w:rFonts w:eastAsia="Linux Libertine G"/>
          <w:b/>
          <w:szCs w:val="24"/>
          <w:lang w:eastAsia="zh-CN" w:bidi="hi-IN"/>
        </w:rPr>
        <w:t>Siektini rezultatai</w:t>
      </w:r>
      <w:r w:rsidRPr="00FA5B5A">
        <w:rPr>
          <w:rFonts w:eastAsia="Linux Libertine G"/>
          <w:szCs w:val="24"/>
          <w:lang w:eastAsia="zh-CN" w:bidi="hi-IN"/>
        </w:rPr>
        <w:t xml:space="preserve">. </w:t>
      </w:r>
      <w:r w:rsidRPr="006D5139">
        <w:rPr>
          <w:rFonts w:eastAsia="Linux Libertine G"/>
          <w:szCs w:val="24"/>
          <w:lang w:eastAsia="zh-CN" w:bidi="hi-IN"/>
        </w:rPr>
        <w:t xml:space="preserve">Parengti ir įgyvendinti parodų ir kultūros projektų programą, siekiant didinti įvairių  šiuolaikinio meno sričių prieinamumą miesto bendruomenei, pristatant inovatyvius, originalius ir modernius  meninius projektus ir novatorišką menininkų kūrybą. </w:t>
      </w:r>
    </w:p>
    <w:p w14:paraId="67A198EC" w14:textId="77777777" w:rsidR="006D5139" w:rsidRPr="006D5139" w:rsidRDefault="006D5139" w:rsidP="002D29C0">
      <w:pPr>
        <w:suppressAutoHyphens/>
        <w:autoSpaceDN w:val="0"/>
        <w:jc w:val="both"/>
        <w:textAlignment w:val="baseline"/>
        <w:rPr>
          <w:rFonts w:eastAsia="Linux Libertine G"/>
          <w:szCs w:val="24"/>
          <w:lang w:eastAsia="zh-CN" w:bidi="hi-IN"/>
        </w:rPr>
      </w:pPr>
      <w:r w:rsidRPr="006D5139">
        <w:rPr>
          <w:rFonts w:eastAsia="Linux Libertine G"/>
          <w:szCs w:val="24"/>
          <w:lang w:eastAsia="zh-CN" w:bidi="hi-IN"/>
        </w:rPr>
        <w:t>Išplėstai organizacijų partnerių ir menininkų ratą.</w:t>
      </w:r>
    </w:p>
    <w:p w14:paraId="3D74745F" w14:textId="77777777" w:rsidR="006D5139" w:rsidRPr="006D5139" w:rsidRDefault="006D5139" w:rsidP="002D29C0">
      <w:pPr>
        <w:suppressAutoHyphens/>
        <w:autoSpaceDN w:val="0"/>
        <w:jc w:val="both"/>
        <w:textAlignment w:val="baseline"/>
        <w:rPr>
          <w:rFonts w:eastAsia="Linux Libertine G"/>
          <w:szCs w:val="24"/>
          <w:lang w:eastAsia="zh-CN" w:bidi="hi-IN"/>
        </w:rPr>
      </w:pPr>
      <w:r w:rsidRPr="006D5139">
        <w:rPr>
          <w:rFonts w:eastAsia="Linux Libertine G"/>
          <w:szCs w:val="24"/>
          <w:lang w:eastAsia="zh-CN" w:bidi="hi-IN"/>
        </w:rPr>
        <w:t>Papildyti ir praplėsti kultūrinės edukacijos veiklų programą, pritaikant ją įvairaus, amžiaus, socialinių</w:t>
      </w:r>
      <w:r w:rsidRPr="00FA5B5A">
        <w:rPr>
          <w:szCs w:val="24"/>
        </w:rPr>
        <w:t xml:space="preserve"> </w:t>
      </w:r>
      <w:r w:rsidRPr="006D5139">
        <w:rPr>
          <w:rFonts w:eastAsia="Linux Libertine G"/>
          <w:szCs w:val="24"/>
          <w:lang w:eastAsia="zh-CN" w:bidi="hi-IN"/>
        </w:rPr>
        <w:t>bei profesinių grupių žmonėms.</w:t>
      </w:r>
    </w:p>
    <w:p w14:paraId="37A123CC" w14:textId="77777777" w:rsidR="006D5139" w:rsidRPr="00FA5B5A" w:rsidRDefault="006D5139" w:rsidP="002D29C0">
      <w:pPr>
        <w:suppressAutoHyphens/>
        <w:autoSpaceDN w:val="0"/>
        <w:jc w:val="both"/>
        <w:textAlignment w:val="baseline"/>
        <w:rPr>
          <w:rFonts w:eastAsia="Linux Libertine G"/>
          <w:szCs w:val="24"/>
          <w:lang w:eastAsia="zh-CN" w:bidi="hi-IN"/>
        </w:rPr>
      </w:pPr>
      <w:r w:rsidRPr="006D5139">
        <w:rPr>
          <w:rFonts w:eastAsia="Linux Libertine G"/>
          <w:szCs w:val="24"/>
          <w:lang w:eastAsia="zh-CN" w:bidi="hi-IN"/>
        </w:rPr>
        <w:t>Kurti šiuolaikišką, demokratišką ir patrauklų galerijos kaip šiuolaikinio meno ir kultūros sklaidos cento įvaizdį.</w:t>
      </w:r>
    </w:p>
    <w:p w14:paraId="3BE7274B" w14:textId="77777777" w:rsidR="006D5139" w:rsidRPr="00FA5B5A" w:rsidRDefault="006D5139" w:rsidP="002D29C0">
      <w:pPr>
        <w:suppressAutoHyphens/>
        <w:autoSpaceDN w:val="0"/>
        <w:jc w:val="both"/>
        <w:textAlignment w:val="baseline"/>
        <w:rPr>
          <w:b/>
          <w:szCs w:val="24"/>
        </w:rPr>
      </w:pPr>
      <w:bookmarkStart w:id="2" w:name="_Hlk102048086"/>
      <w:r w:rsidRPr="00FA5B5A">
        <w:rPr>
          <w:b/>
          <w:szCs w:val="24"/>
        </w:rPr>
        <w:t>Nustatyti rezultatų vertinimo rodikliai (kiekybiniai, kokybiniai, laiko ir kiti rodikliai, kuriais vadovaudamasis tiesioginis darbuotojo vadovas/į pareigas priimantis ar jo įgaliotas asmuo vertina, ar nustatytos užduotys įvykdytos).</w:t>
      </w:r>
    </w:p>
    <w:bookmarkEnd w:id="2"/>
    <w:p w14:paraId="2DDB4E73" w14:textId="77777777" w:rsidR="006D5139" w:rsidRPr="006D5139" w:rsidRDefault="006D5139" w:rsidP="002D29C0">
      <w:pPr>
        <w:suppressAutoHyphens/>
        <w:autoSpaceDN w:val="0"/>
        <w:jc w:val="both"/>
        <w:textAlignment w:val="baseline"/>
        <w:rPr>
          <w:rFonts w:eastAsia="Linux Libertine G"/>
          <w:szCs w:val="24"/>
          <w:lang w:eastAsia="zh-CN" w:bidi="hi-IN"/>
        </w:rPr>
      </w:pPr>
      <w:r w:rsidRPr="006D5139">
        <w:rPr>
          <w:rFonts w:eastAsia="Linux Libertine G"/>
          <w:szCs w:val="24"/>
          <w:lang w:eastAsia="zh-CN" w:bidi="hi-IN"/>
        </w:rPr>
        <w:t>Per einamuosius metus surengta: ne mažiau kaip 24 parodos, 6 kultūros projektai, ne mažiau kaip 155 kultūrinių ir edukacinių  renginių.</w:t>
      </w:r>
    </w:p>
    <w:p w14:paraId="515D6253" w14:textId="77777777" w:rsidR="006D5139" w:rsidRPr="006D5139" w:rsidRDefault="006D5139" w:rsidP="002D29C0">
      <w:pPr>
        <w:suppressAutoHyphens/>
        <w:autoSpaceDN w:val="0"/>
        <w:jc w:val="both"/>
        <w:textAlignment w:val="baseline"/>
        <w:rPr>
          <w:rFonts w:eastAsia="Linux Libertine G"/>
          <w:szCs w:val="24"/>
          <w:lang w:eastAsia="zh-CN" w:bidi="hi-IN"/>
        </w:rPr>
      </w:pPr>
      <w:r w:rsidRPr="006D5139">
        <w:rPr>
          <w:rFonts w:eastAsia="Linux Libertine G"/>
          <w:szCs w:val="24"/>
          <w:lang w:eastAsia="zh-CN" w:bidi="hi-IN"/>
        </w:rPr>
        <w:t>Užmegzti nauji ryšiai su šalies ir užsienio meno ir kultūros organizacijomis, plečiant galerijos parodinės veiklos įvairovę ir reprezentacinių renginių kokybę. Planuojami bendri projektai su MO muziejumi, VšĮ Vilniaus Rotuše,  Vilniaus dailės akademija, Lietuvos dailininkų sąjunga, Lietuvos kultūros atašė Italijoje,</w:t>
      </w:r>
    </w:p>
    <w:p w14:paraId="0691EE1C" w14:textId="77777777" w:rsidR="006D5139" w:rsidRPr="006D5139" w:rsidRDefault="006D5139" w:rsidP="002D29C0">
      <w:pPr>
        <w:suppressAutoHyphens/>
        <w:autoSpaceDN w:val="0"/>
        <w:spacing w:line="254" w:lineRule="auto"/>
        <w:jc w:val="both"/>
        <w:textAlignment w:val="baseline"/>
        <w:rPr>
          <w:rFonts w:eastAsia="Linux Libertine G"/>
          <w:szCs w:val="24"/>
          <w:lang w:eastAsia="zh-CN" w:bidi="hi-IN"/>
        </w:rPr>
      </w:pPr>
      <w:r w:rsidRPr="006D5139">
        <w:rPr>
          <w:rFonts w:eastAsia="Linux Libertine G"/>
          <w:szCs w:val="24"/>
          <w:lang w:eastAsia="zh-CN" w:bidi="hi-IN"/>
        </w:rPr>
        <w:t xml:space="preserve">Kauno šokio teatru „Aura“, VšĮ Lietuvos šokio informacijos centru. </w:t>
      </w:r>
    </w:p>
    <w:p w14:paraId="2768677D" w14:textId="77777777" w:rsidR="006D5139" w:rsidRPr="006D5139" w:rsidRDefault="006D5139" w:rsidP="002D29C0">
      <w:pPr>
        <w:suppressAutoHyphens/>
        <w:autoSpaceDN w:val="0"/>
        <w:spacing w:line="254" w:lineRule="auto"/>
        <w:jc w:val="both"/>
        <w:textAlignment w:val="baseline"/>
        <w:rPr>
          <w:rFonts w:eastAsia="Linux Libertine G"/>
          <w:szCs w:val="24"/>
          <w:lang w:eastAsia="zh-CN" w:bidi="hi-IN"/>
        </w:rPr>
      </w:pPr>
      <w:r w:rsidRPr="006D5139">
        <w:rPr>
          <w:rFonts w:eastAsia="Linux Libertine G"/>
          <w:szCs w:val="24"/>
          <w:lang w:eastAsia="zh-CN" w:bidi="hi-IN"/>
        </w:rPr>
        <w:t xml:space="preserve">Palaikomi aktyvūs ryšiai su ryškiausiais ir aktualiausiais Lietuvos šiuolaikinio meno kūrėjais. </w:t>
      </w:r>
    </w:p>
    <w:p w14:paraId="6B56EC8A" w14:textId="77777777" w:rsidR="006D5139" w:rsidRPr="006D5139" w:rsidRDefault="006D5139" w:rsidP="002D29C0">
      <w:pPr>
        <w:suppressAutoHyphens/>
        <w:autoSpaceDN w:val="0"/>
        <w:spacing w:line="254" w:lineRule="auto"/>
        <w:jc w:val="both"/>
        <w:textAlignment w:val="baseline"/>
        <w:rPr>
          <w:rFonts w:eastAsia="Linux Libertine G"/>
          <w:szCs w:val="24"/>
          <w:lang w:eastAsia="zh-CN" w:bidi="hi-IN"/>
        </w:rPr>
      </w:pPr>
      <w:r w:rsidRPr="006D5139">
        <w:rPr>
          <w:rFonts w:eastAsia="Linux Libertine G"/>
          <w:szCs w:val="24"/>
          <w:lang w:eastAsia="zh-CN" w:bidi="hi-IN"/>
        </w:rPr>
        <w:lastRenderedPageBreak/>
        <w:t xml:space="preserve">Sukurtos naujos edukacinės programos (2) ir išplėsta dalyvių auditorija, įtraukiant ne tik vaikus, bet ir paauglius, suaugusiuosius, mokytojus, senjorus. </w:t>
      </w:r>
    </w:p>
    <w:p w14:paraId="00BD6AF0" w14:textId="77777777" w:rsidR="006D5139" w:rsidRPr="006D5139" w:rsidRDefault="006D5139" w:rsidP="002D29C0">
      <w:pPr>
        <w:suppressAutoHyphens/>
        <w:autoSpaceDN w:val="0"/>
        <w:spacing w:line="254" w:lineRule="auto"/>
        <w:jc w:val="both"/>
        <w:textAlignment w:val="baseline"/>
        <w:rPr>
          <w:rFonts w:eastAsia="Linux Libertine G"/>
          <w:szCs w:val="24"/>
          <w:lang w:eastAsia="zh-CN" w:bidi="hi-IN"/>
        </w:rPr>
      </w:pPr>
      <w:r w:rsidRPr="006D5139">
        <w:rPr>
          <w:rFonts w:eastAsia="Linux Libertine G"/>
          <w:szCs w:val="24"/>
          <w:lang w:eastAsia="zh-CN" w:bidi="hi-IN"/>
        </w:rPr>
        <w:t xml:space="preserve">Naujų formų kultūrinių pažinimo veiklų sukūrimas (2). </w:t>
      </w:r>
    </w:p>
    <w:p w14:paraId="7DBC35F3" w14:textId="77777777" w:rsidR="006D5139" w:rsidRPr="00FA5B5A" w:rsidRDefault="006D5139" w:rsidP="00590D94">
      <w:pPr>
        <w:pStyle w:val="Standard"/>
        <w:spacing w:line="254" w:lineRule="auto"/>
        <w:rPr>
          <w:rFonts w:ascii="Times New Roman" w:hAnsi="Times New Roman" w:cs="Times New Roman"/>
        </w:rPr>
      </w:pPr>
    </w:p>
    <w:p w14:paraId="386EB765" w14:textId="77777777" w:rsidR="004D1506" w:rsidRPr="00FA5B5A" w:rsidRDefault="004D1506" w:rsidP="002D29C0">
      <w:pPr>
        <w:pStyle w:val="Standard"/>
        <w:spacing w:line="254" w:lineRule="auto"/>
        <w:jc w:val="both"/>
        <w:rPr>
          <w:rFonts w:ascii="Times New Roman" w:hAnsi="Times New Roman" w:cs="Times New Roman"/>
        </w:rPr>
      </w:pPr>
      <w:r w:rsidRPr="00FA5B5A">
        <w:rPr>
          <w:rFonts w:ascii="Times New Roman" w:hAnsi="Times New Roman" w:cs="Times New Roman"/>
          <w:b/>
        </w:rPr>
        <w:t>3 užduotis</w:t>
      </w:r>
      <w:r w:rsidRPr="00FA5B5A">
        <w:rPr>
          <w:rFonts w:ascii="Times New Roman" w:hAnsi="Times New Roman" w:cs="Times New Roman"/>
        </w:rPr>
        <w:t>.</w:t>
      </w:r>
      <w:r w:rsidR="00055FBE" w:rsidRPr="00FA5B5A">
        <w:rPr>
          <w:rFonts w:ascii="Times New Roman" w:hAnsi="Times New Roman" w:cs="Times New Roman"/>
        </w:rPr>
        <w:t xml:space="preserve"> </w:t>
      </w:r>
      <w:r w:rsidR="00055FBE" w:rsidRPr="006D5139">
        <w:rPr>
          <w:rFonts w:ascii="Times New Roman" w:hAnsi="Times New Roman" w:cs="Times New Roman"/>
        </w:rPr>
        <w:t>Sukurti ir įgyvendinti Šiaurės Lietuvos menininkų rezidencijų Sicilijoje, Italijoje programą (nuostatus, konkursą, projekto įgyvendinimą)</w:t>
      </w:r>
    </w:p>
    <w:p w14:paraId="0A7E7656" w14:textId="77777777" w:rsidR="003464EB" w:rsidRPr="006D5139" w:rsidRDefault="003464EB" w:rsidP="002D29C0">
      <w:pPr>
        <w:jc w:val="both"/>
        <w:rPr>
          <w:szCs w:val="24"/>
        </w:rPr>
      </w:pPr>
      <w:r w:rsidRPr="00FA5B5A">
        <w:rPr>
          <w:b/>
          <w:szCs w:val="24"/>
        </w:rPr>
        <w:t>Siektini rezultatai</w:t>
      </w:r>
      <w:r w:rsidRPr="00FA5B5A">
        <w:rPr>
          <w:szCs w:val="24"/>
        </w:rPr>
        <w:t xml:space="preserve">. </w:t>
      </w:r>
      <w:r w:rsidRPr="006D5139">
        <w:rPr>
          <w:szCs w:val="24"/>
        </w:rPr>
        <w:t>Be</w:t>
      </w:r>
      <w:r w:rsidR="00EC20BB">
        <w:rPr>
          <w:szCs w:val="24"/>
        </w:rPr>
        <w:t>n</w:t>
      </w:r>
      <w:r w:rsidRPr="006D5139">
        <w:rPr>
          <w:szCs w:val="24"/>
        </w:rPr>
        <w:t xml:space="preserve">dradarbiaujant su </w:t>
      </w:r>
      <w:proofErr w:type="spellStart"/>
      <w:r w:rsidRPr="006D5139">
        <w:rPr>
          <w:szCs w:val="24"/>
        </w:rPr>
        <w:t>Italos</w:t>
      </w:r>
      <w:proofErr w:type="spellEnd"/>
      <w:r w:rsidRPr="006D5139">
        <w:rPr>
          <w:szCs w:val="24"/>
        </w:rPr>
        <w:t xml:space="preserve"> miestelio Sicilijoje (Italija) savivaldybe ir  kultūros centru „Labas“ </w:t>
      </w:r>
      <w:proofErr w:type="spellStart"/>
      <w:r w:rsidRPr="006D5139">
        <w:rPr>
          <w:szCs w:val="24"/>
        </w:rPr>
        <w:t>Itala</w:t>
      </w:r>
      <w:proofErr w:type="spellEnd"/>
      <w:r w:rsidRPr="006D5139">
        <w:rPr>
          <w:szCs w:val="24"/>
        </w:rPr>
        <w:t xml:space="preserve">“ bei jo vadove Simona </w:t>
      </w:r>
      <w:proofErr w:type="spellStart"/>
      <w:r w:rsidRPr="006D5139">
        <w:rPr>
          <w:szCs w:val="24"/>
        </w:rPr>
        <w:t>Crisafuli</w:t>
      </w:r>
      <w:proofErr w:type="spellEnd"/>
      <w:r w:rsidRPr="006D5139">
        <w:rPr>
          <w:szCs w:val="24"/>
        </w:rPr>
        <w:t xml:space="preserve"> bei Lietuvos kultūros atašė Italijoje įkurti Šiaurės Lietuvos menininkų rezidenciją </w:t>
      </w:r>
      <w:proofErr w:type="spellStart"/>
      <w:r w:rsidRPr="006D5139">
        <w:rPr>
          <w:szCs w:val="24"/>
        </w:rPr>
        <w:t>Italos</w:t>
      </w:r>
      <w:proofErr w:type="spellEnd"/>
      <w:r w:rsidRPr="006D5139">
        <w:rPr>
          <w:szCs w:val="24"/>
        </w:rPr>
        <w:t xml:space="preserve"> miestelyje.  Parengti rezidencijos ir kandidatavimo nuostatus, konkursą ir deleguoti ne mažiau kaip vieną Šiaulių miesto menininką rezidencijai </w:t>
      </w:r>
      <w:proofErr w:type="spellStart"/>
      <w:r w:rsidRPr="006D5139">
        <w:rPr>
          <w:szCs w:val="24"/>
        </w:rPr>
        <w:t>Italoje</w:t>
      </w:r>
      <w:proofErr w:type="spellEnd"/>
      <w:r w:rsidRPr="006D5139">
        <w:rPr>
          <w:szCs w:val="24"/>
        </w:rPr>
        <w:t xml:space="preserve">.  Vykdyti kitas lydimąsias rezidencijų programos kultūrinio bendradarbiavimo veiklas (parodų bei menininkų mainų planavimas ateities projektams), siekiant įkurti aktyvią vizualiųjų menų rezidenciją </w:t>
      </w:r>
      <w:proofErr w:type="spellStart"/>
      <w:r w:rsidRPr="006D5139">
        <w:rPr>
          <w:szCs w:val="24"/>
        </w:rPr>
        <w:t>Italoje</w:t>
      </w:r>
      <w:proofErr w:type="spellEnd"/>
      <w:r w:rsidRPr="006D5139">
        <w:rPr>
          <w:szCs w:val="24"/>
        </w:rPr>
        <w:t xml:space="preserve">, stengiantis suteikti maksimalią naudą lietuvių kūrėjams bei </w:t>
      </w:r>
      <w:proofErr w:type="spellStart"/>
      <w:r w:rsidRPr="006D5139">
        <w:rPr>
          <w:szCs w:val="24"/>
        </w:rPr>
        <w:t>Italos</w:t>
      </w:r>
      <w:proofErr w:type="spellEnd"/>
      <w:r w:rsidRPr="006D5139">
        <w:rPr>
          <w:szCs w:val="24"/>
        </w:rPr>
        <w:t xml:space="preserve"> gyventojams. </w:t>
      </w:r>
    </w:p>
    <w:p w14:paraId="308E7026" w14:textId="77777777" w:rsidR="003464EB" w:rsidRPr="00FA5B5A" w:rsidRDefault="003464EB" w:rsidP="002D29C0">
      <w:pPr>
        <w:jc w:val="both"/>
        <w:rPr>
          <w:szCs w:val="24"/>
        </w:rPr>
      </w:pPr>
      <w:r w:rsidRPr="006D5139">
        <w:rPr>
          <w:szCs w:val="24"/>
        </w:rPr>
        <w:t>Planuojama, kad šioje saloje steigiantis Lietuvos vizualiųjų menų centrui lietuvių kūrėjai užmegs aktyvius kontaktus su vietine menininkų bendruomene, kurs ir stiprins tarpkultūrinius ryšius, kurie išaugs į kitus,</w:t>
      </w:r>
      <w:r w:rsidRPr="00FA5B5A">
        <w:rPr>
          <w:szCs w:val="24"/>
        </w:rPr>
        <w:t xml:space="preserve"> </w:t>
      </w:r>
      <w:r w:rsidRPr="006D5139">
        <w:rPr>
          <w:szCs w:val="24"/>
        </w:rPr>
        <w:t xml:space="preserve">tęstinius meno projektus, skatins miestų kultūrinę draugystę ir abiejų šalių šiuolaikinio meno komunikaciją. Projekte bus akcentuojamas meninio tyrimo, </w:t>
      </w:r>
      <w:proofErr w:type="spellStart"/>
      <w:r w:rsidRPr="006D5139">
        <w:rPr>
          <w:szCs w:val="24"/>
        </w:rPr>
        <w:t>įvietinimo</w:t>
      </w:r>
      <w:proofErr w:type="spellEnd"/>
      <w:r w:rsidRPr="006D5139">
        <w:rPr>
          <w:szCs w:val="24"/>
        </w:rPr>
        <w:t xml:space="preserve"> aspektas, sudaryta galimybė kurti naujoje aplinkoje, taip stiprinant Šiaulių miesto menininkų pasitikėjimą savo jėgomis bei sudarant jų kūrybos sklaidos galimybę. </w:t>
      </w:r>
    </w:p>
    <w:p w14:paraId="63713067" w14:textId="77777777" w:rsidR="008B35BB" w:rsidRPr="00FA5B5A" w:rsidRDefault="008B35BB" w:rsidP="002D29C0">
      <w:pPr>
        <w:suppressAutoHyphens/>
        <w:autoSpaceDN w:val="0"/>
        <w:jc w:val="both"/>
        <w:textAlignment w:val="baseline"/>
        <w:rPr>
          <w:b/>
          <w:szCs w:val="24"/>
        </w:rPr>
      </w:pPr>
      <w:r w:rsidRPr="00FA5B5A">
        <w:rPr>
          <w:b/>
          <w:szCs w:val="24"/>
        </w:rPr>
        <w:t>Nustatyti rezultatų vertinimo rodikliai (kiekybiniai, kokybiniai, laiko ir kiti rodikliai, kuriais vadovaudamasis tiesioginis darbuotojo vadovas/į pareigas priimantis ar jo įgaliotas asmuo vertina, ar nustatytos užduotys įvykdytos).</w:t>
      </w:r>
    </w:p>
    <w:p w14:paraId="085ACE04" w14:textId="77777777" w:rsidR="008B35BB" w:rsidRPr="00FA5B5A" w:rsidRDefault="008B35BB" w:rsidP="00EC20BB">
      <w:pPr>
        <w:suppressAutoHyphens/>
        <w:autoSpaceDN w:val="0"/>
        <w:jc w:val="both"/>
        <w:textAlignment w:val="baseline"/>
        <w:rPr>
          <w:szCs w:val="24"/>
        </w:rPr>
      </w:pPr>
      <w:r w:rsidRPr="006D5139">
        <w:rPr>
          <w:rFonts w:eastAsia="Linux Libertine G"/>
          <w:szCs w:val="24"/>
          <w:lang w:eastAsia="zh-CN" w:bidi="hi-IN"/>
        </w:rPr>
        <w:t>Ne mažiau kaip 1 dalyvis rezidencijoje Sicilijoje. Parengti konkurso nuostatai.</w:t>
      </w:r>
      <w:r w:rsidR="00EC20BB">
        <w:rPr>
          <w:rFonts w:eastAsia="Linux Libertine G"/>
          <w:szCs w:val="24"/>
          <w:lang w:eastAsia="zh-CN" w:bidi="hi-IN"/>
        </w:rPr>
        <w:t xml:space="preserve"> </w:t>
      </w:r>
      <w:r w:rsidRPr="006D5139">
        <w:rPr>
          <w:rFonts w:eastAsia="Linux Libertine G"/>
          <w:szCs w:val="24"/>
          <w:lang w:eastAsia="zh-CN" w:bidi="hi-IN"/>
        </w:rPr>
        <w:t>Surengtas ir įvykdytas konkursas.</w:t>
      </w:r>
    </w:p>
    <w:p w14:paraId="1E9E26D4" w14:textId="77777777" w:rsidR="008B35BB" w:rsidRPr="006D5139" w:rsidRDefault="008B35BB" w:rsidP="003464EB">
      <w:pPr>
        <w:rPr>
          <w:szCs w:val="24"/>
        </w:rPr>
      </w:pPr>
    </w:p>
    <w:p w14:paraId="34444F69" w14:textId="77777777" w:rsidR="00590D94" w:rsidRPr="00FA5B5A" w:rsidRDefault="002D29C0" w:rsidP="00435B4A">
      <w:pPr>
        <w:pStyle w:val="Standard"/>
        <w:spacing w:line="254"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w:t>
      </w:r>
    </w:p>
    <w:p w14:paraId="3BA7320E" w14:textId="77777777" w:rsidR="00435B4A" w:rsidRDefault="00435B4A" w:rsidP="00435B4A">
      <w:pPr>
        <w:pStyle w:val="Standard"/>
        <w:spacing w:line="254" w:lineRule="auto"/>
        <w:rPr>
          <w:rFonts w:ascii="Times New Roman" w:hAnsi="Times New Roman" w:cs="Times New Roman"/>
        </w:rPr>
      </w:pPr>
    </w:p>
    <w:p w14:paraId="20E50945" w14:textId="77777777" w:rsidR="00092D2A" w:rsidRDefault="00092D2A" w:rsidP="00177536">
      <w:pPr>
        <w:pStyle w:val="Standard"/>
        <w:spacing w:line="254" w:lineRule="auto"/>
        <w:rPr>
          <w:rFonts w:ascii="Times New Roman" w:hAnsi="Times New Roman" w:cs="Times New Roman"/>
          <w:b/>
        </w:rPr>
      </w:pPr>
    </w:p>
    <w:p w14:paraId="30B92B87" w14:textId="77777777" w:rsidR="00330D29" w:rsidRDefault="00330D29" w:rsidP="00435B4A">
      <w:pPr>
        <w:pStyle w:val="Standard"/>
        <w:spacing w:line="254" w:lineRule="auto"/>
        <w:rPr>
          <w:rFonts w:ascii="Times New Roman" w:hAnsi="Times New Roman" w:cs="Times New Roman"/>
        </w:rPr>
      </w:pPr>
    </w:p>
    <w:sectPr w:rsidR="00330D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nux Libertine G">
    <w:altName w:val="Cambria"/>
    <w:charset w:val="00"/>
    <w:family w:val="auto"/>
    <w:pitch w:val="variable"/>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E28"/>
    <w:multiLevelType w:val="hybridMultilevel"/>
    <w:tmpl w:val="E7600ADA"/>
    <w:lvl w:ilvl="0" w:tplc="39D2AA8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FF33AE"/>
    <w:multiLevelType w:val="hybridMultilevel"/>
    <w:tmpl w:val="FCE0DCE8"/>
    <w:lvl w:ilvl="0" w:tplc="25F453B0">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6C4EBB"/>
    <w:multiLevelType w:val="hybridMultilevel"/>
    <w:tmpl w:val="0A6647AC"/>
    <w:lvl w:ilvl="0" w:tplc="82127990">
      <w:start w:val="2022"/>
      <w:numFmt w:val="decimal"/>
      <w:lvlText w:val="%1"/>
      <w:lvlJc w:val="left"/>
      <w:pPr>
        <w:ind w:left="480" w:hanging="480"/>
      </w:pPr>
      <w:rPr>
        <w:rFonts w:hint="default"/>
      </w:rPr>
    </w:lvl>
    <w:lvl w:ilvl="1" w:tplc="04270019" w:tentative="1">
      <w:start w:val="1"/>
      <w:numFmt w:val="lowerLetter"/>
      <w:lvlText w:val="%2."/>
      <w:lvlJc w:val="left"/>
      <w:pPr>
        <w:ind w:left="1146" w:hanging="360"/>
      </w:p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3" w15:restartNumberingAfterBreak="0">
    <w:nsid w:val="22041BA8"/>
    <w:multiLevelType w:val="hybridMultilevel"/>
    <w:tmpl w:val="DACE90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AB6CBD"/>
    <w:multiLevelType w:val="hybridMultilevel"/>
    <w:tmpl w:val="5DE490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9F0006"/>
    <w:multiLevelType w:val="hybridMultilevel"/>
    <w:tmpl w:val="CB807186"/>
    <w:lvl w:ilvl="0" w:tplc="F74A701E">
      <w:start w:val="1"/>
      <w:numFmt w:val="decimal"/>
      <w:lvlText w:val="%1."/>
      <w:lvlJc w:val="left"/>
      <w:pPr>
        <w:ind w:left="720" w:hanging="36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AA13B5D"/>
    <w:multiLevelType w:val="hybridMultilevel"/>
    <w:tmpl w:val="AA480B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894393"/>
    <w:multiLevelType w:val="hybridMultilevel"/>
    <w:tmpl w:val="2132D8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5340228"/>
    <w:multiLevelType w:val="hybridMultilevel"/>
    <w:tmpl w:val="DF44C9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85E283E"/>
    <w:multiLevelType w:val="hybridMultilevel"/>
    <w:tmpl w:val="4F0CDB14"/>
    <w:lvl w:ilvl="0" w:tplc="DB3AE9FE">
      <w:start w:val="2022"/>
      <w:numFmt w:val="decimal"/>
      <w:lvlText w:val="%1"/>
      <w:lvlJc w:val="left"/>
      <w:pPr>
        <w:ind w:left="480" w:hanging="4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76782C82"/>
    <w:multiLevelType w:val="hybridMultilevel"/>
    <w:tmpl w:val="783C37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87510137">
    <w:abstractNumId w:val="7"/>
  </w:num>
  <w:num w:numId="2" w16cid:durableId="2011371313">
    <w:abstractNumId w:val="3"/>
  </w:num>
  <w:num w:numId="3" w16cid:durableId="908806120">
    <w:abstractNumId w:val="1"/>
  </w:num>
  <w:num w:numId="4" w16cid:durableId="2069525250">
    <w:abstractNumId w:val="2"/>
  </w:num>
  <w:num w:numId="5" w16cid:durableId="1578058485">
    <w:abstractNumId w:val="10"/>
  </w:num>
  <w:num w:numId="6" w16cid:durableId="1075467984">
    <w:abstractNumId w:val="9"/>
  </w:num>
  <w:num w:numId="7" w16cid:durableId="751394015">
    <w:abstractNumId w:val="0"/>
  </w:num>
  <w:num w:numId="8" w16cid:durableId="447429344">
    <w:abstractNumId w:val="4"/>
  </w:num>
  <w:num w:numId="9" w16cid:durableId="559052815">
    <w:abstractNumId w:val="8"/>
  </w:num>
  <w:num w:numId="10" w16cid:durableId="874929828">
    <w:abstractNumId w:val="5"/>
  </w:num>
  <w:num w:numId="11" w16cid:durableId="1292783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4A"/>
    <w:rsid w:val="0000062E"/>
    <w:rsid w:val="0002203D"/>
    <w:rsid w:val="00023A7E"/>
    <w:rsid w:val="000442CB"/>
    <w:rsid w:val="00055FBE"/>
    <w:rsid w:val="0008143C"/>
    <w:rsid w:val="00092D2A"/>
    <w:rsid w:val="000A3992"/>
    <w:rsid w:val="000C261E"/>
    <w:rsid w:val="000D57AC"/>
    <w:rsid w:val="000E2498"/>
    <w:rsid w:val="000E4E76"/>
    <w:rsid w:val="000F1E0E"/>
    <w:rsid w:val="000F472D"/>
    <w:rsid w:val="00177536"/>
    <w:rsid w:val="001B5C04"/>
    <w:rsid w:val="001D16DA"/>
    <w:rsid w:val="001F240C"/>
    <w:rsid w:val="0021499B"/>
    <w:rsid w:val="002234A7"/>
    <w:rsid w:val="002C6A7F"/>
    <w:rsid w:val="002D009D"/>
    <w:rsid w:val="002D29C0"/>
    <w:rsid w:val="002D538D"/>
    <w:rsid w:val="002E18C1"/>
    <w:rsid w:val="002E1DDD"/>
    <w:rsid w:val="002E6C6A"/>
    <w:rsid w:val="003006F6"/>
    <w:rsid w:val="00330D29"/>
    <w:rsid w:val="003363D5"/>
    <w:rsid w:val="003464EB"/>
    <w:rsid w:val="0038329A"/>
    <w:rsid w:val="003A2B27"/>
    <w:rsid w:val="003D228F"/>
    <w:rsid w:val="00435B4A"/>
    <w:rsid w:val="004544B8"/>
    <w:rsid w:val="004A6FAE"/>
    <w:rsid w:val="004C0F48"/>
    <w:rsid w:val="004D1506"/>
    <w:rsid w:val="004E0685"/>
    <w:rsid w:val="0052162C"/>
    <w:rsid w:val="005655F9"/>
    <w:rsid w:val="005759A3"/>
    <w:rsid w:val="00590D94"/>
    <w:rsid w:val="005B2618"/>
    <w:rsid w:val="005B5BB2"/>
    <w:rsid w:val="005B74E9"/>
    <w:rsid w:val="005C17C5"/>
    <w:rsid w:val="00606324"/>
    <w:rsid w:val="00606F93"/>
    <w:rsid w:val="00662E54"/>
    <w:rsid w:val="006651D0"/>
    <w:rsid w:val="006704F8"/>
    <w:rsid w:val="00685B32"/>
    <w:rsid w:val="00697F15"/>
    <w:rsid w:val="006C7277"/>
    <w:rsid w:val="006D5139"/>
    <w:rsid w:val="0071626F"/>
    <w:rsid w:val="0073511D"/>
    <w:rsid w:val="007C77C5"/>
    <w:rsid w:val="007D1505"/>
    <w:rsid w:val="007E1501"/>
    <w:rsid w:val="007F2FC4"/>
    <w:rsid w:val="00812C8F"/>
    <w:rsid w:val="008233D3"/>
    <w:rsid w:val="00884F52"/>
    <w:rsid w:val="008B35BB"/>
    <w:rsid w:val="008F5DC0"/>
    <w:rsid w:val="00954D8B"/>
    <w:rsid w:val="00956B9B"/>
    <w:rsid w:val="0097783B"/>
    <w:rsid w:val="009A1551"/>
    <w:rsid w:val="009A312A"/>
    <w:rsid w:val="00A46C42"/>
    <w:rsid w:val="00A506F5"/>
    <w:rsid w:val="00A776E2"/>
    <w:rsid w:val="00AA305E"/>
    <w:rsid w:val="00AC657F"/>
    <w:rsid w:val="00B12E2E"/>
    <w:rsid w:val="00B8086E"/>
    <w:rsid w:val="00B9521B"/>
    <w:rsid w:val="00CE08CA"/>
    <w:rsid w:val="00CF4B26"/>
    <w:rsid w:val="00D15826"/>
    <w:rsid w:val="00D209E4"/>
    <w:rsid w:val="00D33345"/>
    <w:rsid w:val="00D47B14"/>
    <w:rsid w:val="00DB0DD4"/>
    <w:rsid w:val="00E44AA0"/>
    <w:rsid w:val="00EC20BB"/>
    <w:rsid w:val="00ED1A10"/>
    <w:rsid w:val="00EE767E"/>
    <w:rsid w:val="00EF53C0"/>
    <w:rsid w:val="00F31545"/>
    <w:rsid w:val="00F81B61"/>
    <w:rsid w:val="00FA5B5A"/>
    <w:rsid w:val="00FA739E"/>
    <w:rsid w:val="00FA7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269A"/>
  <w15:chartTrackingRefBased/>
  <w15:docId w15:val="{9FE01587-503C-4062-BE9D-C5D26D59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5B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5B4A"/>
    <w:pPr>
      <w:ind w:left="720"/>
      <w:contextualSpacing/>
    </w:pPr>
  </w:style>
  <w:style w:type="paragraph" w:customStyle="1" w:styleId="Standard">
    <w:name w:val="Standard"/>
    <w:rsid w:val="00435B4A"/>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character" w:customStyle="1" w:styleId="fontstyle21">
    <w:name w:val="fontstyle21"/>
    <w:basedOn w:val="Numatytasispastraiposriftas"/>
    <w:rsid w:val="003D228F"/>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3450</Words>
  <Characters>1967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Siauliu miesto administracija</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Kinčinaitienė</dc:creator>
  <cp:keywords/>
  <dc:description/>
  <cp:lastModifiedBy>Violeta Valančienė</cp:lastModifiedBy>
  <cp:revision>2</cp:revision>
  <dcterms:created xsi:type="dcterms:W3CDTF">2022-04-29T05:33:00Z</dcterms:created>
  <dcterms:modified xsi:type="dcterms:W3CDTF">2022-04-29T05:33:00Z</dcterms:modified>
</cp:coreProperties>
</file>