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D045" w14:textId="77777777" w:rsidR="00787EC3" w:rsidRPr="0041538A" w:rsidRDefault="00787EC3" w:rsidP="00787EC3">
      <w:pPr>
        <w:rPr>
          <w:rFonts w:asciiTheme="majorBidi" w:hAnsiTheme="majorBidi" w:cstheme="majorBidi"/>
          <w:b/>
          <w:bCs/>
          <w:sz w:val="28"/>
          <w:szCs w:val="28"/>
        </w:rPr>
      </w:pPr>
    </w:p>
    <w:p w14:paraId="1668DF08" w14:textId="77777777" w:rsidR="00787EC3" w:rsidRPr="0041538A" w:rsidRDefault="00787EC3" w:rsidP="00787EC3">
      <w:pPr>
        <w:jc w:val="center"/>
        <w:rPr>
          <w:rFonts w:asciiTheme="majorBidi" w:hAnsiTheme="majorBidi" w:cstheme="majorBidi"/>
          <w:b/>
          <w:bCs/>
          <w:sz w:val="28"/>
          <w:szCs w:val="28"/>
        </w:rPr>
      </w:pPr>
    </w:p>
    <w:p w14:paraId="5040E20A" w14:textId="77777777" w:rsidR="00787EC3" w:rsidRPr="0041538A" w:rsidRDefault="00787EC3" w:rsidP="00787EC3">
      <w:pPr>
        <w:rPr>
          <w:rFonts w:asciiTheme="majorBidi" w:hAnsiTheme="majorBidi" w:cstheme="majorBidi"/>
          <w:b/>
          <w:bCs/>
          <w:sz w:val="28"/>
          <w:szCs w:val="28"/>
        </w:rPr>
      </w:pPr>
    </w:p>
    <w:p w14:paraId="642C72F2" w14:textId="77777777" w:rsidR="00787EC3" w:rsidRPr="002D0159" w:rsidRDefault="00787EC3" w:rsidP="00787EC3">
      <w:pPr>
        <w:jc w:val="center"/>
        <w:rPr>
          <w:rFonts w:asciiTheme="majorBidi" w:hAnsiTheme="majorBidi" w:cstheme="majorBidi"/>
          <w:b/>
          <w:bCs/>
          <w:sz w:val="28"/>
          <w:szCs w:val="28"/>
        </w:rPr>
      </w:pPr>
      <w:r w:rsidRPr="002D0159">
        <w:rPr>
          <w:rFonts w:asciiTheme="majorBidi" w:hAnsiTheme="majorBidi" w:cstheme="majorBidi"/>
          <w:b/>
          <w:bCs/>
          <w:noProof/>
          <w:sz w:val="28"/>
          <w:szCs w:val="28"/>
          <w:lang w:eastAsia="lt-LT"/>
        </w:rPr>
        <w:drawing>
          <wp:inline distT="0" distB="0" distL="0" distR="0" wp14:anchorId="20758939" wp14:editId="581E0EDF">
            <wp:extent cx="2529521" cy="2581275"/>
            <wp:effectExtent l="0" t="0" r="444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uliai herb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189" cy="2612570"/>
                    </a:xfrm>
                    <a:prstGeom prst="rect">
                      <a:avLst/>
                    </a:prstGeom>
                  </pic:spPr>
                </pic:pic>
              </a:graphicData>
            </a:graphic>
          </wp:inline>
        </w:drawing>
      </w:r>
    </w:p>
    <w:p w14:paraId="18429B89" w14:textId="77777777" w:rsidR="00787EC3" w:rsidRPr="002D0159" w:rsidRDefault="00787EC3" w:rsidP="00787EC3">
      <w:pPr>
        <w:jc w:val="center"/>
        <w:rPr>
          <w:rFonts w:asciiTheme="majorBidi" w:hAnsiTheme="majorBidi" w:cstheme="majorBidi"/>
          <w:b/>
          <w:bCs/>
          <w:sz w:val="28"/>
          <w:szCs w:val="28"/>
        </w:rPr>
      </w:pPr>
    </w:p>
    <w:p w14:paraId="4E55A6A4" w14:textId="77777777" w:rsidR="00787EC3" w:rsidRPr="002D0159" w:rsidRDefault="00787EC3" w:rsidP="00787EC3">
      <w:pPr>
        <w:jc w:val="center"/>
        <w:rPr>
          <w:rFonts w:asciiTheme="majorBidi" w:hAnsiTheme="majorBidi" w:cstheme="majorBidi"/>
          <w:b/>
          <w:bCs/>
          <w:sz w:val="28"/>
          <w:szCs w:val="28"/>
        </w:rPr>
      </w:pPr>
      <w:r w:rsidRPr="002D0159">
        <w:rPr>
          <w:rFonts w:asciiTheme="majorBidi" w:hAnsiTheme="majorBidi" w:cstheme="majorBidi"/>
          <w:b/>
          <w:bCs/>
          <w:sz w:val="28"/>
          <w:szCs w:val="28"/>
        </w:rPr>
        <w:t xml:space="preserve">ŠIAULIŲ MIESTO SAVIVALDYBĖS TARYBOS </w:t>
      </w:r>
    </w:p>
    <w:p w14:paraId="46E6D38B" w14:textId="77777777" w:rsidR="00787EC3" w:rsidRPr="002D0159" w:rsidRDefault="00787EC3" w:rsidP="00787EC3">
      <w:pPr>
        <w:jc w:val="center"/>
        <w:rPr>
          <w:rFonts w:asciiTheme="majorBidi" w:hAnsiTheme="majorBidi" w:cstheme="majorBidi"/>
          <w:b/>
          <w:bCs/>
          <w:sz w:val="28"/>
          <w:szCs w:val="28"/>
        </w:rPr>
      </w:pPr>
      <w:r w:rsidRPr="002D0159">
        <w:rPr>
          <w:rFonts w:asciiTheme="majorBidi" w:hAnsiTheme="majorBidi" w:cstheme="majorBidi"/>
          <w:b/>
          <w:bCs/>
          <w:sz w:val="28"/>
          <w:szCs w:val="28"/>
        </w:rPr>
        <w:t>2022 METŲ TARYBOS VEIKLOS ATASKAITA</w:t>
      </w:r>
    </w:p>
    <w:p w14:paraId="204E5FE7" w14:textId="77777777" w:rsidR="00787EC3" w:rsidRPr="002D0159" w:rsidRDefault="00787EC3" w:rsidP="00787EC3">
      <w:pPr>
        <w:jc w:val="center"/>
        <w:rPr>
          <w:rFonts w:asciiTheme="majorBidi" w:hAnsiTheme="majorBidi" w:cstheme="majorBidi"/>
          <w:b/>
          <w:bCs/>
          <w:sz w:val="28"/>
          <w:szCs w:val="28"/>
        </w:rPr>
      </w:pPr>
    </w:p>
    <w:p w14:paraId="79C1E3AD" w14:textId="77777777" w:rsidR="00787EC3" w:rsidRPr="002D0159" w:rsidRDefault="00787EC3" w:rsidP="00787EC3">
      <w:pPr>
        <w:jc w:val="center"/>
        <w:rPr>
          <w:rFonts w:asciiTheme="majorBidi" w:hAnsiTheme="majorBidi" w:cstheme="majorBidi"/>
          <w:b/>
          <w:bCs/>
          <w:sz w:val="28"/>
          <w:szCs w:val="28"/>
        </w:rPr>
      </w:pPr>
    </w:p>
    <w:p w14:paraId="1E485DFC" w14:textId="77777777" w:rsidR="00787EC3" w:rsidRPr="002D0159" w:rsidRDefault="00787EC3" w:rsidP="00787EC3">
      <w:pPr>
        <w:jc w:val="center"/>
        <w:rPr>
          <w:rFonts w:asciiTheme="majorBidi" w:hAnsiTheme="majorBidi" w:cstheme="majorBidi"/>
          <w:b/>
          <w:bCs/>
          <w:sz w:val="28"/>
          <w:szCs w:val="28"/>
        </w:rPr>
      </w:pPr>
    </w:p>
    <w:p w14:paraId="594A4305" w14:textId="77777777" w:rsidR="00787EC3" w:rsidRPr="002D0159" w:rsidRDefault="00787EC3" w:rsidP="00787EC3">
      <w:pPr>
        <w:jc w:val="center"/>
        <w:rPr>
          <w:rFonts w:asciiTheme="majorBidi" w:hAnsiTheme="majorBidi" w:cstheme="majorBidi"/>
          <w:b/>
          <w:bCs/>
          <w:sz w:val="28"/>
          <w:szCs w:val="28"/>
        </w:rPr>
      </w:pPr>
    </w:p>
    <w:p w14:paraId="10F9F2AF" w14:textId="77777777" w:rsidR="00787EC3" w:rsidRPr="002D0159" w:rsidRDefault="00787EC3" w:rsidP="00787EC3">
      <w:pPr>
        <w:jc w:val="center"/>
        <w:rPr>
          <w:rFonts w:asciiTheme="majorBidi" w:hAnsiTheme="majorBidi" w:cstheme="majorBidi"/>
          <w:b/>
          <w:bCs/>
          <w:sz w:val="28"/>
          <w:szCs w:val="28"/>
        </w:rPr>
      </w:pPr>
    </w:p>
    <w:p w14:paraId="5FDFCB36" w14:textId="77777777" w:rsidR="00787EC3" w:rsidRPr="002D0159" w:rsidRDefault="00787EC3" w:rsidP="00787EC3">
      <w:pPr>
        <w:jc w:val="center"/>
        <w:rPr>
          <w:rFonts w:asciiTheme="majorBidi" w:hAnsiTheme="majorBidi" w:cstheme="majorBidi"/>
          <w:b/>
          <w:bCs/>
          <w:sz w:val="28"/>
          <w:szCs w:val="28"/>
        </w:rPr>
      </w:pPr>
    </w:p>
    <w:p w14:paraId="2783B3D4" w14:textId="77777777" w:rsidR="00787EC3" w:rsidRPr="002D0159" w:rsidRDefault="00787EC3" w:rsidP="00787EC3">
      <w:pPr>
        <w:jc w:val="center"/>
        <w:rPr>
          <w:rFonts w:asciiTheme="majorBidi" w:hAnsiTheme="majorBidi" w:cstheme="majorBidi"/>
          <w:b/>
          <w:bCs/>
          <w:sz w:val="28"/>
          <w:szCs w:val="28"/>
        </w:rPr>
      </w:pPr>
    </w:p>
    <w:p w14:paraId="0296A45C" w14:textId="77777777" w:rsidR="00787EC3" w:rsidRPr="002D0159" w:rsidRDefault="00787EC3" w:rsidP="00787EC3">
      <w:pPr>
        <w:jc w:val="center"/>
        <w:rPr>
          <w:rFonts w:asciiTheme="majorBidi" w:hAnsiTheme="majorBidi" w:cstheme="majorBidi"/>
          <w:b/>
          <w:bCs/>
          <w:sz w:val="28"/>
          <w:szCs w:val="28"/>
        </w:rPr>
      </w:pPr>
    </w:p>
    <w:p w14:paraId="682C16D1" w14:textId="77777777" w:rsidR="00787EC3" w:rsidRPr="002D0159" w:rsidRDefault="00787EC3" w:rsidP="00787EC3">
      <w:pPr>
        <w:rPr>
          <w:rFonts w:asciiTheme="majorBidi" w:hAnsiTheme="majorBidi" w:cstheme="majorBidi"/>
          <w:b/>
          <w:bCs/>
          <w:sz w:val="28"/>
          <w:szCs w:val="28"/>
        </w:rPr>
      </w:pPr>
    </w:p>
    <w:p w14:paraId="7E742F02" w14:textId="77777777" w:rsidR="00787EC3" w:rsidRPr="002D0159" w:rsidRDefault="00787EC3" w:rsidP="00787EC3">
      <w:pPr>
        <w:jc w:val="center"/>
        <w:rPr>
          <w:rFonts w:asciiTheme="majorBidi" w:hAnsiTheme="majorBidi" w:cstheme="majorBidi"/>
          <w:b/>
          <w:bCs/>
          <w:sz w:val="28"/>
          <w:szCs w:val="28"/>
        </w:rPr>
      </w:pPr>
    </w:p>
    <w:p w14:paraId="4A3C63D3" w14:textId="77777777" w:rsidR="00787EC3" w:rsidRPr="002D0159" w:rsidRDefault="00787EC3" w:rsidP="00787EC3">
      <w:pPr>
        <w:jc w:val="center"/>
        <w:rPr>
          <w:rFonts w:asciiTheme="majorBidi" w:hAnsiTheme="majorBidi" w:cstheme="majorBidi"/>
          <w:b/>
          <w:bCs/>
          <w:sz w:val="28"/>
          <w:szCs w:val="28"/>
        </w:rPr>
      </w:pPr>
    </w:p>
    <w:p w14:paraId="09CE787D" w14:textId="77777777" w:rsidR="00787EC3" w:rsidRPr="002D0159" w:rsidRDefault="00787EC3" w:rsidP="00787EC3">
      <w:pPr>
        <w:jc w:val="center"/>
        <w:rPr>
          <w:rFonts w:asciiTheme="majorBidi" w:hAnsiTheme="majorBidi" w:cstheme="majorBidi"/>
          <w:sz w:val="24"/>
          <w:szCs w:val="24"/>
        </w:rPr>
      </w:pPr>
      <w:r w:rsidRPr="002D0159">
        <w:rPr>
          <w:rFonts w:asciiTheme="majorBidi" w:hAnsiTheme="majorBidi" w:cstheme="majorBidi"/>
          <w:sz w:val="24"/>
          <w:szCs w:val="24"/>
        </w:rPr>
        <w:t xml:space="preserve">Šiauliai </w:t>
      </w:r>
    </w:p>
    <w:p w14:paraId="50F0F6ED" w14:textId="77777777" w:rsidR="00787EC3" w:rsidRPr="002D0159" w:rsidRDefault="00787EC3" w:rsidP="00787EC3">
      <w:pPr>
        <w:jc w:val="center"/>
        <w:rPr>
          <w:rFonts w:asciiTheme="majorBidi" w:hAnsiTheme="majorBidi" w:cstheme="majorBidi"/>
          <w:sz w:val="24"/>
          <w:szCs w:val="24"/>
        </w:rPr>
      </w:pPr>
      <w:r w:rsidRPr="002D0159">
        <w:rPr>
          <w:rFonts w:asciiTheme="majorBidi" w:hAnsiTheme="majorBidi" w:cstheme="majorBidi"/>
          <w:sz w:val="24"/>
          <w:szCs w:val="24"/>
        </w:rPr>
        <w:t>2023 m.</w:t>
      </w:r>
    </w:p>
    <w:p w14:paraId="473DBFAF" w14:textId="77777777" w:rsidR="00787EC3" w:rsidRPr="002D0159" w:rsidRDefault="00787EC3" w:rsidP="00787EC3">
      <w:pPr>
        <w:rPr>
          <w:rFonts w:asciiTheme="majorBidi" w:hAnsiTheme="majorBidi" w:cstheme="majorBidi"/>
          <w:b/>
          <w:bCs/>
          <w:sz w:val="28"/>
          <w:szCs w:val="28"/>
        </w:rPr>
      </w:pPr>
    </w:p>
    <w:p w14:paraId="26EF7165" w14:textId="77777777" w:rsidR="00787EC3" w:rsidRPr="002D0159" w:rsidRDefault="00787EC3" w:rsidP="00787EC3">
      <w:pPr>
        <w:jc w:val="center"/>
        <w:rPr>
          <w:rFonts w:asciiTheme="majorBidi" w:hAnsiTheme="majorBidi" w:cstheme="majorBidi"/>
          <w:b/>
          <w:bCs/>
          <w:sz w:val="28"/>
          <w:szCs w:val="28"/>
        </w:rPr>
      </w:pPr>
      <w:r w:rsidRPr="002D0159">
        <w:rPr>
          <w:rFonts w:asciiTheme="majorBidi" w:hAnsiTheme="majorBidi" w:cstheme="majorBidi"/>
          <w:b/>
          <w:bCs/>
          <w:sz w:val="28"/>
          <w:szCs w:val="28"/>
        </w:rPr>
        <w:lastRenderedPageBreak/>
        <w:t>Turinys</w:t>
      </w:r>
    </w:p>
    <w:p w14:paraId="4ADDFAD8" w14:textId="77777777" w:rsidR="00787EC3" w:rsidRPr="002D0159" w:rsidRDefault="00787EC3" w:rsidP="00787EC3">
      <w:pPr>
        <w:jc w:val="center"/>
        <w:rPr>
          <w:rFonts w:asciiTheme="majorBidi" w:hAnsiTheme="majorBidi" w:cstheme="majorBidi"/>
          <w:b/>
          <w:bCs/>
          <w:sz w:val="28"/>
          <w:szCs w:val="28"/>
        </w:rPr>
      </w:pPr>
    </w:p>
    <w:p w14:paraId="40ED116D" w14:textId="77777777" w:rsidR="00787EC3" w:rsidRPr="002D0159" w:rsidRDefault="00787EC3" w:rsidP="00787EC3">
      <w:pPr>
        <w:jc w:val="center"/>
        <w:rPr>
          <w:rFonts w:asciiTheme="majorBidi" w:hAnsiTheme="majorBidi" w:cstheme="majorBidi"/>
          <w:b/>
          <w:bCs/>
          <w:sz w:val="28"/>
          <w:szCs w:val="28"/>
        </w:rPr>
      </w:pPr>
    </w:p>
    <w:p w14:paraId="61C25E15" w14:textId="77777777" w:rsidR="00787EC3" w:rsidRPr="002D0159" w:rsidRDefault="00787EC3" w:rsidP="00787EC3">
      <w:pPr>
        <w:tabs>
          <w:tab w:val="left" w:pos="284"/>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I skyrius. BENDROJI DALIS ..............................................................................................................3</w:t>
      </w:r>
    </w:p>
    <w:p w14:paraId="78A04383" w14:textId="77777777" w:rsidR="00787EC3" w:rsidRPr="002D0159" w:rsidRDefault="00787EC3" w:rsidP="00787EC3">
      <w:pPr>
        <w:tabs>
          <w:tab w:val="left" w:pos="284"/>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II skyrius. TARYBOS POSĖDŽIAI.....................................................................................................3</w:t>
      </w:r>
    </w:p>
    <w:p w14:paraId="374AEA68" w14:textId="77777777" w:rsidR="00787EC3" w:rsidRPr="002D0159" w:rsidRDefault="00787EC3" w:rsidP="00787EC3">
      <w:pPr>
        <w:tabs>
          <w:tab w:val="left" w:pos="284"/>
          <w:tab w:val="left" w:pos="426"/>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III skyrius. KOMITETŲ VEIKLA IR POSĖDŽIŲ LANKOMUMAS.................................................4</w:t>
      </w:r>
    </w:p>
    <w:p w14:paraId="500F6E53" w14:textId="77777777" w:rsidR="00787EC3" w:rsidRPr="002D0159" w:rsidRDefault="00787EC3" w:rsidP="00787EC3">
      <w:pPr>
        <w:numPr>
          <w:ilvl w:val="0"/>
          <w:numId w:val="3"/>
        </w:numPr>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Tarybos </w:t>
      </w:r>
      <w:r w:rsidR="00464560" w:rsidRPr="002D0159">
        <w:rPr>
          <w:rFonts w:asciiTheme="majorBidi" w:hAnsiTheme="majorBidi" w:cstheme="majorBidi"/>
          <w:bCs/>
          <w:sz w:val="24"/>
          <w:szCs w:val="24"/>
        </w:rPr>
        <w:t xml:space="preserve">ir komitetų </w:t>
      </w:r>
      <w:r w:rsidRPr="002D0159">
        <w:rPr>
          <w:rFonts w:asciiTheme="majorBidi" w:hAnsiTheme="majorBidi" w:cstheme="majorBidi"/>
          <w:bCs/>
          <w:sz w:val="24"/>
          <w:szCs w:val="24"/>
        </w:rPr>
        <w:t>posėdžių lankomumas...........................................................</w:t>
      </w:r>
      <w:r w:rsidR="00464560" w:rsidRPr="002D0159">
        <w:rPr>
          <w:rFonts w:asciiTheme="majorBidi" w:hAnsiTheme="majorBidi" w:cstheme="majorBidi"/>
          <w:bCs/>
          <w:sz w:val="24"/>
          <w:szCs w:val="24"/>
        </w:rPr>
        <w:t>...............</w:t>
      </w:r>
      <w:r w:rsidRPr="002D0159">
        <w:rPr>
          <w:rFonts w:asciiTheme="majorBidi" w:hAnsiTheme="majorBidi" w:cstheme="majorBidi"/>
          <w:bCs/>
          <w:sz w:val="24"/>
          <w:szCs w:val="24"/>
        </w:rPr>
        <w:t>.....4</w:t>
      </w:r>
    </w:p>
    <w:p w14:paraId="7B08381F" w14:textId="77777777" w:rsidR="00787EC3" w:rsidRPr="002D0159" w:rsidRDefault="00787EC3" w:rsidP="00787EC3">
      <w:pPr>
        <w:numPr>
          <w:ilvl w:val="0"/>
          <w:numId w:val="3"/>
        </w:numPr>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Komitetų veikla</w:t>
      </w:r>
      <w:r w:rsidR="00593A10" w:rsidRPr="002D0159">
        <w:rPr>
          <w:rFonts w:asciiTheme="majorBidi" w:hAnsiTheme="majorBidi" w:cstheme="majorBidi"/>
          <w:bCs/>
          <w:sz w:val="24"/>
          <w:szCs w:val="24"/>
        </w:rPr>
        <w:t>........................................................................................................................6</w:t>
      </w:r>
    </w:p>
    <w:p w14:paraId="055DF287" w14:textId="77777777" w:rsidR="00787EC3" w:rsidRPr="002D0159" w:rsidRDefault="00787EC3" w:rsidP="00787EC3">
      <w:pPr>
        <w:numPr>
          <w:ilvl w:val="1"/>
          <w:numId w:val="3"/>
        </w:numPr>
        <w:spacing w:line="360" w:lineRule="auto"/>
        <w:ind w:left="851"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Finansų ir ekonomikos komiteto veikla..................................................................................6</w:t>
      </w:r>
    </w:p>
    <w:p w14:paraId="002DE2DD" w14:textId="77777777" w:rsidR="00787EC3" w:rsidRPr="002D0159" w:rsidRDefault="00787EC3" w:rsidP="00787EC3">
      <w:pPr>
        <w:numPr>
          <w:ilvl w:val="1"/>
          <w:numId w:val="3"/>
        </w:numPr>
        <w:spacing w:line="360" w:lineRule="auto"/>
        <w:ind w:left="851" w:right="8"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Švietimo, kultūros ir sporto komiteto veikla..........................................................................</w:t>
      </w:r>
      <w:r w:rsidR="00233223" w:rsidRPr="002D0159">
        <w:rPr>
          <w:rFonts w:asciiTheme="majorBidi" w:hAnsiTheme="majorBidi" w:cstheme="majorBidi"/>
          <w:bCs/>
          <w:sz w:val="24"/>
          <w:szCs w:val="24"/>
        </w:rPr>
        <w:t>8</w:t>
      </w:r>
    </w:p>
    <w:p w14:paraId="7B64E623" w14:textId="77777777" w:rsidR="00787EC3" w:rsidRPr="002D0159" w:rsidRDefault="00787EC3" w:rsidP="00787EC3">
      <w:pPr>
        <w:numPr>
          <w:ilvl w:val="1"/>
          <w:numId w:val="3"/>
        </w:numPr>
        <w:spacing w:line="360" w:lineRule="auto"/>
        <w:ind w:left="851"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Miesto ūkio ir plėtros komiteto veikla....................................................................................9</w:t>
      </w:r>
    </w:p>
    <w:p w14:paraId="68DDD336" w14:textId="77777777" w:rsidR="00787EC3" w:rsidRPr="002D0159" w:rsidRDefault="00787EC3" w:rsidP="00787EC3">
      <w:pPr>
        <w:numPr>
          <w:ilvl w:val="1"/>
          <w:numId w:val="3"/>
        </w:numPr>
        <w:spacing w:line="360" w:lineRule="auto"/>
        <w:ind w:left="851"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Sveikatos ir socialinių reikalų komiteto veikla......................................................................10</w:t>
      </w:r>
    </w:p>
    <w:p w14:paraId="20FCA8A5" w14:textId="77777777" w:rsidR="00787EC3" w:rsidRPr="002D0159" w:rsidRDefault="00787EC3" w:rsidP="00787EC3">
      <w:pPr>
        <w:numPr>
          <w:ilvl w:val="1"/>
          <w:numId w:val="3"/>
        </w:numPr>
        <w:spacing w:line="360" w:lineRule="auto"/>
        <w:ind w:left="851"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Kontrolės komiteto veikla.....................................................................................................11</w:t>
      </w:r>
    </w:p>
    <w:p w14:paraId="17DE763E" w14:textId="77777777" w:rsidR="00787EC3" w:rsidRPr="002D0159" w:rsidRDefault="00787EC3" w:rsidP="00787EC3">
      <w:pPr>
        <w:tabs>
          <w:tab w:val="left" w:pos="567"/>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IV skyrius. TARYBOS SUDARYTŲ KOMISIJŲ VEIKLA..............................................................1</w:t>
      </w:r>
      <w:r w:rsidR="00A257F9" w:rsidRPr="002D0159">
        <w:rPr>
          <w:rFonts w:asciiTheme="majorBidi" w:hAnsiTheme="majorBidi" w:cstheme="majorBidi"/>
          <w:bCs/>
          <w:sz w:val="24"/>
          <w:szCs w:val="24"/>
        </w:rPr>
        <w:t>2</w:t>
      </w:r>
    </w:p>
    <w:p w14:paraId="4C6AFA1F" w14:textId="77777777" w:rsidR="00787EC3" w:rsidRPr="002D0159" w:rsidRDefault="00787EC3" w:rsidP="00787EC3">
      <w:pPr>
        <w:numPr>
          <w:ilvl w:val="0"/>
          <w:numId w:val="4"/>
        </w:numPr>
        <w:tabs>
          <w:tab w:val="left" w:pos="567"/>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Šiaulių miesto savivaldybės etikos komisija............................................................................13</w:t>
      </w:r>
    </w:p>
    <w:p w14:paraId="3F0A49AF" w14:textId="77777777" w:rsidR="00787EC3" w:rsidRPr="002D0159" w:rsidRDefault="00787EC3" w:rsidP="00787EC3">
      <w:pPr>
        <w:numPr>
          <w:ilvl w:val="0"/>
          <w:numId w:val="4"/>
        </w:numPr>
        <w:tabs>
          <w:tab w:val="left" w:pos="567"/>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Šiaulių miesto garbės piliečio vardo suteikimo komisija..........................................................13</w:t>
      </w:r>
    </w:p>
    <w:p w14:paraId="08B990ED" w14:textId="77777777" w:rsidR="00787EC3" w:rsidRPr="002D0159" w:rsidRDefault="00787EC3" w:rsidP="00787EC3">
      <w:pPr>
        <w:numPr>
          <w:ilvl w:val="0"/>
          <w:numId w:val="4"/>
        </w:numPr>
        <w:tabs>
          <w:tab w:val="left" w:pos="567"/>
        </w:tabs>
        <w:spacing w:line="360" w:lineRule="auto"/>
        <w:ind w:left="0" w:firstLine="360"/>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w:t>
      </w:r>
      <w:proofErr w:type="spellStart"/>
      <w:r w:rsidRPr="002D0159">
        <w:rPr>
          <w:rFonts w:asciiTheme="majorBidi" w:hAnsiTheme="majorBidi" w:cstheme="majorBidi"/>
          <w:bCs/>
          <w:sz w:val="24"/>
          <w:szCs w:val="24"/>
        </w:rPr>
        <w:t>Aukštabalio</w:t>
      </w:r>
      <w:proofErr w:type="spellEnd"/>
      <w:r w:rsidRPr="002D0159">
        <w:rPr>
          <w:rFonts w:asciiTheme="majorBidi" w:hAnsiTheme="majorBidi" w:cstheme="majorBidi"/>
          <w:bCs/>
          <w:sz w:val="24"/>
          <w:szCs w:val="24"/>
        </w:rPr>
        <w:t xml:space="preserve"> multifunkcinio komplekso eksploatavimo koncesijos suteikimo sutarties vykdymo priežiūros komisija.............................................................................................................1</w:t>
      </w:r>
      <w:r w:rsidR="00A257F9" w:rsidRPr="002D0159">
        <w:rPr>
          <w:rFonts w:asciiTheme="majorBidi" w:hAnsiTheme="majorBidi" w:cstheme="majorBidi"/>
          <w:bCs/>
          <w:sz w:val="24"/>
          <w:szCs w:val="24"/>
        </w:rPr>
        <w:t>3</w:t>
      </w:r>
    </w:p>
    <w:p w14:paraId="51F9791D" w14:textId="77777777" w:rsidR="00787EC3" w:rsidRPr="002D0159" w:rsidRDefault="00787EC3" w:rsidP="00787EC3">
      <w:pPr>
        <w:numPr>
          <w:ilvl w:val="0"/>
          <w:numId w:val="4"/>
        </w:numPr>
        <w:tabs>
          <w:tab w:val="left" w:pos="567"/>
        </w:tabs>
        <w:spacing w:line="360" w:lineRule="auto"/>
        <w:ind w:left="0" w:firstLine="360"/>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Šiaulių miesto savivaldybės narkotikų kontrolės komisija.......................................................14 </w:t>
      </w:r>
    </w:p>
    <w:p w14:paraId="6AA81D08" w14:textId="77777777" w:rsidR="00787EC3" w:rsidRPr="002D0159" w:rsidRDefault="00787EC3" w:rsidP="00787EC3">
      <w:pPr>
        <w:numPr>
          <w:ilvl w:val="0"/>
          <w:numId w:val="4"/>
        </w:numPr>
        <w:tabs>
          <w:tab w:val="left" w:pos="567"/>
        </w:tabs>
        <w:spacing w:line="360" w:lineRule="auto"/>
        <w:ind w:left="0" w:firstLine="360"/>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Smulkiojo verslo rėmimo komisija..................................................... .....................................14</w:t>
      </w:r>
    </w:p>
    <w:p w14:paraId="4E6EB165" w14:textId="77777777" w:rsidR="00787EC3" w:rsidRPr="002D0159" w:rsidRDefault="00787EC3" w:rsidP="00787EC3">
      <w:pPr>
        <w:numPr>
          <w:ilvl w:val="0"/>
          <w:numId w:val="4"/>
        </w:numPr>
        <w:tabs>
          <w:tab w:val="left" w:pos="567"/>
        </w:tabs>
        <w:spacing w:line="360" w:lineRule="auto"/>
        <w:ind w:left="0" w:firstLine="360"/>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Antikorupcijos komisija...........................................................................................................1</w:t>
      </w:r>
      <w:r w:rsidR="00F463E2" w:rsidRPr="002D0159">
        <w:rPr>
          <w:rFonts w:asciiTheme="majorBidi" w:hAnsiTheme="majorBidi" w:cstheme="majorBidi"/>
          <w:bCs/>
          <w:sz w:val="24"/>
          <w:szCs w:val="24"/>
        </w:rPr>
        <w:t>5</w:t>
      </w:r>
    </w:p>
    <w:p w14:paraId="07984257" w14:textId="77777777" w:rsidR="00787EC3" w:rsidRPr="002D0159" w:rsidRDefault="00787EC3" w:rsidP="00787EC3">
      <w:pPr>
        <w:numPr>
          <w:ilvl w:val="0"/>
          <w:numId w:val="4"/>
        </w:numPr>
        <w:tabs>
          <w:tab w:val="left" w:pos="567"/>
        </w:tabs>
        <w:spacing w:after="0" w:line="360" w:lineRule="auto"/>
        <w:ind w:left="0" w:firstLine="360"/>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Šiaulių miesto savivaldybės neveiksnių asmenų būklės peržiūrėjimo komisija........................15</w:t>
      </w:r>
    </w:p>
    <w:p w14:paraId="7735C47E" w14:textId="77777777" w:rsidR="00787EC3" w:rsidRPr="002D0159" w:rsidRDefault="00787EC3" w:rsidP="00787EC3">
      <w:pPr>
        <w:pStyle w:val="Sraopastraipa"/>
        <w:numPr>
          <w:ilvl w:val="0"/>
          <w:numId w:val="4"/>
        </w:numPr>
        <w:spacing w:after="0" w:line="360" w:lineRule="auto"/>
        <w:ind w:left="630" w:hanging="270"/>
        <w:rPr>
          <w:rFonts w:asciiTheme="majorBidi" w:hAnsiTheme="majorBidi" w:cstheme="majorBidi"/>
          <w:bCs/>
          <w:sz w:val="24"/>
          <w:szCs w:val="24"/>
        </w:rPr>
      </w:pPr>
      <w:r w:rsidRPr="002D0159">
        <w:rPr>
          <w:rFonts w:asciiTheme="majorBidi" w:hAnsiTheme="majorBidi" w:cstheme="majorBidi"/>
          <w:bCs/>
          <w:sz w:val="24"/>
          <w:szCs w:val="24"/>
        </w:rPr>
        <w:t>Šiaulių miesto savivaldybei priklausančio turto (akcijų) privatizavimo komisija...................15</w:t>
      </w:r>
    </w:p>
    <w:p w14:paraId="64BFFB26" w14:textId="77777777" w:rsidR="00A257F9" w:rsidRPr="002D0159" w:rsidRDefault="00A257F9" w:rsidP="00A257F9">
      <w:pPr>
        <w:pStyle w:val="Sraopastraipa"/>
        <w:numPr>
          <w:ilvl w:val="0"/>
          <w:numId w:val="4"/>
        </w:numPr>
        <w:rPr>
          <w:rFonts w:asciiTheme="majorBidi" w:hAnsiTheme="majorBidi" w:cstheme="majorBidi"/>
          <w:bCs/>
          <w:sz w:val="24"/>
          <w:szCs w:val="24"/>
        </w:rPr>
      </w:pPr>
      <w:r w:rsidRPr="002D0159">
        <w:rPr>
          <w:rFonts w:asciiTheme="majorBidi" w:hAnsiTheme="majorBidi" w:cstheme="majorBidi"/>
          <w:bCs/>
          <w:sz w:val="24"/>
          <w:szCs w:val="24"/>
        </w:rPr>
        <w:t>Šiaulių miesto želdynų ir želdinių apsaugos ir priežiūros komisija.......................................16</w:t>
      </w:r>
    </w:p>
    <w:p w14:paraId="3412D7DE" w14:textId="77777777" w:rsidR="00A257F9" w:rsidRPr="002D0159" w:rsidRDefault="00A257F9" w:rsidP="00A257F9">
      <w:pPr>
        <w:pStyle w:val="Sraopastraipa"/>
        <w:numPr>
          <w:ilvl w:val="0"/>
          <w:numId w:val="4"/>
        </w:numPr>
        <w:tabs>
          <w:tab w:val="left" w:pos="567"/>
        </w:tabs>
        <w:spacing w:after="0" w:line="360" w:lineRule="auto"/>
        <w:jc w:val="both"/>
        <w:rPr>
          <w:rFonts w:asciiTheme="majorBidi" w:hAnsiTheme="majorBidi" w:cstheme="majorBidi"/>
          <w:bCs/>
          <w:sz w:val="24"/>
          <w:szCs w:val="24"/>
        </w:rPr>
      </w:pPr>
      <w:r w:rsidRPr="002D0159">
        <w:rPr>
          <w:rFonts w:asciiTheme="majorBidi" w:hAnsiTheme="majorBidi" w:cstheme="majorBidi"/>
          <w:bCs/>
          <w:sz w:val="24"/>
          <w:szCs w:val="24"/>
        </w:rPr>
        <w:t>Šeimos komisija......................................................................................................................16</w:t>
      </w:r>
    </w:p>
    <w:p w14:paraId="51F02B2D" w14:textId="77777777" w:rsidR="00A257F9" w:rsidRPr="002D0159" w:rsidRDefault="00A257F9" w:rsidP="00A257F9">
      <w:pPr>
        <w:pStyle w:val="Sraopastraipa"/>
        <w:numPr>
          <w:ilvl w:val="0"/>
          <w:numId w:val="4"/>
        </w:numPr>
        <w:tabs>
          <w:tab w:val="left" w:pos="567"/>
        </w:tabs>
        <w:spacing w:after="0" w:line="360" w:lineRule="auto"/>
        <w:jc w:val="both"/>
        <w:rPr>
          <w:rFonts w:asciiTheme="majorBidi" w:hAnsiTheme="majorBidi" w:cstheme="majorBidi"/>
          <w:bCs/>
          <w:sz w:val="24"/>
          <w:szCs w:val="24"/>
        </w:rPr>
      </w:pPr>
      <w:r w:rsidRPr="002D0159">
        <w:rPr>
          <w:rFonts w:asciiTheme="majorBidi" w:hAnsiTheme="majorBidi" w:cstheme="majorBidi"/>
          <w:bCs/>
          <w:sz w:val="24"/>
          <w:szCs w:val="24"/>
        </w:rPr>
        <w:t>Peticijų komisija.....................................................................................................................16</w:t>
      </w:r>
    </w:p>
    <w:p w14:paraId="05B53ACA" w14:textId="77777777" w:rsidR="00787EC3" w:rsidRPr="002D0159" w:rsidRDefault="00787EC3" w:rsidP="00A257F9">
      <w:pPr>
        <w:pStyle w:val="Sraopastraipa"/>
        <w:numPr>
          <w:ilvl w:val="0"/>
          <w:numId w:val="4"/>
        </w:numPr>
        <w:tabs>
          <w:tab w:val="left" w:pos="567"/>
        </w:tabs>
        <w:spacing w:after="0" w:line="360" w:lineRule="auto"/>
        <w:jc w:val="both"/>
        <w:rPr>
          <w:rFonts w:asciiTheme="majorBidi" w:hAnsiTheme="majorBidi" w:cstheme="majorBidi"/>
          <w:bCs/>
          <w:sz w:val="24"/>
          <w:szCs w:val="24"/>
        </w:rPr>
      </w:pPr>
      <w:r w:rsidRPr="002D0159">
        <w:rPr>
          <w:rFonts w:asciiTheme="majorBidi" w:hAnsiTheme="majorBidi" w:cstheme="majorBidi"/>
          <w:bCs/>
          <w:sz w:val="24"/>
          <w:szCs w:val="24"/>
        </w:rPr>
        <w:t>Kitos komisijos ir darbo grupės..................</w:t>
      </w:r>
      <w:r w:rsidR="00A257F9" w:rsidRPr="002D0159">
        <w:rPr>
          <w:rFonts w:asciiTheme="majorBidi" w:hAnsiTheme="majorBidi" w:cstheme="majorBidi"/>
          <w:bCs/>
          <w:sz w:val="24"/>
          <w:szCs w:val="24"/>
        </w:rPr>
        <w:t>........</w:t>
      </w:r>
      <w:r w:rsidRPr="002D0159">
        <w:rPr>
          <w:rFonts w:asciiTheme="majorBidi" w:hAnsiTheme="majorBidi" w:cstheme="majorBidi"/>
          <w:bCs/>
          <w:sz w:val="24"/>
          <w:szCs w:val="24"/>
        </w:rPr>
        <w:t>..............................................</w:t>
      </w:r>
      <w:r w:rsidR="00A257F9" w:rsidRPr="002D0159">
        <w:rPr>
          <w:rFonts w:asciiTheme="majorBidi" w:hAnsiTheme="majorBidi" w:cstheme="majorBidi"/>
          <w:bCs/>
          <w:sz w:val="24"/>
          <w:szCs w:val="24"/>
        </w:rPr>
        <w:t>.....................</w:t>
      </w:r>
      <w:r w:rsidR="00A85003" w:rsidRPr="002D0159">
        <w:rPr>
          <w:rFonts w:asciiTheme="majorBidi" w:hAnsiTheme="majorBidi" w:cstheme="majorBidi"/>
          <w:bCs/>
          <w:sz w:val="24"/>
          <w:szCs w:val="24"/>
        </w:rPr>
        <w:t>1</w:t>
      </w:r>
      <w:r w:rsidR="00F463E2" w:rsidRPr="002D0159">
        <w:rPr>
          <w:rFonts w:asciiTheme="majorBidi" w:hAnsiTheme="majorBidi" w:cstheme="majorBidi"/>
          <w:bCs/>
          <w:sz w:val="24"/>
          <w:szCs w:val="24"/>
        </w:rPr>
        <w:t>6</w:t>
      </w:r>
    </w:p>
    <w:p w14:paraId="149CF7E8" w14:textId="77777777" w:rsidR="00787EC3" w:rsidRPr="002D0159" w:rsidRDefault="00787EC3" w:rsidP="00787EC3">
      <w:pPr>
        <w:tabs>
          <w:tab w:val="left" w:pos="567"/>
        </w:tabs>
        <w:spacing w:after="0" w:line="360" w:lineRule="auto"/>
        <w:jc w:val="both"/>
        <w:rPr>
          <w:rFonts w:asciiTheme="majorBidi" w:hAnsiTheme="majorBidi" w:cstheme="majorBidi"/>
          <w:bCs/>
          <w:sz w:val="24"/>
          <w:szCs w:val="24"/>
        </w:rPr>
      </w:pPr>
      <w:r w:rsidRPr="002D0159">
        <w:rPr>
          <w:rFonts w:asciiTheme="majorBidi" w:hAnsiTheme="majorBidi" w:cstheme="majorBidi"/>
          <w:bCs/>
          <w:sz w:val="24"/>
          <w:szCs w:val="24"/>
        </w:rPr>
        <w:t>V skyrius. INFORMACIJOS SKLAIDA............................................................................................</w:t>
      </w:r>
      <w:r w:rsidR="00062643" w:rsidRPr="002D0159">
        <w:rPr>
          <w:rFonts w:asciiTheme="majorBidi" w:hAnsiTheme="majorBidi" w:cstheme="majorBidi"/>
          <w:bCs/>
          <w:sz w:val="24"/>
          <w:szCs w:val="24"/>
        </w:rPr>
        <w:t>1</w:t>
      </w:r>
      <w:r w:rsidR="00AF71CF" w:rsidRPr="002D0159">
        <w:rPr>
          <w:rFonts w:asciiTheme="majorBidi" w:hAnsiTheme="majorBidi" w:cstheme="majorBidi"/>
          <w:bCs/>
          <w:sz w:val="24"/>
          <w:szCs w:val="24"/>
        </w:rPr>
        <w:t>7</w:t>
      </w:r>
    </w:p>
    <w:p w14:paraId="64DF2C50" w14:textId="77777777" w:rsidR="00787EC3" w:rsidRPr="002D0159" w:rsidRDefault="00787EC3" w:rsidP="00787EC3">
      <w:pPr>
        <w:pStyle w:val="Sraopastraipa"/>
        <w:tabs>
          <w:tab w:val="left" w:pos="567"/>
        </w:tabs>
        <w:spacing w:after="0" w:line="360" w:lineRule="auto"/>
        <w:ind w:left="0"/>
        <w:jc w:val="both"/>
        <w:rPr>
          <w:rFonts w:asciiTheme="majorBidi" w:hAnsiTheme="majorBidi" w:cstheme="majorBidi"/>
          <w:bCs/>
          <w:sz w:val="24"/>
          <w:szCs w:val="24"/>
        </w:rPr>
      </w:pPr>
      <w:r w:rsidRPr="002D0159">
        <w:rPr>
          <w:rFonts w:asciiTheme="majorBidi" w:hAnsiTheme="majorBidi" w:cstheme="majorBidi"/>
          <w:bCs/>
          <w:sz w:val="24"/>
          <w:szCs w:val="24"/>
        </w:rPr>
        <w:t>VI skyrius. TARYBOS NARIŲ IŠLAIDOS.......................................................................................</w:t>
      </w:r>
      <w:r w:rsidR="00AF71CF" w:rsidRPr="002D0159">
        <w:rPr>
          <w:rFonts w:asciiTheme="majorBidi" w:hAnsiTheme="majorBidi" w:cstheme="majorBidi"/>
          <w:bCs/>
          <w:sz w:val="24"/>
          <w:szCs w:val="24"/>
        </w:rPr>
        <w:t>19</w:t>
      </w:r>
    </w:p>
    <w:p w14:paraId="60B3D945" w14:textId="77777777" w:rsidR="00787EC3" w:rsidRPr="002D0159" w:rsidRDefault="00787EC3" w:rsidP="00787EC3">
      <w:pPr>
        <w:jc w:val="center"/>
        <w:rPr>
          <w:rFonts w:asciiTheme="majorBidi" w:hAnsiTheme="majorBidi" w:cstheme="majorBidi"/>
          <w:b/>
          <w:bCs/>
          <w:sz w:val="24"/>
          <w:szCs w:val="24"/>
        </w:rPr>
      </w:pPr>
    </w:p>
    <w:p w14:paraId="6EA30E98" w14:textId="77777777" w:rsidR="00787EC3" w:rsidRPr="002D0159" w:rsidRDefault="00787EC3" w:rsidP="00787EC3">
      <w:pPr>
        <w:jc w:val="center"/>
        <w:rPr>
          <w:rFonts w:asciiTheme="majorBidi" w:hAnsiTheme="majorBidi" w:cstheme="majorBidi"/>
          <w:b/>
          <w:bCs/>
          <w:sz w:val="24"/>
          <w:szCs w:val="24"/>
        </w:rPr>
      </w:pPr>
    </w:p>
    <w:p w14:paraId="0073D7F5" w14:textId="77777777" w:rsidR="00787EC3" w:rsidRPr="002D0159" w:rsidRDefault="00787EC3" w:rsidP="00787EC3">
      <w:pPr>
        <w:jc w:val="center"/>
        <w:rPr>
          <w:rFonts w:asciiTheme="majorBidi" w:hAnsiTheme="majorBidi" w:cstheme="majorBidi"/>
          <w:b/>
          <w:bCs/>
          <w:sz w:val="28"/>
          <w:szCs w:val="28"/>
        </w:rPr>
      </w:pPr>
    </w:p>
    <w:p w14:paraId="7730737E" w14:textId="77777777" w:rsidR="00787EC3" w:rsidRPr="002D0159" w:rsidRDefault="00787EC3" w:rsidP="00787EC3">
      <w:pPr>
        <w:jc w:val="center"/>
        <w:rPr>
          <w:rFonts w:asciiTheme="majorBidi" w:hAnsiTheme="majorBidi" w:cstheme="majorBidi"/>
          <w:b/>
          <w:bCs/>
          <w:sz w:val="28"/>
          <w:szCs w:val="28"/>
        </w:rPr>
      </w:pPr>
    </w:p>
    <w:p w14:paraId="18CBB066" w14:textId="77777777" w:rsidR="00787EC3" w:rsidRPr="002D0159" w:rsidRDefault="00787EC3" w:rsidP="00787EC3">
      <w:pPr>
        <w:jc w:val="center"/>
        <w:rPr>
          <w:rFonts w:asciiTheme="majorBidi" w:hAnsiTheme="majorBidi" w:cstheme="majorBidi"/>
          <w:b/>
          <w:bCs/>
          <w:sz w:val="28"/>
          <w:szCs w:val="28"/>
        </w:rPr>
      </w:pPr>
    </w:p>
    <w:p w14:paraId="593AEF3A" w14:textId="77777777" w:rsidR="00787EC3" w:rsidRPr="002D0159" w:rsidRDefault="00787EC3" w:rsidP="00787EC3">
      <w:pPr>
        <w:spacing w:after="0" w:line="240" w:lineRule="auto"/>
        <w:jc w:val="center"/>
        <w:rPr>
          <w:rFonts w:ascii="Times New Roman" w:eastAsia="MS Mincho" w:hAnsi="Times New Roman" w:cs="Times New Roman"/>
          <w:b/>
          <w:bCs/>
          <w:sz w:val="24"/>
          <w:szCs w:val="24"/>
        </w:rPr>
      </w:pPr>
      <w:bookmarkStart w:id="0" w:name="_Toc350937684"/>
      <w:bookmarkStart w:id="1" w:name="_Toc477262653"/>
      <w:r w:rsidRPr="002D0159">
        <w:rPr>
          <w:rFonts w:ascii="Times New Roman" w:eastAsia="MS Mincho" w:hAnsi="Times New Roman" w:cs="Times New Roman"/>
          <w:b/>
          <w:bCs/>
          <w:sz w:val="24"/>
          <w:szCs w:val="24"/>
        </w:rPr>
        <w:lastRenderedPageBreak/>
        <w:t>I SKYRIUS</w:t>
      </w:r>
    </w:p>
    <w:p w14:paraId="44F86A6C" w14:textId="77777777" w:rsidR="00787EC3" w:rsidRPr="002D0159" w:rsidRDefault="00787EC3" w:rsidP="00787EC3">
      <w:pPr>
        <w:spacing w:after="0" w:line="240" w:lineRule="auto"/>
        <w:jc w:val="center"/>
        <w:rPr>
          <w:rFonts w:ascii="Times New Roman" w:eastAsia="MS Mincho" w:hAnsi="Times New Roman" w:cs="Times New Roman"/>
          <w:b/>
          <w:bCs/>
          <w:sz w:val="24"/>
          <w:szCs w:val="24"/>
        </w:rPr>
      </w:pPr>
      <w:r w:rsidRPr="002D0159">
        <w:rPr>
          <w:rFonts w:ascii="Times New Roman" w:eastAsia="MS Mincho" w:hAnsi="Times New Roman" w:cs="Times New Roman"/>
          <w:b/>
          <w:bCs/>
          <w:sz w:val="24"/>
          <w:szCs w:val="24"/>
        </w:rPr>
        <w:t>BENDROJI DALIS</w:t>
      </w:r>
    </w:p>
    <w:p w14:paraId="09178FB9" w14:textId="77777777" w:rsidR="00787EC3" w:rsidRPr="002D0159" w:rsidRDefault="00787EC3" w:rsidP="00787EC3">
      <w:pPr>
        <w:spacing w:after="0" w:line="240" w:lineRule="auto"/>
        <w:ind w:firstLine="709"/>
        <w:jc w:val="center"/>
        <w:rPr>
          <w:rFonts w:ascii="Times New Roman" w:eastAsia="MS Mincho" w:hAnsi="Times New Roman" w:cs="Times New Roman"/>
          <w:b/>
          <w:bCs/>
          <w:sz w:val="24"/>
          <w:szCs w:val="24"/>
        </w:rPr>
      </w:pPr>
    </w:p>
    <w:p w14:paraId="67F1618E" w14:textId="77777777" w:rsidR="00787EC3" w:rsidRPr="002D0159" w:rsidRDefault="00787EC3" w:rsidP="00787EC3">
      <w:pPr>
        <w:spacing w:after="0" w:line="240" w:lineRule="auto"/>
        <w:ind w:firstLine="709"/>
        <w:jc w:val="both"/>
        <w:rPr>
          <w:rFonts w:ascii="Times New Roman" w:eastAsia="Times New Roman" w:hAnsi="Times New Roman" w:cs="Times New Roman"/>
          <w:b/>
          <w:bCs/>
          <w:sz w:val="24"/>
          <w:szCs w:val="24"/>
        </w:rPr>
      </w:pPr>
      <w:r w:rsidRPr="002D0159">
        <w:rPr>
          <w:rFonts w:ascii="Times New Roman" w:eastAsia="MS Mincho" w:hAnsi="Times New Roman" w:cs="Times New Roman"/>
          <w:sz w:val="24"/>
          <w:szCs w:val="24"/>
        </w:rPr>
        <w:t xml:space="preserve">Lietuvos Respublikos vietos savivaldos įstatymo (toliau – Vietos savivaldos įstatymas) 4 straipsnio 5 punkte nustatytas atskaitingumo savivaldybės bendruomenei principas. Įgyvendinant šį principą ir vadovaujantis Vietos savivaldos įstatymo 12 straipsnio 2 dalimi, Šiaulių miesto savivaldybės tarybos veiklos reglamento (toliau – Reglamentas) 94, 97 punktais, teikiama metinė Šiaulių miesto savivaldybės tarybos veiklos ataskaita. </w:t>
      </w:r>
      <w:r w:rsidRPr="002D0159">
        <w:rPr>
          <w:rFonts w:ascii="Times New Roman" w:eastAsia="Times New Roman" w:hAnsi="Times New Roman" w:cs="Times New Roman"/>
          <w:b/>
          <w:bCs/>
          <w:sz w:val="24"/>
          <w:szCs w:val="24"/>
        </w:rPr>
        <w:t xml:space="preserve">     </w:t>
      </w:r>
    </w:p>
    <w:p w14:paraId="32386B04" w14:textId="77777777" w:rsidR="00787EC3" w:rsidRPr="002D0159" w:rsidRDefault="00787EC3" w:rsidP="00787EC3">
      <w:pPr>
        <w:spacing w:after="0" w:line="240" w:lineRule="auto"/>
        <w:ind w:firstLine="709"/>
        <w:rPr>
          <w:rStyle w:val="normal-h"/>
          <w:rFonts w:ascii="Times New Roman" w:eastAsia="MS Mincho" w:hAnsi="Times New Roman" w:cs="Times New Roman"/>
          <w:sz w:val="24"/>
          <w:szCs w:val="24"/>
        </w:rPr>
      </w:pPr>
      <w:r w:rsidRPr="002D0159">
        <w:rPr>
          <w:rFonts w:ascii="Times New Roman" w:eastAsia="Times New Roman" w:hAnsi="Times New Roman" w:cs="Times New Roman"/>
          <w:b/>
          <w:bCs/>
          <w:sz w:val="24"/>
          <w:szCs w:val="24"/>
        </w:rPr>
        <w:t xml:space="preserve">          </w:t>
      </w:r>
      <w:r w:rsidRPr="002D0159">
        <w:rPr>
          <w:rStyle w:val="normal-h"/>
          <w:rFonts w:ascii="Times New Roman" w:hAnsi="Times New Roman" w:cs="Times New Roman"/>
          <w:color w:val="000000"/>
          <w:sz w:val="24"/>
          <w:szCs w:val="24"/>
        </w:rPr>
        <w:tab/>
      </w:r>
    </w:p>
    <w:p w14:paraId="396E378B" w14:textId="77777777" w:rsidR="00787EC3" w:rsidRPr="002D0159" w:rsidRDefault="00787EC3" w:rsidP="00787EC3">
      <w:pPr>
        <w:spacing w:after="0" w:line="240" w:lineRule="auto"/>
        <w:jc w:val="both"/>
        <w:rPr>
          <w:rFonts w:ascii="Times New Roman" w:eastAsia="Calibri" w:hAnsi="Times New Roman" w:cs="Times New Roman"/>
          <w:sz w:val="24"/>
        </w:rPr>
      </w:pPr>
      <w:r w:rsidRPr="002D0159">
        <w:rPr>
          <w:rFonts w:ascii="Times New Roman" w:eastAsia="Calibri" w:hAnsi="Times New Roman" w:cs="Times New Roman"/>
          <w:b/>
          <w:bCs/>
          <w:sz w:val="24"/>
        </w:rPr>
        <w:t xml:space="preserve">          </w:t>
      </w:r>
      <w:r w:rsidRPr="002D0159">
        <w:rPr>
          <w:rFonts w:ascii="Times New Roman" w:eastAsia="Calibri" w:hAnsi="Times New Roman" w:cs="Times New Roman"/>
          <w:sz w:val="24"/>
        </w:rPr>
        <w:t>Šiaulių miesto savivaldybės tarybą (toliau – Taryba) sudaro 31 Tarybos narys.</w:t>
      </w:r>
    </w:p>
    <w:p w14:paraId="5455A716" w14:textId="77777777" w:rsidR="00787EC3" w:rsidRPr="002D0159" w:rsidRDefault="00CB6704" w:rsidP="00CB6704">
      <w:pPr>
        <w:spacing w:after="0" w:line="240" w:lineRule="auto"/>
        <w:rPr>
          <w:rFonts w:ascii="Times New Roman" w:eastAsia="Calibri" w:hAnsi="Times New Roman" w:cs="Times New Roman"/>
          <w:sz w:val="24"/>
        </w:rPr>
      </w:pPr>
      <w:r w:rsidRPr="002D0159">
        <w:rPr>
          <w:rFonts w:ascii="Times New Roman" w:eastAsia="Calibri" w:hAnsi="Times New Roman" w:cs="Times New Roman"/>
          <w:sz w:val="24"/>
        </w:rPr>
        <w:t xml:space="preserve">          </w:t>
      </w:r>
      <w:r w:rsidR="00787EC3" w:rsidRPr="002D0159">
        <w:rPr>
          <w:rFonts w:ascii="Times New Roman" w:eastAsia="Calibri" w:hAnsi="Times New Roman" w:cs="Times New Roman"/>
          <w:sz w:val="24"/>
        </w:rPr>
        <w:t>Tarybos sudėtis pagal frakcijas 2022-12-31:</w:t>
      </w:r>
    </w:p>
    <w:p w14:paraId="74F7DDCA" w14:textId="77777777" w:rsidR="0020424F" w:rsidRPr="002D0159" w:rsidRDefault="0020424F" w:rsidP="00CB6704">
      <w:pPr>
        <w:spacing w:after="0" w:line="240" w:lineRule="auto"/>
        <w:rPr>
          <w:rFonts w:ascii="Times New Roman" w:eastAsia="Calibri" w:hAnsi="Times New Roman" w:cs="Times New Roman"/>
          <w:sz w:val="24"/>
        </w:rPr>
      </w:pPr>
    </w:p>
    <w:tbl>
      <w:tblPr>
        <w:tblW w:w="9781"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33"/>
        <w:gridCol w:w="2444"/>
        <w:gridCol w:w="1305"/>
        <w:gridCol w:w="540"/>
        <w:gridCol w:w="2994"/>
        <w:gridCol w:w="1965"/>
      </w:tblGrid>
      <w:tr w:rsidR="00787EC3" w:rsidRPr="002D0159" w14:paraId="104ECAB6" w14:textId="77777777" w:rsidTr="00280B70">
        <w:tc>
          <w:tcPr>
            <w:tcW w:w="533" w:type="dxa"/>
            <w:tcBorders>
              <w:top w:val="single" w:sz="4" w:space="0" w:color="5B9BD5"/>
              <w:left w:val="single" w:sz="4" w:space="0" w:color="5B9BD5"/>
              <w:bottom w:val="single" w:sz="4" w:space="0" w:color="5B9BD5"/>
              <w:right w:val="nil"/>
            </w:tcBorders>
            <w:shd w:val="clear" w:color="auto" w:fill="5B9BD5"/>
            <w:hideMark/>
          </w:tcPr>
          <w:p w14:paraId="640496AD"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w:t>
            </w:r>
          </w:p>
        </w:tc>
        <w:tc>
          <w:tcPr>
            <w:tcW w:w="9248" w:type="dxa"/>
            <w:gridSpan w:val="5"/>
            <w:tcBorders>
              <w:top w:val="single" w:sz="4" w:space="0" w:color="5B9BD5"/>
              <w:left w:val="nil"/>
              <w:bottom w:val="single" w:sz="4" w:space="0" w:color="5B9BD5"/>
              <w:right w:val="single" w:sz="4" w:space="0" w:color="5B9BD5"/>
            </w:tcBorders>
            <w:shd w:val="clear" w:color="auto" w:fill="5B9BD5"/>
            <w:hideMark/>
          </w:tcPr>
          <w:p w14:paraId="1F155446" w14:textId="77777777" w:rsidR="00787EC3" w:rsidRPr="002D0159" w:rsidRDefault="00787EC3" w:rsidP="00280B70">
            <w:pPr>
              <w:spacing w:after="0" w:line="240" w:lineRule="auto"/>
              <w:rPr>
                <w:rFonts w:ascii="Times New Roman" w:eastAsia="Calibri" w:hAnsi="Times New Roman" w:cs="Times New Roman"/>
                <w:b/>
                <w:bCs/>
                <w:sz w:val="24"/>
              </w:rPr>
            </w:pPr>
            <w:r w:rsidRPr="002D0159">
              <w:rPr>
                <w:rFonts w:ascii="Times New Roman" w:eastAsia="Calibri" w:hAnsi="Times New Roman" w:cs="Times New Roman"/>
                <w:b/>
                <w:bCs/>
                <w:sz w:val="24"/>
              </w:rPr>
              <w:t>Savivaldybės meras – Artūras Visockas, frakcijos „Dirbame miestui“ narys</w:t>
            </w:r>
          </w:p>
        </w:tc>
      </w:tr>
      <w:tr w:rsidR="00787EC3" w:rsidRPr="002D0159" w14:paraId="6D01DD8F"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DEEAF6"/>
          </w:tcPr>
          <w:p w14:paraId="39C37452" w14:textId="77777777" w:rsidR="00787EC3" w:rsidRPr="002D0159" w:rsidRDefault="00787EC3" w:rsidP="00280B70">
            <w:pPr>
              <w:spacing w:after="0" w:line="240" w:lineRule="auto"/>
              <w:rPr>
                <w:rFonts w:ascii="Times New Roman" w:eastAsia="Calibri" w:hAnsi="Times New Roman" w:cs="Times New Roman"/>
                <w:bCs/>
                <w:sz w:val="24"/>
              </w:rPr>
            </w:pPr>
          </w:p>
        </w:tc>
        <w:tc>
          <w:tcPr>
            <w:tcW w:w="3749" w:type="dxa"/>
            <w:gridSpan w:val="2"/>
            <w:tcBorders>
              <w:top w:val="single" w:sz="4" w:space="0" w:color="9CC2E5"/>
              <w:left w:val="single" w:sz="4" w:space="0" w:color="9CC2E5"/>
              <w:bottom w:val="single" w:sz="4" w:space="0" w:color="9CC2E5"/>
              <w:right w:val="single" w:sz="4" w:space="0" w:color="9CC2E5"/>
            </w:tcBorders>
            <w:shd w:val="clear" w:color="auto" w:fill="DEEAF6"/>
            <w:hideMark/>
          </w:tcPr>
          <w:p w14:paraId="1A523D37" w14:textId="77777777" w:rsidR="00787EC3" w:rsidRPr="002D0159" w:rsidRDefault="00787EC3" w:rsidP="00280B70">
            <w:pPr>
              <w:spacing w:after="0" w:line="240" w:lineRule="auto"/>
              <w:rPr>
                <w:rFonts w:ascii="Times New Roman" w:eastAsia="Calibri" w:hAnsi="Times New Roman" w:cs="Times New Roman"/>
                <w:b/>
                <w:bCs/>
                <w:sz w:val="24"/>
                <w:szCs w:val="24"/>
              </w:rPr>
            </w:pPr>
            <w:r w:rsidRPr="002D0159">
              <w:rPr>
                <w:rFonts w:ascii="Times New Roman" w:eastAsia="Calibri" w:hAnsi="Times New Roman" w:cs="Times New Roman"/>
                <w:b/>
                <w:bCs/>
                <w:sz w:val="24"/>
                <w:szCs w:val="24"/>
              </w:rPr>
              <w:t>Frakcija „Dirbame miestui“</w:t>
            </w:r>
          </w:p>
        </w:tc>
        <w:tc>
          <w:tcPr>
            <w:tcW w:w="540" w:type="dxa"/>
            <w:tcBorders>
              <w:top w:val="single" w:sz="4" w:space="0" w:color="9CC2E5"/>
              <w:left w:val="single" w:sz="4" w:space="0" w:color="9CC2E5"/>
              <w:bottom w:val="single" w:sz="4" w:space="0" w:color="9CC2E5"/>
              <w:right w:val="single" w:sz="4" w:space="0" w:color="9CC2E5"/>
            </w:tcBorders>
            <w:shd w:val="clear" w:color="auto" w:fill="DEEAF6"/>
          </w:tcPr>
          <w:p w14:paraId="60032F23" w14:textId="77777777" w:rsidR="00787EC3" w:rsidRPr="002D0159" w:rsidRDefault="00787EC3" w:rsidP="00280B70">
            <w:pPr>
              <w:spacing w:after="0" w:line="240" w:lineRule="auto"/>
              <w:rPr>
                <w:rFonts w:ascii="Times New Roman" w:eastAsia="Calibri" w:hAnsi="Times New Roman" w:cs="Times New Roman"/>
                <w:b/>
                <w:bCs/>
                <w:sz w:val="24"/>
                <w:szCs w:val="24"/>
              </w:rPr>
            </w:pPr>
          </w:p>
        </w:tc>
        <w:tc>
          <w:tcPr>
            <w:tcW w:w="4959" w:type="dxa"/>
            <w:gridSpan w:val="2"/>
            <w:tcBorders>
              <w:top w:val="single" w:sz="4" w:space="0" w:color="9CC2E5"/>
              <w:left w:val="single" w:sz="4" w:space="0" w:color="9CC2E5"/>
              <w:bottom w:val="single" w:sz="4" w:space="0" w:color="9CC2E5"/>
              <w:right w:val="single" w:sz="4" w:space="0" w:color="9CC2E5"/>
            </w:tcBorders>
            <w:shd w:val="clear" w:color="auto" w:fill="DEEAF6"/>
            <w:hideMark/>
          </w:tcPr>
          <w:p w14:paraId="7534287B" w14:textId="77777777" w:rsidR="00787EC3" w:rsidRPr="002D0159" w:rsidRDefault="00787EC3" w:rsidP="00280B70">
            <w:pPr>
              <w:spacing w:after="0" w:line="240" w:lineRule="auto"/>
              <w:rPr>
                <w:rFonts w:ascii="Times New Roman" w:eastAsia="Calibri" w:hAnsi="Times New Roman" w:cs="Times New Roman"/>
                <w:b/>
                <w:bCs/>
                <w:sz w:val="24"/>
                <w:szCs w:val="24"/>
              </w:rPr>
            </w:pPr>
            <w:r w:rsidRPr="002D0159">
              <w:rPr>
                <w:rFonts w:ascii="Times New Roman" w:eastAsia="Calibri" w:hAnsi="Times New Roman" w:cs="Times New Roman"/>
                <w:b/>
                <w:bCs/>
                <w:sz w:val="24"/>
                <w:szCs w:val="24"/>
              </w:rPr>
              <w:t>Liberalų sąjūdžio grupė</w:t>
            </w:r>
          </w:p>
        </w:tc>
      </w:tr>
      <w:tr w:rsidR="00787EC3" w:rsidRPr="002D0159" w14:paraId="62330572" w14:textId="77777777" w:rsidTr="00280B70">
        <w:tc>
          <w:tcPr>
            <w:tcW w:w="533" w:type="dxa"/>
            <w:tcBorders>
              <w:top w:val="single" w:sz="4" w:space="0" w:color="9CC2E5"/>
              <w:left w:val="single" w:sz="4" w:space="0" w:color="9CC2E5"/>
              <w:bottom w:val="single" w:sz="4" w:space="0" w:color="9CC2E5"/>
              <w:right w:val="single" w:sz="4" w:space="0" w:color="9CC2E5"/>
            </w:tcBorders>
            <w:hideMark/>
          </w:tcPr>
          <w:p w14:paraId="7B9D9FEC"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2.</w:t>
            </w:r>
          </w:p>
        </w:tc>
        <w:tc>
          <w:tcPr>
            <w:tcW w:w="2444" w:type="dxa"/>
            <w:tcBorders>
              <w:top w:val="single" w:sz="4" w:space="0" w:color="9CC2E5"/>
              <w:left w:val="single" w:sz="4" w:space="0" w:color="9CC2E5"/>
              <w:bottom w:val="single" w:sz="4" w:space="0" w:color="9CC2E5"/>
              <w:right w:val="single" w:sz="4" w:space="0" w:color="9CC2E5"/>
            </w:tcBorders>
            <w:hideMark/>
          </w:tcPr>
          <w:p w14:paraId="690D0D01"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Simona Potelienė</w:t>
            </w:r>
          </w:p>
        </w:tc>
        <w:tc>
          <w:tcPr>
            <w:tcW w:w="1305" w:type="dxa"/>
            <w:tcBorders>
              <w:top w:val="single" w:sz="4" w:space="0" w:color="9CC2E5"/>
              <w:left w:val="single" w:sz="4" w:space="0" w:color="9CC2E5"/>
              <w:bottom w:val="single" w:sz="4" w:space="0" w:color="9CC2E5"/>
              <w:right w:val="single" w:sz="4" w:space="0" w:color="9CC2E5"/>
            </w:tcBorders>
            <w:hideMark/>
          </w:tcPr>
          <w:p w14:paraId="34B8CB56"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Seniūnė</w:t>
            </w:r>
          </w:p>
        </w:tc>
        <w:tc>
          <w:tcPr>
            <w:tcW w:w="540" w:type="dxa"/>
            <w:tcBorders>
              <w:top w:val="single" w:sz="4" w:space="0" w:color="9CC2E5"/>
              <w:left w:val="single" w:sz="4" w:space="0" w:color="9CC2E5"/>
              <w:bottom w:val="single" w:sz="4" w:space="0" w:color="9CC2E5"/>
              <w:right w:val="single" w:sz="4" w:space="0" w:color="9CC2E5"/>
            </w:tcBorders>
          </w:tcPr>
          <w:p w14:paraId="305D7244"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19.</w:t>
            </w:r>
          </w:p>
        </w:tc>
        <w:tc>
          <w:tcPr>
            <w:tcW w:w="2994" w:type="dxa"/>
            <w:tcBorders>
              <w:top w:val="single" w:sz="4" w:space="0" w:color="9CC2E5"/>
              <w:left w:val="single" w:sz="4" w:space="0" w:color="9CC2E5"/>
              <w:bottom w:val="single" w:sz="4" w:space="0" w:color="9CC2E5"/>
              <w:right w:val="single" w:sz="4" w:space="0" w:color="9CC2E5"/>
            </w:tcBorders>
          </w:tcPr>
          <w:p w14:paraId="0BF5743F"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color w:val="000000" w:themeColor="text1"/>
                <w:sz w:val="24"/>
                <w:szCs w:val="24"/>
                <w:lang w:val="en-US" w:eastAsia="ar-SA"/>
              </w:rPr>
              <w:t>Aurimas Lankas</w:t>
            </w:r>
          </w:p>
        </w:tc>
        <w:tc>
          <w:tcPr>
            <w:tcW w:w="1965" w:type="dxa"/>
            <w:tcBorders>
              <w:top w:val="single" w:sz="4" w:space="0" w:color="9CC2E5"/>
              <w:left w:val="single" w:sz="4" w:space="0" w:color="9CC2E5"/>
              <w:bottom w:val="single" w:sz="4" w:space="0" w:color="9CC2E5"/>
              <w:right w:val="single" w:sz="4" w:space="0" w:color="9CC2E5"/>
            </w:tcBorders>
            <w:hideMark/>
          </w:tcPr>
          <w:p w14:paraId="62794AAF"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0FF492B9"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FFFFFF" w:themeFill="background1"/>
            <w:hideMark/>
          </w:tcPr>
          <w:p w14:paraId="5A64D981"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3.</w:t>
            </w:r>
          </w:p>
        </w:tc>
        <w:tc>
          <w:tcPr>
            <w:tcW w:w="2444" w:type="dxa"/>
            <w:tcBorders>
              <w:top w:val="single" w:sz="4" w:space="0" w:color="9CC2E5"/>
              <w:left w:val="single" w:sz="4" w:space="0" w:color="9CC2E5"/>
              <w:bottom w:val="single" w:sz="4" w:space="0" w:color="9CC2E5"/>
              <w:right w:val="single" w:sz="4" w:space="0" w:color="9CC2E5"/>
            </w:tcBorders>
            <w:shd w:val="clear" w:color="auto" w:fill="FFFFFF" w:themeFill="background1"/>
            <w:hideMark/>
          </w:tcPr>
          <w:p w14:paraId="69F903B3" w14:textId="77777777" w:rsidR="00787EC3" w:rsidRPr="002D0159" w:rsidRDefault="00787EC3" w:rsidP="00280B70">
            <w:pPr>
              <w:suppressAutoHyphens/>
              <w:spacing w:after="0" w:line="100" w:lineRule="atLeast"/>
              <w:rPr>
                <w:rFonts w:ascii="Times New Roman" w:eastAsia="Times New Roman" w:hAnsi="Times New Roman" w:cs="Times New Roman"/>
                <w:kern w:val="1"/>
                <w:sz w:val="24"/>
                <w:szCs w:val="24"/>
                <w:lang w:eastAsia="ar-SA"/>
              </w:rPr>
            </w:pPr>
            <w:r w:rsidRPr="002D0159">
              <w:rPr>
                <w:rFonts w:ascii="Times New Roman" w:eastAsia="Times New Roman" w:hAnsi="Times New Roman" w:cs="Times New Roman"/>
                <w:kern w:val="1"/>
                <w:sz w:val="24"/>
                <w:szCs w:val="24"/>
                <w:lang w:eastAsia="ar-SA"/>
              </w:rPr>
              <w:t xml:space="preserve">Malik Agamalijev </w:t>
            </w:r>
          </w:p>
        </w:tc>
        <w:tc>
          <w:tcPr>
            <w:tcW w:w="130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110FE211"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29605934"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20.</w:t>
            </w:r>
          </w:p>
        </w:tc>
        <w:tc>
          <w:tcPr>
            <w:tcW w:w="299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704AEE1D"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color w:val="000000" w:themeColor="text1"/>
                <w:sz w:val="24"/>
                <w:szCs w:val="24"/>
                <w:lang w:val="en-US" w:eastAsia="ar-SA"/>
              </w:rPr>
              <w:t>Giedrė Mendoza Herrera</w:t>
            </w:r>
          </w:p>
        </w:tc>
        <w:tc>
          <w:tcPr>
            <w:tcW w:w="196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59DC0A8"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01C03886"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DEEAF6"/>
            <w:hideMark/>
          </w:tcPr>
          <w:p w14:paraId="34AD84B2"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4.</w:t>
            </w:r>
          </w:p>
        </w:tc>
        <w:tc>
          <w:tcPr>
            <w:tcW w:w="2444" w:type="dxa"/>
            <w:tcBorders>
              <w:top w:val="single" w:sz="4" w:space="0" w:color="9CC2E5"/>
              <w:left w:val="single" w:sz="4" w:space="0" w:color="9CC2E5"/>
              <w:bottom w:val="single" w:sz="4" w:space="0" w:color="9CC2E5"/>
              <w:right w:val="single" w:sz="4" w:space="0" w:color="9CC2E5"/>
            </w:tcBorders>
            <w:shd w:val="clear" w:color="auto" w:fill="DEEAF6"/>
            <w:hideMark/>
          </w:tcPr>
          <w:p w14:paraId="7FC8710F" w14:textId="77777777" w:rsidR="00787EC3" w:rsidRPr="002D0159" w:rsidRDefault="00787EC3" w:rsidP="00280B70">
            <w:pPr>
              <w:suppressAutoHyphens/>
              <w:spacing w:after="0" w:line="100" w:lineRule="atLeast"/>
              <w:rPr>
                <w:rFonts w:ascii="Times New Roman" w:eastAsia="Times New Roman" w:hAnsi="Times New Roman" w:cs="Times New Roman"/>
                <w:kern w:val="1"/>
                <w:sz w:val="24"/>
                <w:szCs w:val="24"/>
                <w:lang w:eastAsia="ar-SA"/>
              </w:rPr>
            </w:pPr>
            <w:r w:rsidRPr="002D0159">
              <w:rPr>
                <w:rFonts w:ascii="Times New Roman" w:eastAsia="Times New Roman" w:hAnsi="Times New Roman" w:cs="Times New Roman"/>
                <w:kern w:val="1"/>
                <w:sz w:val="24"/>
                <w:szCs w:val="24"/>
                <w:lang w:eastAsia="ar-SA"/>
              </w:rPr>
              <w:t>Gediminas Beržinis Beržinskas</w:t>
            </w:r>
          </w:p>
        </w:tc>
        <w:tc>
          <w:tcPr>
            <w:tcW w:w="1305" w:type="dxa"/>
            <w:tcBorders>
              <w:top w:val="single" w:sz="4" w:space="0" w:color="9CC2E5"/>
              <w:left w:val="single" w:sz="4" w:space="0" w:color="9CC2E5"/>
              <w:bottom w:val="single" w:sz="4" w:space="0" w:color="9CC2E5"/>
              <w:right w:val="single" w:sz="4" w:space="0" w:color="9CC2E5"/>
            </w:tcBorders>
            <w:shd w:val="clear" w:color="auto" w:fill="DEEAF6"/>
          </w:tcPr>
          <w:p w14:paraId="47A648D4"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DEEAF6"/>
          </w:tcPr>
          <w:p w14:paraId="5144DAEF"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4959" w:type="dxa"/>
            <w:gridSpan w:val="2"/>
            <w:tcBorders>
              <w:top w:val="single" w:sz="4" w:space="0" w:color="9CC2E5"/>
              <w:left w:val="single" w:sz="4" w:space="0" w:color="9CC2E5"/>
              <w:bottom w:val="single" w:sz="4" w:space="0" w:color="9CC2E5"/>
              <w:right w:val="single" w:sz="4" w:space="0" w:color="9CC2E5"/>
            </w:tcBorders>
            <w:shd w:val="clear" w:color="auto" w:fill="DEEAF6"/>
          </w:tcPr>
          <w:p w14:paraId="598FEE92"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
                <w:bCs/>
                <w:sz w:val="24"/>
                <w:szCs w:val="24"/>
              </w:rPr>
              <w:t>Tėvynės sąjungos-Lietuvos krikščionių demokratų frakcija</w:t>
            </w:r>
          </w:p>
        </w:tc>
      </w:tr>
      <w:tr w:rsidR="00787EC3" w:rsidRPr="002D0159" w14:paraId="226ACB4E" w14:textId="77777777" w:rsidTr="00280B70">
        <w:tc>
          <w:tcPr>
            <w:tcW w:w="533" w:type="dxa"/>
            <w:tcBorders>
              <w:top w:val="single" w:sz="4" w:space="0" w:color="9CC2E5"/>
              <w:left w:val="single" w:sz="4" w:space="0" w:color="9CC2E5"/>
              <w:bottom w:val="single" w:sz="4" w:space="0" w:color="9CC2E5"/>
              <w:right w:val="single" w:sz="4" w:space="0" w:color="9CC2E5"/>
            </w:tcBorders>
            <w:hideMark/>
          </w:tcPr>
          <w:p w14:paraId="46452C38"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5.</w:t>
            </w:r>
          </w:p>
        </w:tc>
        <w:tc>
          <w:tcPr>
            <w:tcW w:w="2444" w:type="dxa"/>
            <w:tcBorders>
              <w:top w:val="single" w:sz="4" w:space="0" w:color="9CC2E5"/>
              <w:left w:val="single" w:sz="4" w:space="0" w:color="9CC2E5"/>
              <w:bottom w:val="single" w:sz="4" w:space="0" w:color="9CC2E5"/>
              <w:right w:val="single" w:sz="4" w:space="0" w:color="9CC2E5"/>
            </w:tcBorders>
            <w:hideMark/>
          </w:tcPr>
          <w:p w14:paraId="66BE3B62" w14:textId="77777777" w:rsidR="00787EC3" w:rsidRPr="002D0159" w:rsidRDefault="00787EC3" w:rsidP="00280B70">
            <w:pPr>
              <w:suppressAutoHyphens/>
              <w:spacing w:after="0" w:line="100" w:lineRule="atLeast"/>
              <w:rPr>
                <w:rFonts w:ascii="Times New Roman" w:eastAsia="Times New Roman" w:hAnsi="Times New Roman" w:cs="Times New Roman"/>
                <w:kern w:val="1"/>
                <w:sz w:val="24"/>
                <w:szCs w:val="24"/>
                <w:lang w:eastAsia="ar-SA"/>
              </w:rPr>
            </w:pPr>
            <w:r w:rsidRPr="002D0159">
              <w:rPr>
                <w:rFonts w:ascii="Times New Roman" w:eastAsia="Times New Roman" w:hAnsi="Times New Roman" w:cs="Times New Roman"/>
                <w:kern w:val="1"/>
                <w:sz w:val="24"/>
                <w:szCs w:val="24"/>
                <w:lang w:eastAsia="ar-SA"/>
              </w:rPr>
              <w:t xml:space="preserve">Irina Barabanova </w:t>
            </w:r>
          </w:p>
        </w:tc>
        <w:tc>
          <w:tcPr>
            <w:tcW w:w="1305" w:type="dxa"/>
            <w:tcBorders>
              <w:top w:val="single" w:sz="4" w:space="0" w:color="9CC2E5"/>
              <w:left w:val="single" w:sz="4" w:space="0" w:color="9CC2E5"/>
              <w:bottom w:val="single" w:sz="4" w:space="0" w:color="9CC2E5"/>
              <w:right w:val="single" w:sz="4" w:space="0" w:color="9CC2E5"/>
            </w:tcBorders>
          </w:tcPr>
          <w:p w14:paraId="2AF903AE"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tcPr>
          <w:p w14:paraId="2E0F0553"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21.</w:t>
            </w:r>
          </w:p>
        </w:tc>
        <w:tc>
          <w:tcPr>
            <w:tcW w:w="2994" w:type="dxa"/>
            <w:tcBorders>
              <w:top w:val="single" w:sz="4" w:space="0" w:color="9CC2E5"/>
              <w:left w:val="single" w:sz="4" w:space="0" w:color="9CC2E5"/>
              <w:bottom w:val="single" w:sz="4" w:space="0" w:color="9CC2E5"/>
              <w:right w:val="single" w:sz="4" w:space="0" w:color="9CC2E5"/>
            </w:tcBorders>
          </w:tcPr>
          <w:p w14:paraId="114C1633"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Martynas Šiurkus</w:t>
            </w:r>
          </w:p>
        </w:tc>
        <w:tc>
          <w:tcPr>
            <w:tcW w:w="1965" w:type="dxa"/>
            <w:tcBorders>
              <w:top w:val="single" w:sz="4" w:space="0" w:color="9CC2E5"/>
              <w:left w:val="single" w:sz="4" w:space="0" w:color="9CC2E5"/>
              <w:bottom w:val="single" w:sz="4" w:space="0" w:color="9CC2E5"/>
              <w:right w:val="single" w:sz="4" w:space="0" w:color="9CC2E5"/>
            </w:tcBorders>
          </w:tcPr>
          <w:p w14:paraId="2EFC5C39"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Seniūnas</w:t>
            </w:r>
          </w:p>
        </w:tc>
      </w:tr>
      <w:tr w:rsidR="00787EC3" w:rsidRPr="002D0159" w14:paraId="58D883F0" w14:textId="77777777" w:rsidTr="00280B70">
        <w:tc>
          <w:tcPr>
            <w:tcW w:w="533" w:type="dxa"/>
            <w:tcBorders>
              <w:top w:val="single" w:sz="4" w:space="0" w:color="9CC2E5"/>
              <w:left w:val="single" w:sz="4" w:space="0" w:color="9CC2E5"/>
              <w:bottom w:val="single" w:sz="4" w:space="0" w:color="9CC2E5"/>
              <w:right w:val="single" w:sz="4" w:space="0" w:color="9CC2E5"/>
            </w:tcBorders>
          </w:tcPr>
          <w:p w14:paraId="76062595"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6.</w:t>
            </w:r>
          </w:p>
        </w:tc>
        <w:tc>
          <w:tcPr>
            <w:tcW w:w="2444" w:type="dxa"/>
            <w:tcBorders>
              <w:top w:val="single" w:sz="4" w:space="0" w:color="9CC2E5"/>
              <w:left w:val="single" w:sz="4" w:space="0" w:color="9CC2E5"/>
              <w:bottom w:val="single" w:sz="4" w:space="0" w:color="9CC2E5"/>
              <w:right w:val="single" w:sz="4" w:space="0" w:color="9CC2E5"/>
            </w:tcBorders>
          </w:tcPr>
          <w:p w14:paraId="64DCB273" w14:textId="77777777" w:rsidR="00787EC3" w:rsidRPr="002D0159" w:rsidRDefault="00787EC3" w:rsidP="00280B70">
            <w:pPr>
              <w:suppressAutoHyphens/>
              <w:spacing w:after="0" w:line="100" w:lineRule="atLeast"/>
              <w:rPr>
                <w:rFonts w:ascii="Times New Roman" w:eastAsia="Times New Roman" w:hAnsi="Times New Roman" w:cs="Times New Roman"/>
                <w:kern w:val="1"/>
                <w:sz w:val="24"/>
                <w:szCs w:val="24"/>
                <w:lang w:eastAsia="ar-SA"/>
              </w:rPr>
            </w:pPr>
            <w:r w:rsidRPr="002D0159">
              <w:rPr>
                <w:rFonts w:ascii="Times New Roman" w:eastAsia="Times New Roman" w:hAnsi="Times New Roman" w:cs="Times New Roman"/>
                <w:kern w:val="1"/>
                <w:sz w:val="24"/>
                <w:szCs w:val="24"/>
                <w:lang w:eastAsia="ar-SA"/>
              </w:rPr>
              <w:t>Virginijus Kinčinaitis</w:t>
            </w:r>
          </w:p>
        </w:tc>
        <w:tc>
          <w:tcPr>
            <w:tcW w:w="1305" w:type="dxa"/>
            <w:tcBorders>
              <w:top w:val="single" w:sz="4" w:space="0" w:color="9CC2E5"/>
              <w:left w:val="single" w:sz="4" w:space="0" w:color="9CC2E5"/>
              <w:bottom w:val="single" w:sz="4" w:space="0" w:color="9CC2E5"/>
              <w:right w:val="single" w:sz="4" w:space="0" w:color="9CC2E5"/>
            </w:tcBorders>
          </w:tcPr>
          <w:p w14:paraId="01B6C038"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tcPr>
          <w:p w14:paraId="5AF8E109"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22.</w:t>
            </w:r>
          </w:p>
        </w:tc>
        <w:tc>
          <w:tcPr>
            <w:tcW w:w="2994" w:type="dxa"/>
            <w:tcBorders>
              <w:top w:val="single" w:sz="4" w:space="0" w:color="9CC2E5"/>
              <w:left w:val="single" w:sz="4" w:space="0" w:color="9CC2E5"/>
              <w:bottom w:val="single" w:sz="4" w:space="0" w:color="9CC2E5"/>
              <w:right w:val="single" w:sz="4" w:space="0" w:color="9CC2E5"/>
            </w:tcBorders>
          </w:tcPr>
          <w:p w14:paraId="18DDF50F"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Rimundas Domarkas</w:t>
            </w:r>
          </w:p>
        </w:tc>
        <w:tc>
          <w:tcPr>
            <w:tcW w:w="1965" w:type="dxa"/>
            <w:tcBorders>
              <w:top w:val="single" w:sz="4" w:space="0" w:color="9CC2E5"/>
              <w:left w:val="single" w:sz="4" w:space="0" w:color="9CC2E5"/>
              <w:bottom w:val="single" w:sz="4" w:space="0" w:color="9CC2E5"/>
              <w:right w:val="single" w:sz="4" w:space="0" w:color="9CC2E5"/>
            </w:tcBorders>
          </w:tcPr>
          <w:p w14:paraId="160F0250"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31537DA9"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FFFFFF" w:themeFill="background1"/>
            <w:hideMark/>
          </w:tcPr>
          <w:p w14:paraId="054A75F8"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7.</w:t>
            </w:r>
          </w:p>
        </w:tc>
        <w:tc>
          <w:tcPr>
            <w:tcW w:w="2444" w:type="dxa"/>
            <w:tcBorders>
              <w:top w:val="single" w:sz="4" w:space="0" w:color="9CC2E5"/>
              <w:left w:val="single" w:sz="4" w:space="0" w:color="9CC2E5"/>
              <w:bottom w:val="single" w:sz="4" w:space="0" w:color="9CC2E5"/>
              <w:right w:val="single" w:sz="4" w:space="0" w:color="9CC2E5"/>
            </w:tcBorders>
            <w:shd w:val="clear" w:color="auto" w:fill="FFFFFF" w:themeFill="background1"/>
            <w:hideMark/>
          </w:tcPr>
          <w:p w14:paraId="149C4E2A"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Petras Nainys</w:t>
            </w:r>
          </w:p>
        </w:tc>
        <w:tc>
          <w:tcPr>
            <w:tcW w:w="130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4B6F5508"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91E0175"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23.</w:t>
            </w:r>
          </w:p>
        </w:tc>
        <w:tc>
          <w:tcPr>
            <w:tcW w:w="299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5F2A880B"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Jonas Bartkus</w:t>
            </w:r>
          </w:p>
        </w:tc>
        <w:tc>
          <w:tcPr>
            <w:tcW w:w="196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7DB20414"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1A2D871A"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hideMark/>
          </w:tcPr>
          <w:p w14:paraId="6B0882C0"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8.</w:t>
            </w:r>
          </w:p>
        </w:tc>
        <w:tc>
          <w:tcPr>
            <w:tcW w:w="2444"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hideMark/>
          </w:tcPr>
          <w:p w14:paraId="408CEF18"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Irmantas Kukulskis</w:t>
            </w:r>
          </w:p>
        </w:tc>
        <w:tc>
          <w:tcPr>
            <w:tcW w:w="1305"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79BD428F"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hideMark/>
          </w:tcPr>
          <w:p w14:paraId="6CAF55CB"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4959" w:type="dxa"/>
            <w:gridSpan w:val="2"/>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1D7B31AD"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
                <w:bCs/>
                <w:sz w:val="24"/>
                <w:szCs w:val="24"/>
              </w:rPr>
              <w:t>Lietuvos valstiečių ir žaliųjų frakcija</w:t>
            </w:r>
          </w:p>
        </w:tc>
      </w:tr>
      <w:tr w:rsidR="00787EC3" w:rsidRPr="002D0159" w14:paraId="55F71FC3" w14:textId="77777777" w:rsidTr="00280B70">
        <w:tc>
          <w:tcPr>
            <w:tcW w:w="533" w:type="dxa"/>
            <w:tcBorders>
              <w:top w:val="single" w:sz="4" w:space="0" w:color="9CC2E5"/>
              <w:left w:val="single" w:sz="4" w:space="0" w:color="9CC2E5"/>
              <w:bottom w:val="single" w:sz="4" w:space="0" w:color="9CC2E5"/>
              <w:right w:val="single" w:sz="4" w:space="0" w:color="9CC2E5"/>
            </w:tcBorders>
            <w:hideMark/>
          </w:tcPr>
          <w:p w14:paraId="5FA4AE56"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9.</w:t>
            </w:r>
          </w:p>
        </w:tc>
        <w:tc>
          <w:tcPr>
            <w:tcW w:w="2444" w:type="dxa"/>
            <w:tcBorders>
              <w:top w:val="single" w:sz="4" w:space="0" w:color="9CC2E5"/>
              <w:left w:val="single" w:sz="4" w:space="0" w:color="9CC2E5"/>
              <w:bottom w:val="single" w:sz="4" w:space="0" w:color="9CC2E5"/>
              <w:right w:val="single" w:sz="4" w:space="0" w:color="9CC2E5"/>
            </w:tcBorders>
            <w:hideMark/>
          </w:tcPr>
          <w:p w14:paraId="4BC0F46E"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 xml:space="preserve">Rima Juškienė </w:t>
            </w:r>
          </w:p>
        </w:tc>
        <w:tc>
          <w:tcPr>
            <w:tcW w:w="1305" w:type="dxa"/>
            <w:tcBorders>
              <w:top w:val="single" w:sz="4" w:space="0" w:color="9CC2E5"/>
              <w:left w:val="single" w:sz="4" w:space="0" w:color="9CC2E5"/>
              <w:bottom w:val="single" w:sz="4" w:space="0" w:color="9CC2E5"/>
              <w:right w:val="single" w:sz="4" w:space="0" w:color="9CC2E5"/>
            </w:tcBorders>
          </w:tcPr>
          <w:p w14:paraId="446DFBF9"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tcPr>
          <w:p w14:paraId="4A685B65"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24.</w:t>
            </w:r>
          </w:p>
        </w:tc>
        <w:tc>
          <w:tcPr>
            <w:tcW w:w="2994" w:type="dxa"/>
            <w:tcBorders>
              <w:top w:val="single" w:sz="4" w:space="0" w:color="9CC2E5"/>
              <w:left w:val="single" w:sz="4" w:space="0" w:color="9CC2E5"/>
              <w:bottom w:val="single" w:sz="4" w:space="0" w:color="9CC2E5"/>
              <w:right w:val="single" w:sz="4" w:space="0" w:color="9CC2E5"/>
            </w:tcBorders>
          </w:tcPr>
          <w:p w14:paraId="208706AA"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Lucida Sans Unicode" w:hAnsi="Times New Roman" w:cs="Times New Roman"/>
                <w:bCs/>
                <w:sz w:val="24"/>
                <w:szCs w:val="24"/>
                <w:lang w:val="en-US" w:eastAsia="ar-SA"/>
              </w:rPr>
              <w:t>Aurimas Žvinys</w:t>
            </w:r>
          </w:p>
        </w:tc>
        <w:tc>
          <w:tcPr>
            <w:tcW w:w="1965" w:type="dxa"/>
            <w:tcBorders>
              <w:top w:val="single" w:sz="4" w:space="0" w:color="9CC2E5"/>
              <w:left w:val="single" w:sz="4" w:space="0" w:color="9CC2E5"/>
              <w:bottom w:val="single" w:sz="4" w:space="0" w:color="9CC2E5"/>
              <w:right w:val="single" w:sz="4" w:space="0" w:color="9CC2E5"/>
            </w:tcBorders>
          </w:tcPr>
          <w:p w14:paraId="77175A7B"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Seniūnas</w:t>
            </w:r>
          </w:p>
        </w:tc>
      </w:tr>
      <w:tr w:rsidR="00787EC3" w:rsidRPr="002D0159" w14:paraId="10F0CB2F" w14:textId="77777777" w:rsidTr="00280B70">
        <w:tc>
          <w:tcPr>
            <w:tcW w:w="533" w:type="dxa"/>
            <w:tcBorders>
              <w:top w:val="single" w:sz="4" w:space="0" w:color="9CC2E5"/>
              <w:left w:val="single" w:sz="4" w:space="0" w:color="9CC2E5"/>
              <w:bottom w:val="single" w:sz="4" w:space="0" w:color="9CC2E5"/>
              <w:right w:val="single" w:sz="4" w:space="0" w:color="9CC2E5"/>
            </w:tcBorders>
          </w:tcPr>
          <w:p w14:paraId="048A5815"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10.</w:t>
            </w:r>
          </w:p>
        </w:tc>
        <w:tc>
          <w:tcPr>
            <w:tcW w:w="2444" w:type="dxa"/>
            <w:tcBorders>
              <w:top w:val="single" w:sz="4" w:space="0" w:color="9CC2E5"/>
              <w:left w:val="single" w:sz="4" w:space="0" w:color="9CC2E5"/>
              <w:bottom w:val="single" w:sz="4" w:space="0" w:color="9CC2E5"/>
              <w:right w:val="single" w:sz="4" w:space="0" w:color="9CC2E5"/>
            </w:tcBorders>
          </w:tcPr>
          <w:p w14:paraId="4A61C1BE"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Violeta Laugalienė</w:t>
            </w:r>
          </w:p>
        </w:tc>
        <w:tc>
          <w:tcPr>
            <w:tcW w:w="1305" w:type="dxa"/>
            <w:tcBorders>
              <w:top w:val="single" w:sz="4" w:space="0" w:color="9CC2E5"/>
              <w:left w:val="single" w:sz="4" w:space="0" w:color="9CC2E5"/>
              <w:bottom w:val="single" w:sz="4" w:space="0" w:color="9CC2E5"/>
              <w:right w:val="single" w:sz="4" w:space="0" w:color="9CC2E5"/>
            </w:tcBorders>
          </w:tcPr>
          <w:p w14:paraId="235284FF"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tcPr>
          <w:p w14:paraId="2FC4DE7D"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25.</w:t>
            </w:r>
          </w:p>
        </w:tc>
        <w:tc>
          <w:tcPr>
            <w:tcW w:w="2994" w:type="dxa"/>
            <w:tcBorders>
              <w:top w:val="single" w:sz="4" w:space="0" w:color="9CC2E5"/>
              <w:left w:val="single" w:sz="4" w:space="0" w:color="9CC2E5"/>
              <w:bottom w:val="single" w:sz="4" w:space="0" w:color="9CC2E5"/>
              <w:right w:val="single" w:sz="4" w:space="0" w:color="9CC2E5"/>
            </w:tcBorders>
          </w:tcPr>
          <w:p w14:paraId="2E982F90"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Lucida Sans Unicode" w:hAnsi="Times New Roman" w:cs="Times New Roman"/>
                <w:bCs/>
                <w:sz w:val="24"/>
                <w:szCs w:val="24"/>
                <w:lang w:val="en-US" w:eastAsia="ar-SA"/>
              </w:rPr>
              <w:t>Vytautas Juškus</w:t>
            </w:r>
          </w:p>
        </w:tc>
        <w:tc>
          <w:tcPr>
            <w:tcW w:w="1965" w:type="dxa"/>
            <w:tcBorders>
              <w:top w:val="single" w:sz="4" w:space="0" w:color="9CC2E5"/>
              <w:left w:val="single" w:sz="4" w:space="0" w:color="9CC2E5"/>
              <w:bottom w:val="single" w:sz="4" w:space="0" w:color="9CC2E5"/>
              <w:right w:val="single" w:sz="4" w:space="0" w:color="9CC2E5"/>
            </w:tcBorders>
          </w:tcPr>
          <w:p w14:paraId="1F656C19"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167F487D"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0AF8439"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11.</w:t>
            </w:r>
          </w:p>
        </w:tc>
        <w:tc>
          <w:tcPr>
            <w:tcW w:w="3749" w:type="dxa"/>
            <w:gridSpan w:val="2"/>
            <w:tcBorders>
              <w:top w:val="single" w:sz="4" w:space="0" w:color="9CC2E5"/>
              <w:left w:val="single" w:sz="4" w:space="0" w:color="9CC2E5"/>
              <w:bottom w:val="single" w:sz="4" w:space="0" w:color="9CC2E5"/>
              <w:right w:val="single" w:sz="4" w:space="0" w:color="9CC2E5"/>
            </w:tcBorders>
            <w:shd w:val="clear" w:color="auto" w:fill="FFFFFF" w:themeFill="background1"/>
          </w:tcPr>
          <w:p w14:paraId="68703062"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Gintautas Lukošaitis</w:t>
            </w:r>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32FD09DA"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26.</w:t>
            </w:r>
          </w:p>
        </w:tc>
        <w:tc>
          <w:tcPr>
            <w:tcW w:w="299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306FC4DE"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Lucida Sans Unicode" w:hAnsi="Times New Roman" w:cs="Times New Roman"/>
                <w:bCs/>
                <w:sz w:val="24"/>
                <w:szCs w:val="24"/>
                <w:lang w:val="en-US" w:eastAsia="ar-SA"/>
              </w:rPr>
              <w:t>Egidijus Elijošius</w:t>
            </w:r>
          </w:p>
        </w:tc>
        <w:tc>
          <w:tcPr>
            <w:tcW w:w="196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4AE035DD"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43DA8678" w14:textId="77777777" w:rsidTr="00280B70">
        <w:tc>
          <w:tcPr>
            <w:tcW w:w="533" w:type="dxa"/>
            <w:tcBorders>
              <w:top w:val="single" w:sz="4" w:space="0" w:color="9CC2E5"/>
              <w:left w:val="single" w:sz="4" w:space="0" w:color="9CC2E5"/>
              <w:bottom w:val="single" w:sz="4" w:space="0" w:color="9CC2E5"/>
              <w:right w:val="single" w:sz="4" w:space="0" w:color="9CC2E5"/>
            </w:tcBorders>
            <w:hideMark/>
          </w:tcPr>
          <w:p w14:paraId="2C0C97C9"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12.</w:t>
            </w:r>
          </w:p>
        </w:tc>
        <w:tc>
          <w:tcPr>
            <w:tcW w:w="2444" w:type="dxa"/>
            <w:tcBorders>
              <w:top w:val="single" w:sz="4" w:space="0" w:color="9CC2E5"/>
              <w:left w:val="single" w:sz="4" w:space="0" w:color="9CC2E5"/>
              <w:bottom w:val="single" w:sz="4" w:space="0" w:color="9CC2E5"/>
              <w:right w:val="single" w:sz="4" w:space="0" w:color="9CC2E5"/>
            </w:tcBorders>
          </w:tcPr>
          <w:p w14:paraId="7A27D295"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Nijolė Prascevičienė</w:t>
            </w:r>
          </w:p>
        </w:tc>
        <w:tc>
          <w:tcPr>
            <w:tcW w:w="1305" w:type="dxa"/>
            <w:tcBorders>
              <w:top w:val="single" w:sz="4" w:space="0" w:color="9CC2E5"/>
              <w:left w:val="single" w:sz="4" w:space="0" w:color="9CC2E5"/>
              <w:bottom w:val="single" w:sz="4" w:space="0" w:color="9CC2E5"/>
              <w:right w:val="single" w:sz="4" w:space="0" w:color="9CC2E5"/>
            </w:tcBorders>
          </w:tcPr>
          <w:p w14:paraId="64C692CA"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hideMark/>
          </w:tcPr>
          <w:p w14:paraId="30FA488B" w14:textId="77777777" w:rsidR="00787EC3" w:rsidRPr="002D0159" w:rsidRDefault="00787EC3" w:rsidP="00280B70">
            <w:pPr>
              <w:spacing w:after="0" w:line="240" w:lineRule="auto"/>
              <w:rPr>
                <w:rFonts w:ascii="Times New Roman" w:eastAsia="Calibri" w:hAnsi="Times New Roman" w:cs="Times New Roman"/>
                <w:b/>
                <w:bCs/>
                <w:sz w:val="24"/>
                <w:szCs w:val="24"/>
              </w:rPr>
            </w:pPr>
            <w:r w:rsidRPr="002D0159">
              <w:rPr>
                <w:rFonts w:ascii="Times New Roman" w:eastAsia="Calibri" w:hAnsi="Times New Roman" w:cs="Times New Roman"/>
                <w:bCs/>
                <w:sz w:val="24"/>
                <w:szCs w:val="24"/>
              </w:rPr>
              <w:t>27.</w:t>
            </w:r>
          </w:p>
        </w:tc>
        <w:tc>
          <w:tcPr>
            <w:tcW w:w="2994" w:type="dxa"/>
            <w:tcBorders>
              <w:top w:val="single" w:sz="4" w:space="0" w:color="9CC2E5"/>
              <w:left w:val="single" w:sz="4" w:space="0" w:color="9CC2E5"/>
              <w:bottom w:val="single" w:sz="4" w:space="0" w:color="9CC2E5"/>
              <w:right w:val="single" w:sz="4" w:space="0" w:color="9CC2E5"/>
            </w:tcBorders>
          </w:tcPr>
          <w:p w14:paraId="0CBDCB53"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Denis Michalenko</w:t>
            </w:r>
          </w:p>
        </w:tc>
        <w:tc>
          <w:tcPr>
            <w:tcW w:w="1965" w:type="dxa"/>
            <w:tcBorders>
              <w:top w:val="single" w:sz="4" w:space="0" w:color="9CC2E5"/>
              <w:left w:val="single" w:sz="4" w:space="0" w:color="9CC2E5"/>
              <w:bottom w:val="single" w:sz="4" w:space="0" w:color="9CC2E5"/>
              <w:right w:val="single" w:sz="4" w:space="0" w:color="9CC2E5"/>
            </w:tcBorders>
          </w:tcPr>
          <w:p w14:paraId="682DE5EC"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230EA2C9"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31658D79"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13.</w:t>
            </w:r>
          </w:p>
        </w:tc>
        <w:tc>
          <w:tcPr>
            <w:tcW w:w="244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1FF139AB"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Antanas Sireika</w:t>
            </w:r>
          </w:p>
        </w:tc>
        <w:tc>
          <w:tcPr>
            <w:tcW w:w="130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43E1F61"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5E467FF0"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28.</w:t>
            </w:r>
          </w:p>
        </w:tc>
        <w:tc>
          <w:tcPr>
            <w:tcW w:w="299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51A700C3" w14:textId="77777777" w:rsidR="00787EC3" w:rsidRPr="002D0159" w:rsidRDefault="00787EC3" w:rsidP="00280B70">
            <w:pPr>
              <w:widowControl w:val="0"/>
              <w:suppressAutoHyphens/>
              <w:spacing w:after="0" w:line="240" w:lineRule="auto"/>
              <w:rPr>
                <w:rFonts w:ascii="Times New Roman" w:eastAsia="Lucida Sans Unicode" w:hAnsi="Times New Roman" w:cs="Times New Roman"/>
                <w:color w:val="000000" w:themeColor="text1"/>
                <w:sz w:val="24"/>
                <w:szCs w:val="24"/>
                <w:lang w:val="en-US" w:eastAsia="ar-SA"/>
              </w:rPr>
            </w:pPr>
            <w:r w:rsidRPr="002D0159">
              <w:rPr>
                <w:rFonts w:ascii="Times New Roman" w:eastAsia="Calibri" w:hAnsi="Times New Roman" w:cs="Times New Roman"/>
                <w:bCs/>
                <w:sz w:val="24"/>
                <w:szCs w:val="24"/>
              </w:rPr>
              <w:t>Juozas Pabrėža</w:t>
            </w:r>
          </w:p>
        </w:tc>
        <w:tc>
          <w:tcPr>
            <w:tcW w:w="196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ED52C3C"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0E0A6CEB"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387BA36"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14.</w:t>
            </w:r>
          </w:p>
        </w:tc>
        <w:tc>
          <w:tcPr>
            <w:tcW w:w="244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8FF5E25"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Saulius Stasiūnas</w:t>
            </w:r>
          </w:p>
        </w:tc>
        <w:tc>
          <w:tcPr>
            <w:tcW w:w="130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47CB7194"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62D1272F"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29.</w:t>
            </w:r>
          </w:p>
        </w:tc>
        <w:tc>
          <w:tcPr>
            <w:tcW w:w="299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CD92FE9" w14:textId="77777777" w:rsidR="00787EC3" w:rsidRPr="002D0159" w:rsidRDefault="00787EC3" w:rsidP="00280B70">
            <w:pPr>
              <w:spacing w:after="0" w:line="240" w:lineRule="auto"/>
              <w:rPr>
                <w:rFonts w:ascii="Times New Roman" w:eastAsia="Calibri" w:hAnsi="Times New Roman" w:cs="Times New Roman"/>
                <w:sz w:val="24"/>
                <w:szCs w:val="24"/>
              </w:rPr>
            </w:pPr>
            <w:r w:rsidRPr="002D0159">
              <w:rPr>
                <w:rFonts w:ascii="Times New Roman" w:eastAsia="Calibri" w:hAnsi="Times New Roman" w:cs="Times New Roman"/>
                <w:bCs/>
                <w:sz w:val="24"/>
                <w:szCs w:val="24"/>
              </w:rPr>
              <w:t>Pranciškus Trijonis</w:t>
            </w:r>
          </w:p>
        </w:tc>
        <w:tc>
          <w:tcPr>
            <w:tcW w:w="196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30FBE76"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1C2AC88C"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410121C1"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15.</w:t>
            </w:r>
          </w:p>
        </w:tc>
        <w:tc>
          <w:tcPr>
            <w:tcW w:w="2444"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6378C44D"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Irena Vidžiūnienė</w:t>
            </w:r>
          </w:p>
        </w:tc>
        <w:tc>
          <w:tcPr>
            <w:tcW w:w="1305"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2B0F99FC"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1093347D"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4959" w:type="dxa"/>
            <w:gridSpan w:val="2"/>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7A514E03" w14:textId="77777777" w:rsidR="00787EC3" w:rsidRPr="002D0159" w:rsidRDefault="00787EC3" w:rsidP="00280B70">
            <w:pPr>
              <w:spacing w:after="0" w:line="240" w:lineRule="auto"/>
              <w:rPr>
                <w:rFonts w:ascii="Times New Roman" w:eastAsia="Calibri" w:hAnsi="Times New Roman" w:cs="Times New Roman"/>
                <w:sz w:val="24"/>
                <w:szCs w:val="24"/>
              </w:rPr>
            </w:pPr>
            <w:r w:rsidRPr="002D0159">
              <w:rPr>
                <w:rFonts w:ascii="Times New Roman" w:eastAsia="Calibri" w:hAnsi="Times New Roman" w:cs="Times New Roman"/>
                <w:b/>
                <w:bCs/>
                <w:sz w:val="24"/>
                <w:szCs w:val="24"/>
              </w:rPr>
              <w:t>Lietuvos socialdemokratų partijos grupė</w:t>
            </w:r>
          </w:p>
        </w:tc>
      </w:tr>
      <w:tr w:rsidR="00787EC3" w:rsidRPr="002D0159" w14:paraId="128BB46E"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305C554A"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16.</w:t>
            </w:r>
          </w:p>
        </w:tc>
        <w:tc>
          <w:tcPr>
            <w:tcW w:w="244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6140B4B9"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Gintautas Sitnikas</w:t>
            </w:r>
          </w:p>
        </w:tc>
        <w:tc>
          <w:tcPr>
            <w:tcW w:w="130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A6209EE"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6E23B870"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30.</w:t>
            </w:r>
          </w:p>
        </w:tc>
        <w:tc>
          <w:tcPr>
            <w:tcW w:w="299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6B679DBE"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Edvardas Žakaris</w:t>
            </w:r>
          </w:p>
        </w:tc>
        <w:tc>
          <w:tcPr>
            <w:tcW w:w="196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11B6203"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7E6FFB93"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1495A14D" w14:textId="77777777" w:rsidR="00787EC3" w:rsidRPr="002D0159" w:rsidRDefault="00787EC3" w:rsidP="00280B70">
            <w:pPr>
              <w:spacing w:after="0" w:line="240" w:lineRule="auto"/>
              <w:rPr>
                <w:rFonts w:ascii="Times New Roman" w:eastAsia="Calibri" w:hAnsi="Times New Roman" w:cs="Times New Roman"/>
                <w:bCs/>
                <w:sz w:val="24"/>
              </w:rPr>
            </w:pPr>
          </w:p>
        </w:tc>
        <w:tc>
          <w:tcPr>
            <w:tcW w:w="2444"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4B59D4EF"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
                <w:bCs/>
                <w:sz w:val="24"/>
                <w:szCs w:val="24"/>
                <w:lang w:val="en-US" w:eastAsia="ar-SA"/>
              </w:rPr>
            </w:pPr>
            <w:r w:rsidRPr="002D0159">
              <w:rPr>
                <w:rFonts w:ascii="Times New Roman" w:eastAsia="Lucida Sans Unicode" w:hAnsi="Times New Roman" w:cs="Times New Roman"/>
                <w:b/>
                <w:bCs/>
                <w:sz w:val="24"/>
                <w:szCs w:val="24"/>
                <w:lang w:val="en-US" w:eastAsia="ar-SA"/>
              </w:rPr>
              <w:t>Grupė „Jūsų labui“</w:t>
            </w:r>
          </w:p>
        </w:tc>
        <w:tc>
          <w:tcPr>
            <w:tcW w:w="1305"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504AC1BB"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5EF7107A"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4959" w:type="dxa"/>
            <w:gridSpan w:val="2"/>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47400797"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
                <w:bCs/>
                <w:sz w:val="24"/>
                <w:szCs w:val="24"/>
              </w:rPr>
              <w:t>Frakcijoms ir grupėms nepriklausantys nariai</w:t>
            </w:r>
          </w:p>
        </w:tc>
      </w:tr>
      <w:tr w:rsidR="00787EC3" w:rsidRPr="002D0159" w14:paraId="5904A54B"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291340CC"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17.</w:t>
            </w:r>
          </w:p>
        </w:tc>
        <w:tc>
          <w:tcPr>
            <w:tcW w:w="244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62A99877" w14:textId="77777777" w:rsidR="00787EC3" w:rsidRPr="002D0159" w:rsidRDefault="00787EC3" w:rsidP="00280B70">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Zakiras Medžidovas</w:t>
            </w:r>
          </w:p>
        </w:tc>
        <w:tc>
          <w:tcPr>
            <w:tcW w:w="130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1F4AFC94"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1AC86A19"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31.</w:t>
            </w:r>
          </w:p>
        </w:tc>
        <w:tc>
          <w:tcPr>
            <w:tcW w:w="2994"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159AFAA1"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Angelė Kavaliauskienė</w:t>
            </w:r>
          </w:p>
        </w:tc>
        <w:tc>
          <w:tcPr>
            <w:tcW w:w="1965"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758DB925" w14:textId="77777777" w:rsidR="00787EC3" w:rsidRPr="002D0159" w:rsidRDefault="00787EC3" w:rsidP="00280B70">
            <w:pPr>
              <w:spacing w:after="0" w:line="240" w:lineRule="auto"/>
              <w:rPr>
                <w:rFonts w:ascii="Times New Roman" w:eastAsia="Calibri" w:hAnsi="Times New Roman" w:cs="Times New Roman"/>
                <w:bCs/>
                <w:sz w:val="24"/>
                <w:szCs w:val="24"/>
              </w:rPr>
            </w:pPr>
          </w:p>
        </w:tc>
      </w:tr>
      <w:tr w:rsidR="00787EC3" w:rsidRPr="002D0159" w14:paraId="4E08BF8E" w14:textId="77777777" w:rsidTr="00280B70">
        <w:tc>
          <w:tcPr>
            <w:tcW w:w="533" w:type="dxa"/>
            <w:tcBorders>
              <w:top w:val="single" w:sz="4" w:space="0" w:color="9CC2E5"/>
              <w:left w:val="single" w:sz="4" w:space="0" w:color="9CC2E5"/>
              <w:bottom w:val="single" w:sz="4" w:space="0" w:color="9CC2E5"/>
              <w:right w:val="single" w:sz="4" w:space="0" w:color="9CC2E5"/>
            </w:tcBorders>
            <w:shd w:val="clear" w:color="auto" w:fill="DEEAF6"/>
          </w:tcPr>
          <w:p w14:paraId="22461AF8" w14:textId="77777777" w:rsidR="00787EC3" w:rsidRPr="002D0159" w:rsidRDefault="00787EC3" w:rsidP="00280B70">
            <w:pPr>
              <w:spacing w:after="0" w:line="240" w:lineRule="auto"/>
              <w:rPr>
                <w:rFonts w:ascii="Times New Roman" w:eastAsia="Calibri" w:hAnsi="Times New Roman" w:cs="Times New Roman"/>
                <w:bCs/>
                <w:sz w:val="24"/>
              </w:rPr>
            </w:pPr>
          </w:p>
        </w:tc>
        <w:tc>
          <w:tcPr>
            <w:tcW w:w="2444" w:type="dxa"/>
            <w:tcBorders>
              <w:top w:val="single" w:sz="4" w:space="0" w:color="9CC2E5"/>
              <w:left w:val="single" w:sz="4" w:space="0" w:color="9CC2E5"/>
              <w:bottom w:val="single" w:sz="4" w:space="0" w:color="9CC2E5"/>
              <w:right w:val="single" w:sz="4" w:space="0" w:color="9CC2E5"/>
            </w:tcBorders>
            <w:shd w:val="clear" w:color="auto" w:fill="DEEAF6"/>
          </w:tcPr>
          <w:p w14:paraId="76856512"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
                <w:bCs/>
                <w:sz w:val="24"/>
                <w:szCs w:val="24"/>
              </w:rPr>
              <w:t>Darbo partijos grupė</w:t>
            </w:r>
          </w:p>
        </w:tc>
        <w:tc>
          <w:tcPr>
            <w:tcW w:w="1305" w:type="dxa"/>
            <w:tcBorders>
              <w:top w:val="single" w:sz="4" w:space="0" w:color="9CC2E5"/>
              <w:left w:val="single" w:sz="4" w:space="0" w:color="9CC2E5"/>
              <w:bottom w:val="single" w:sz="4" w:space="0" w:color="9CC2E5"/>
              <w:right w:val="single" w:sz="4" w:space="0" w:color="9CC2E5"/>
            </w:tcBorders>
            <w:shd w:val="clear" w:color="auto" w:fill="DEEAF6"/>
          </w:tcPr>
          <w:p w14:paraId="76836097"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shd w:val="clear" w:color="auto" w:fill="DEEAF6"/>
          </w:tcPr>
          <w:p w14:paraId="291D8734"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4959" w:type="dxa"/>
            <w:gridSpan w:val="2"/>
            <w:tcBorders>
              <w:top w:val="single" w:sz="4" w:space="0" w:color="9CC2E5"/>
              <w:left w:val="single" w:sz="4" w:space="0" w:color="9CC2E5"/>
              <w:bottom w:val="single" w:sz="4" w:space="0" w:color="9CC2E5"/>
              <w:right w:val="single" w:sz="4" w:space="0" w:color="9CC2E5"/>
            </w:tcBorders>
            <w:shd w:val="clear" w:color="auto" w:fill="DEEAF6"/>
          </w:tcPr>
          <w:p w14:paraId="6CD8A397" w14:textId="77777777" w:rsidR="00787EC3" w:rsidRPr="002D0159" w:rsidRDefault="00787EC3" w:rsidP="00280B70">
            <w:pPr>
              <w:spacing w:after="0" w:line="240" w:lineRule="auto"/>
              <w:rPr>
                <w:rFonts w:ascii="Times New Roman" w:eastAsia="Calibri" w:hAnsi="Times New Roman" w:cs="Times New Roman"/>
                <w:b/>
                <w:bCs/>
                <w:sz w:val="24"/>
                <w:szCs w:val="24"/>
              </w:rPr>
            </w:pPr>
          </w:p>
        </w:tc>
      </w:tr>
      <w:tr w:rsidR="00787EC3" w:rsidRPr="002D0159" w14:paraId="7685DF33" w14:textId="77777777" w:rsidTr="00280B70">
        <w:tc>
          <w:tcPr>
            <w:tcW w:w="533" w:type="dxa"/>
            <w:tcBorders>
              <w:top w:val="single" w:sz="4" w:space="0" w:color="9CC2E5"/>
              <w:left w:val="single" w:sz="4" w:space="0" w:color="9CC2E5"/>
              <w:bottom w:val="single" w:sz="4" w:space="0" w:color="9CC2E5"/>
              <w:right w:val="single" w:sz="4" w:space="0" w:color="9CC2E5"/>
            </w:tcBorders>
          </w:tcPr>
          <w:p w14:paraId="40A99369" w14:textId="77777777" w:rsidR="00787EC3" w:rsidRPr="002D0159" w:rsidRDefault="00787EC3" w:rsidP="00280B70">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18.</w:t>
            </w:r>
          </w:p>
        </w:tc>
        <w:tc>
          <w:tcPr>
            <w:tcW w:w="2444" w:type="dxa"/>
            <w:tcBorders>
              <w:top w:val="single" w:sz="4" w:space="0" w:color="9CC2E5"/>
              <w:left w:val="single" w:sz="4" w:space="0" w:color="9CC2E5"/>
              <w:bottom w:val="single" w:sz="4" w:space="0" w:color="9CC2E5"/>
              <w:right w:val="single" w:sz="4" w:space="0" w:color="9CC2E5"/>
            </w:tcBorders>
          </w:tcPr>
          <w:p w14:paraId="44890168" w14:textId="77777777" w:rsidR="00787EC3" w:rsidRPr="002D0159" w:rsidRDefault="00787EC3" w:rsidP="00280B70">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Danguolė Martinkienė</w:t>
            </w:r>
          </w:p>
        </w:tc>
        <w:tc>
          <w:tcPr>
            <w:tcW w:w="1305" w:type="dxa"/>
            <w:tcBorders>
              <w:top w:val="single" w:sz="4" w:space="0" w:color="9CC2E5"/>
              <w:left w:val="single" w:sz="4" w:space="0" w:color="9CC2E5"/>
              <w:bottom w:val="single" w:sz="4" w:space="0" w:color="9CC2E5"/>
              <w:right w:val="single" w:sz="4" w:space="0" w:color="9CC2E5"/>
            </w:tcBorders>
          </w:tcPr>
          <w:p w14:paraId="5707B996"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540" w:type="dxa"/>
            <w:tcBorders>
              <w:top w:val="single" w:sz="4" w:space="0" w:color="9CC2E5"/>
              <w:left w:val="single" w:sz="4" w:space="0" w:color="9CC2E5"/>
              <w:bottom w:val="single" w:sz="4" w:space="0" w:color="9CC2E5"/>
              <w:right w:val="single" w:sz="4" w:space="0" w:color="9CC2E5"/>
            </w:tcBorders>
          </w:tcPr>
          <w:p w14:paraId="5E67A248" w14:textId="77777777" w:rsidR="00787EC3" w:rsidRPr="002D0159" w:rsidRDefault="00787EC3" w:rsidP="00280B70">
            <w:pPr>
              <w:spacing w:after="0" w:line="240" w:lineRule="auto"/>
              <w:rPr>
                <w:rFonts w:ascii="Times New Roman" w:eastAsia="Calibri" w:hAnsi="Times New Roman" w:cs="Times New Roman"/>
                <w:bCs/>
                <w:sz w:val="24"/>
                <w:szCs w:val="24"/>
              </w:rPr>
            </w:pPr>
          </w:p>
        </w:tc>
        <w:tc>
          <w:tcPr>
            <w:tcW w:w="4959" w:type="dxa"/>
            <w:gridSpan w:val="2"/>
            <w:tcBorders>
              <w:top w:val="single" w:sz="4" w:space="0" w:color="9CC2E5"/>
              <w:left w:val="single" w:sz="4" w:space="0" w:color="9CC2E5"/>
              <w:bottom w:val="single" w:sz="4" w:space="0" w:color="9CC2E5"/>
              <w:right w:val="single" w:sz="4" w:space="0" w:color="9CC2E5"/>
            </w:tcBorders>
          </w:tcPr>
          <w:p w14:paraId="48C9887C" w14:textId="77777777" w:rsidR="00787EC3" w:rsidRPr="002D0159" w:rsidRDefault="00787EC3" w:rsidP="00280B70">
            <w:pPr>
              <w:spacing w:after="0" w:line="240" w:lineRule="auto"/>
              <w:rPr>
                <w:rFonts w:ascii="Times New Roman" w:eastAsia="Calibri" w:hAnsi="Times New Roman" w:cs="Times New Roman"/>
                <w:bCs/>
                <w:sz w:val="24"/>
                <w:szCs w:val="24"/>
              </w:rPr>
            </w:pPr>
          </w:p>
        </w:tc>
      </w:tr>
    </w:tbl>
    <w:p w14:paraId="08D0A5C9" w14:textId="77777777" w:rsidR="00CB6704" w:rsidRPr="002D0159" w:rsidRDefault="00CB6704" w:rsidP="00CB6704">
      <w:pPr>
        <w:spacing w:after="0" w:line="240" w:lineRule="auto"/>
        <w:jc w:val="center"/>
        <w:rPr>
          <w:rFonts w:ascii="Times New Roman" w:eastAsia="Times New Roman" w:hAnsi="Times New Roman" w:cs="Times New Roman"/>
          <w:bCs/>
          <w:i/>
          <w:sz w:val="24"/>
          <w:szCs w:val="24"/>
        </w:rPr>
      </w:pPr>
      <w:r w:rsidRPr="002D0159">
        <w:rPr>
          <w:rFonts w:ascii="Times New Roman" w:eastAsia="Times New Roman" w:hAnsi="Times New Roman" w:cs="Times New Roman"/>
          <w:bCs/>
          <w:i/>
          <w:sz w:val="24"/>
          <w:szCs w:val="24"/>
        </w:rPr>
        <w:t>1 pav. Tarybos sudėtis pagal frakcijas</w:t>
      </w:r>
    </w:p>
    <w:p w14:paraId="4774C60B" w14:textId="77777777" w:rsidR="00CB6704" w:rsidRPr="002D0159" w:rsidRDefault="00CB6704" w:rsidP="00787EC3">
      <w:pPr>
        <w:spacing w:after="0" w:line="240" w:lineRule="auto"/>
        <w:jc w:val="center"/>
        <w:rPr>
          <w:rFonts w:ascii="Times New Roman" w:eastAsia="Times New Roman" w:hAnsi="Times New Roman" w:cs="Times New Roman"/>
          <w:b/>
          <w:bCs/>
          <w:sz w:val="24"/>
          <w:szCs w:val="24"/>
        </w:rPr>
      </w:pPr>
    </w:p>
    <w:p w14:paraId="65DE6C69" w14:textId="77777777" w:rsidR="00787EC3" w:rsidRPr="002D0159" w:rsidRDefault="00787EC3" w:rsidP="00787EC3">
      <w:pPr>
        <w:spacing w:after="0" w:line="240" w:lineRule="auto"/>
        <w:jc w:val="center"/>
        <w:rPr>
          <w:rFonts w:ascii="Times New Roman" w:eastAsia="Times New Roman" w:hAnsi="Times New Roman" w:cs="Times New Roman"/>
          <w:b/>
          <w:bCs/>
          <w:sz w:val="24"/>
          <w:szCs w:val="24"/>
        </w:rPr>
      </w:pPr>
      <w:r w:rsidRPr="002D0159">
        <w:rPr>
          <w:rFonts w:ascii="Times New Roman" w:eastAsia="Times New Roman" w:hAnsi="Times New Roman" w:cs="Times New Roman"/>
          <w:b/>
          <w:bCs/>
          <w:sz w:val="24"/>
          <w:szCs w:val="24"/>
        </w:rPr>
        <w:t>II SKYRIUS</w:t>
      </w:r>
    </w:p>
    <w:p w14:paraId="20F1DEE0" w14:textId="77777777" w:rsidR="00787EC3" w:rsidRPr="002D0159" w:rsidRDefault="00787EC3" w:rsidP="00787EC3">
      <w:pPr>
        <w:spacing w:after="0" w:line="240" w:lineRule="auto"/>
        <w:jc w:val="center"/>
        <w:rPr>
          <w:rFonts w:ascii="Times New Roman" w:eastAsia="Times New Roman" w:hAnsi="Times New Roman" w:cs="Times New Roman"/>
          <w:b/>
          <w:bCs/>
          <w:sz w:val="24"/>
          <w:szCs w:val="24"/>
        </w:rPr>
      </w:pPr>
      <w:r w:rsidRPr="002D0159">
        <w:rPr>
          <w:rFonts w:ascii="Times New Roman" w:eastAsia="Times New Roman" w:hAnsi="Times New Roman" w:cs="Times New Roman"/>
          <w:b/>
          <w:bCs/>
          <w:sz w:val="24"/>
          <w:szCs w:val="24"/>
        </w:rPr>
        <w:t>TARYBOS POSĖDŽIAI</w:t>
      </w:r>
    </w:p>
    <w:p w14:paraId="79FFEBF9" w14:textId="77777777" w:rsidR="00787EC3" w:rsidRPr="002D0159" w:rsidRDefault="00787EC3" w:rsidP="00787EC3">
      <w:pPr>
        <w:spacing w:after="0" w:line="240" w:lineRule="auto"/>
        <w:jc w:val="center"/>
        <w:rPr>
          <w:rFonts w:ascii="Times New Roman" w:eastAsia="Times New Roman" w:hAnsi="Times New Roman" w:cs="Times New Roman"/>
          <w:b/>
          <w:bCs/>
          <w:sz w:val="24"/>
          <w:szCs w:val="24"/>
        </w:rPr>
      </w:pPr>
    </w:p>
    <w:p w14:paraId="6A0C9CED" w14:textId="79D99C6B" w:rsidR="00787EC3" w:rsidRPr="002D0159" w:rsidRDefault="008F5E72" w:rsidP="00787EC3">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2022</w:t>
      </w:r>
      <w:r w:rsidR="00787EC3" w:rsidRPr="002D0159">
        <w:rPr>
          <w:rFonts w:ascii="Times New Roman" w:eastAsia="Times New Roman" w:hAnsi="Times New Roman" w:cs="Times New Roman"/>
          <w:bCs/>
          <w:sz w:val="24"/>
          <w:szCs w:val="24"/>
        </w:rPr>
        <w:t xml:space="preserve"> metais įvyko 12 Tarybos posėdžių (2021 </w:t>
      </w:r>
      <w:r w:rsidR="004B26A3" w:rsidRPr="002D0159">
        <w:rPr>
          <w:rFonts w:ascii="Times New Roman" w:eastAsia="Times New Roman" w:hAnsi="Times New Roman" w:cs="Times New Roman"/>
          <w:bCs/>
          <w:sz w:val="24"/>
          <w:szCs w:val="24"/>
        </w:rPr>
        <w:t xml:space="preserve">m. </w:t>
      </w:r>
      <w:r w:rsidR="00787EC3" w:rsidRPr="002D0159">
        <w:rPr>
          <w:rFonts w:ascii="Times New Roman" w:eastAsia="Times New Roman" w:hAnsi="Times New Roman" w:cs="Times New Roman"/>
          <w:bCs/>
          <w:sz w:val="24"/>
          <w:szCs w:val="24"/>
        </w:rPr>
        <w:t xml:space="preserve">– 12, 2020 </w:t>
      </w:r>
      <w:r w:rsidR="004B26A3" w:rsidRPr="002D0159">
        <w:rPr>
          <w:rFonts w:ascii="Times New Roman" w:eastAsia="Times New Roman" w:hAnsi="Times New Roman" w:cs="Times New Roman"/>
          <w:bCs/>
          <w:sz w:val="24"/>
          <w:szCs w:val="24"/>
        </w:rPr>
        <w:t xml:space="preserve">m. </w:t>
      </w:r>
      <w:r w:rsidR="00787EC3" w:rsidRPr="002D0159">
        <w:rPr>
          <w:rFonts w:ascii="Times New Roman" w:eastAsia="Times New Roman" w:hAnsi="Times New Roman" w:cs="Times New Roman"/>
          <w:bCs/>
          <w:sz w:val="24"/>
          <w:szCs w:val="24"/>
        </w:rPr>
        <w:t xml:space="preserve">– 14, 2019 </w:t>
      </w:r>
      <w:r w:rsidR="004B26A3" w:rsidRPr="002D0159">
        <w:rPr>
          <w:rFonts w:ascii="Times New Roman" w:eastAsia="Times New Roman" w:hAnsi="Times New Roman" w:cs="Times New Roman"/>
          <w:bCs/>
          <w:sz w:val="24"/>
          <w:szCs w:val="24"/>
        </w:rPr>
        <w:t xml:space="preserve">m. </w:t>
      </w:r>
      <w:r w:rsidR="00787EC3" w:rsidRPr="002D0159">
        <w:rPr>
          <w:rFonts w:ascii="Times New Roman" w:eastAsia="Times New Roman" w:hAnsi="Times New Roman" w:cs="Times New Roman"/>
          <w:bCs/>
          <w:sz w:val="24"/>
          <w:szCs w:val="24"/>
        </w:rPr>
        <w:t xml:space="preserve">– 11, 2018 </w:t>
      </w:r>
      <w:r w:rsidR="004B26A3" w:rsidRPr="002D0159">
        <w:rPr>
          <w:rFonts w:ascii="Times New Roman" w:eastAsia="Times New Roman" w:hAnsi="Times New Roman" w:cs="Times New Roman"/>
          <w:bCs/>
          <w:sz w:val="24"/>
          <w:szCs w:val="24"/>
        </w:rPr>
        <w:t xml:space="preserve">m. </w:t>
      </w:r>
      <w:r w:rsidR="00787EC3" w:rsidRPr="002D0159">
        <w:rPr>
          <w:rFonts w:ascii="Times New Roman" w:eastAsia="Times New Roman" w:hAnsi="Times New Roman" w:cs="Times New Roman"/>
          <w:bCs/>
          <w:sz w:val="24"/>
          <w:szCs w:val="24"/>
        </w:rPr>
        <w:t xml:space="preserve">–  14, 2017 </w:t>
      </w:r>
      <w:r w:rsidR="004B26A3" w:rsidRPr="002D0159">
        <w:rPr>
          <w:rFonts w:ascii="Times New Roman" w:eastAsia="Times New Roman" w:hAnsi="Times New Roman" w:cs="Times New Roman"/>
          <w:bCs/>
          <w:sz w:val="24"/>
          <w:szCs w:val="24"/>
        </w:rPr>
        <w:t xml:space="preserve">m. </w:t>
      </w:r>
      <w:r w:rsidR="00787EC3" w:rsidRPr="002D0159">
        <w:rPr>
          <w:rFonts w:ascii="Times New Roman" w:eastAsia="Times New Roman" w:hAnsi="Times New Roman" w:cs="Times New Roman"/>
          <w:bCs/>
          <w:sz w:val="24"/>
          <w:szCs w:val="24"/>
        </w:rPr>
        <w:t>– 16).</w:t>
      </w:r>
    </w:p>
    <w:p w14:paraId="00ED187A" w14:textId="1395EBCC"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 xml:space="preserve">Tarybos posėdžiai vyko </w:t>
      </w:r>
      <w:r w:rsidR="00C711D5" w:rsidRPr="002D0159">
        <w:rPr>
          <w:rFonts w:ascii="Times New Roman" w:eastAsia="Times New Roman" w:hAnsi="Times New Roman" w:cs="Times New Roman"/>
          <w:bCs/>
          <w:sz w:val="24"/>
          <w:szCs w:val="24"/>
        </w:rPr>
        <w:t>tiesiogiai</w:t>
      </w:r>
      <w:r w:rsidRPr="002D0159">
        <w:rPr>
          <w:rFonts w:ascii="Times New Roman" w:eastAsia="Times New Roman" w:hAnsi="Times New Roman" w:cs="Times New Roman"/>
          <w:bCs/>
          <w:sz w:val="24"/>
          <w:szCs w:val="24"/>
        </w:rPr>
        <w:t xml:space="preserve"> (išskyrus: 2022-02-03, 2022-03-03, 2022-04-07) Tarybos posėdžių salėje. Komitetų posėdžiai ir toliau vyko nuotoliniu būdu, naudojantis elektroninėmis priemonėmis –  vaizdo konferencinio ryšio platforma </w:t>
      </w:r>
      <w:r w:rsidR="00FE5057" w:rsidRPr="002D0159">
        <w:rPr>
          <w:rFonts w:ascii="Times New Roman" w:eastAsia="Times New Roman" w:hAnsi="Times New Roman" w:cs="Times New Roman"/>
          <w:bCs/>
          <w:sz w:val="24"/>
          <w:szCs w:val="24"/>
        </w:rPr>
        <w:t>„</w:t>
      </w:r>
      <w:r w:rsidRPr="002D0159">
        <w:rPr>
          <w:rFonts w:ascii="Times New Roman" w:eastAsia="Times New Roman" w:hAnsi="Times New Roman" w:cs="Times New Roman"/>
          <w:bCs/>
          <w:sz w:val="24"/>
          <w:szCs w:val="24"/>
        </w:rPr>
        <w:t>Zoom.us</w:t>
      </w:r>
      <w:r w:rsidR="00FE5057" w:rsidRPr="002D0159">
        <w:rPr>
          <w:rFonts w:ascii="Times New Roman" w:eastAsia="Times New Roman" w:hAnsi="Times New Roman" w:cs="Times New Roman"/>
          <w:bCs/>
          <w:sz w:val="24"/>
          <w:szCs w:val="24"/>
        </w:rPr>
        <w:t>“</w:t>
      </w:r>
      <w:r w:rsidRPr="002D0159">
        <w:rPr>
          <w:rFonts w:ascii="Times New Roman" w:eastAsia="Times New Roman" w:hAnsi="Times New Roman" w:cs="Times New Roman"/>
          <w:bCs/>
          <w:sz w:val="24"/>
          <w:szCs w:val="24"/>
        </w:rPr>
        <w:t>.</w:t>
      </w:r>
    </w:p>
    <w:p w14:paraId="22D0B4C6" w14:textId="77777777"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 xml:space="preserve">Praėjusiais metais pateikti 532 Tarybos sprendimų projektai. Iš jų buvo pritarta 460, nepritarta ar išbraukti iš darbotvarkės 72 sprendimų projektai. </w:t>
      </w:r>
    </w:p>
    <w:p w14:paraId="3BB3C91A" w14:textId="77777777"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 xml:space="preserve">Daugiausia Tarybos sprendimų projektų pateikė šie Savivaldybės administracijos skyriai: </w:t>
      </w:r>
      <w:r w:rsidR="007B1634" w:rsidRPr="002D0159">
        <w:rPr>
          <w:rFonts w:ascii="Times New Roman" w:eastAsia="Times New Roman" w:hAnsi="Times New Roman" w:cs="Times New Roman"/>
          <w:bCs/>
          <w:sz w:val="24"/>
          <w:szCs w:val="24"/>
        </w:rPr>
        <w:t>Švietimo – 131, Turto valdymo skyrius – 106,</w:t>
      </w:r>
      <w:r w:rsidRPr="002D0159">
        <w:rPr>
          <w:rFonts w:ascii="Times New Roman" w:eastAsia="Times New Roman" w:hAnsi="Times New Roman" w:cs="Times New Roman"/>
          <w:bCs/>
          <w:sz w:val="24"/>
          <w:szCs w:val="24"/>
        </w:rPr>
        <w:t xml:space="preserve"> Ekonomikos ir investicijų – 63, </w:t>
      </w:r>
      <w:r w:rsidR="007B1634" w:rsidRPr="002D0159">
        <w:rPr>
          <w:rFonts w:ascii="Times New Roman" w:eastAsia="Times New Roman" w:hAnsi="Times New Roman" w:cs="Times New Roman"/>
          <w:bCs/>
          <w:sz w:val="24"/>
          <w:szCs w:val="24"/>
        </w:rPr>
        <w:t xml:space="preserve">Strateginio planavimo ir finansų  – 41, </w:t>
      </w:r>
      <w:r w:rsidRPr="002D0159">
        <w:rPr>
          <w:rFonts w:ascii="Times New Roman" w:eastAsia="Times New Roman" w:hAnsi="Times New Roman" w:cs="Times New Roman"/>
          <w:bCs/>
          <w:sz w:val="24"/>
          <w:szCs w:val="24"/>
        </w:rPr>
        <w:t xml:space="preserve">Socialinių paslaugų – 23, </w:t>
      </w:r>
      <w:r w:rsidR="007B1634" w:rsidRPr="002D0159">
        <w:rPr>
          <w:rFonts w:ascii="Times New Roman" w:eastAsia="Times New Roman" w:hAnsi="Times New Roman" w:cs="Times New Roman"/>
          <w:bCs/>
          <w:sz w:val="24"/>
          <w:szCs w:val="24"/>
        </w:rPr>
        <w:t xml:space="preserve">Sporto – 19, </w:t>
      </w:r>
      <w:r w:rsidRPr="002D0159">
        <w:rPr>
          <w:rFonts w:ascii="Times New Roman" w:eastAsia="Times New Roman" w:hAnsi="Times New Roman" w:cs="Times New Roman"/>
          <w:bCs/>
          <w:sz w:val="24"/>
          <w:szCs w:val="24"/>
        </w:rPr>
        <w:t xml:space="preserve">Projektų valdymo – 17, Kultūros – 16, likusius pateikė kiti skyriai ir Tarybos nariai. </w:t>
      </w:r>
    </w:p>
    <w:p w14:paraId="7B36C01F" w14:textId="77777777"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r w:rsidRPr="002D0159">
        <w:rPr>
          <w:rFonts w:ascii="Calibri" w:eastAsia="Calibri" w:hAnsi="Calibri" w:cs="Times New Roman"/>
          <w:b/>
          <w:noProof/>
          <w:lang w:eastAsia="lt-LT"/>
        </w:rPr>
        <w:lastRenderedPageBreak/>
        <w:drawing>
          <wp:inline distT="0" distB="0" distL="0" distR="0" wp14:anchorId="142D5F93" wp14:editId="2BB846B9">
            <wp:extent cx="5120005" cy="1590675"/>
            <wp:effectExtent l="0" t="0" r="4445" b="0"/>
            <wp:docPr id="8" name="Objekta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756D54" w14:textId="77777777" w:rsidR="00787EC3" w:rsidRPr="002D0159" w:rsidRDefault="00CB6704" w:rsidP="00787EC3">
      <w:pPr>
        <w:spacing w:after="0" w:line="240" w:lineRule="auto"/>
        <w:ind w:firstLine="567"/>
        <w:jc w:val="both"/>
        <w:rPr>
          <w:rFonts w:ascii="Times New Roman" w:eastAsia="Times New Roman" w:hAnsi="Times New Roman" w:cs="Times New Roman"/>
          <w:b/>
          <w:bCs/>
          <w:i/>
          <w:sz w:val="24"/>
          <w:szCs w:val="24"/>
        </w:rPr>
      </w:pPr>
      <w:r w:rsidRPr="002D0159">
        <w:rPr>
          <w:rFonts w:ascii="Times New Roman" w:eastAsia="Times New Roman" w:hAnsi="Times New Roman" w:cs="Times New Roman"/>
          <w:bCs/>
          <w:i/>
          <w:sz w:val="24"/>
          <w:szCs w:val="24"/>
        </w:rPr>
        <w:t>2</w:t>
      </w:r>
      <w:r w:rsidR="00787EC3" w:rsidRPr="002D0159">
        <w:rPr>
          <w:rFonts w:ascii="Times New Roman" w:eastAsia="Times New Roman" w:hAnsi="Times New Roman" w:cs="Times New Roman"/>
          <w:bCs/>
          <w:i/>
          <w:sz w:val="24"/>
          <w:szCs w:val="24"/>
        </w:rPr>
        <w:t xml:space="preserve"> pav. Pateiktų ir priimtų Tarybos sprendimų palyginimas</w:t>
      </w:r>
    </w:p>
    <w:p w14:paraId="79F02A52" w14:textId="77777777"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p>
    <w:p w14:paraId="0D9480E8" w14:textId="13E036DF" w:rsidR="00787EC3" w:rsidRPr="002D0159" w:rsidRDefault="00787EC3" w:rsidP="00787EC3">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lt-LT"/>
        </w:rPr>
      </w:pPr>
      <w:r w:rsidRPr="002D0159">
        <w:rPr>
          <w:rFonts w:ascii="Times New Roman" w:eastAsia="Times New Roman" w:hAnsi="Times New Roman" w:cs="Times New Roman"/>
          <w:color w:val="000000"/>
          <w:kern w:val="2"/>
          <w:sz w:val="24"/>
          <w:szCs w:val="24"/>
          <w:lang w:eastAsia="ar-SA"/>
        </w:rPr>
        <w:t xml:space="preserve">Visi Tarybos sprendimų projektai ir priimti sprendimai, kaip to reikalauja Reglamento nuostatos, buvo skelbiami Savivaldybės interneto svetainėje (www.siauliai.lt). Tarybos posėdžių vaizdo ir garso transliacijas </w:t>
      </w:r>
      <w:r w:rsidR="00464560" w:rsidRPr="002D0159">
        <w:rPr>
          <w:rFonts w:ascii="Times New Roman" w:eastAsia="Times New Roman" w:hAnsi="Times New Roman" w:cs="Times New Roman"/>
          <w:color w:val="000000"/>
          <w:kern w:val="2"/>
          <w:sz w:val="24"/>
          <w:szCs w:val="24"/>
          <w:lang w:eastAsia="ar-SA"/>
        </w:rPr>
        <w:t xml:space="preserve">buvo </w:t>
      </w:r>
      <w:r w:rsidRPr="002D0159">
        <w:rPr>
          <w:rFonts w:ascii="Times New Roman" w:eastAsia="Times New Roman" w:hAnsi="Times New Roman" w:cs="Times New Roman"/>
          <w:color w:val="000000"/>
          <w:kern w:val="2"/>
          <w:sz w:val="24"/>
          <w:szCs w:val="24"/>
          <w:lang w:eastAsia="ar-SA"/>
        </w:rPr>
        <w:t xml:space="preserve">galima stebėti </w:t>
      </w:r>
      <w:r w:rsidR="002B7119" w:rsidRPr="002D0159">
        <w:rPr>
          <w:rFonts w:ascii="Times New Roman" w:eastAsia="Times New Roman" w:hAnsi="Times New Roman" w:cs="Times New Roman"/>
          <w:color w:val="000000"/>
          <w:kern w:val="2"/>
          <w:sz w:val="24"/>
          <w:szCs w:val="24"/>
          <w:lang w:eastAsia="ar-SA"/>
        </w:rPr>
        <w:t xml:space="preserve">jutubo </w:t>
      </w:r>
      <w:r w:rsidRPr="002D0159">
        <w:rPr>
          <w:rFonts w:ascii="Times New Roman" w:eastAsia="Times New Roman" w:hAnsi="Times New Roman" w:cs="Times New Roman"/>
          <w:color w:val="000000"/>
          <w:kern w:val="2"/>
          <w:sz w:val="24"/>
          <w:szCs w:val="24"/>
          <w:lang w:eastAsia="ar-SA"/>
        </w:rPr>
        <w:t>Savivaldybės paskyroje ir Savivaldybės interneto svetainėje. Tarybos priimti norminiai teisės aktai registruojami ir skelbiami Teisės aktų registre. Jie pasirašomi elektroniniu parašu.</w:t>
      </w:r>
    </w:p>
    <w:bookmarkEnd w:id="0"/>
    <w:bookmarkEnd w:id="1"/>
    <w:p w14:paraId="52A0A55B" w14:textId="77777777" w:rsidR="00787EC3" w:rsidRPr="002D0159" w:rsidRDefault="00787EC3" w:rsidP="00787EC3">
      <w:pPr>
        <w:suppressAutoHyphens/>
        <w:spacing w:after="0" w:line="240" w:lineRule="auto"/>
        <w:jc w:val="center"/>
        <w:rPr>
          <w:rFonts w:ascii="Times New Roman" w:eastAsia="Andale Sans UI" w:hAnsi="Times New Roman" w:cs="Times New Roman"/>
          <w:b/>
          <w:bCs/>
          <w:color w:val="000000"/>
          <w:kern w:val="2"/>
          <w:sz w:val="24"/>
          <w:szCs w:val="24"/>
          <w:lang w:eastAsia="ar-SA"/>
        </w:rPr>
      </w:pPr>
    </w:p>
    <w:p w14:paraId="77F47370" w14:textId="77777777" w:rsidR="00787EC3" w:rsidRPr="002D0159" w:rsidRDefault="00787EC3" w:rsidP="00787EC3">
      <w:pPr>
        <w:suppressAutoHyphens/>
        <w:spacing w:after="0" w:line="240" w:lineRule="auto"/>
        <w:jc w:val="center"/>
        <w:rPr>
          <w:rFonts w:ascii="Times New Roman" w:eastAsia="Andale Sans UI" w:hAnsi="Times New Roman" w:cs="Times New Roman"/>
          <w:b/>
          <w:bCs/>
          <w:color w:val="000000"/>
          <w:kern w:val="2"/>
          <w:sz w:val="24"/>
          <w:szCs w:val="24"/>
          <w:lang w:eastAsia="ar-SA"/>
        </w:rPr>
      </w:pPr>
      <w:r w:rsidRPr="002D0159">
        <w:rPr>
          <w:rFonts w:ascii="Times New Roman" w:eastAsia="Andale Sans UI" w:hAnsi="Times New Roman" w:cs="Times New Roman"/>
          <w:b/>
          <w:bCs/>
          <w:color w:val="000000"/>
          <w:kern w:val="2"/>
          <w:sz w:val="24"/>
          <w:szCs w:val="24"/>
          <w:lang w:eastAsia="ar-SA"/>
        </w:rPr>
        <w:t>III SKYRIUS</w:t>
      </w:r>
    </w:p>
    <w:p w14:paraId="77FD98A7" w14:textId="77777777" w:rsidR="00787EC3" w:rsidRPr="002D0159" w:rsidRDefault="00787EC3" w:rsidP="00787EC3">
      <w:pPr>
        <w:suppressAutoHyphens/>
        <w:spacing w:after="0" w:line="240" w:lineRule="auto"/>
        <w:jc w:val="center"/>
        <w:rPr>
          <w:rFonts w:ascii="Times New Roman" w:eastAsia="Andale Sans UI" w:hAnsi="Times New Roman" w:cs="Times New Roman"/>
          <w:b/>
          <w:bCs/>
          <w:color w:val="000000"/>
          <w:kern w:val="2"/>
          <w:sz w:val="24"/>
          <w:szCs w:val="24"/>
          <w:lang w:eastAsia="ar-SA"/>
        </w:rPr>
      </w:pPr>
      <w:r w:rsidRPr="002D0159">
        <w:rPr>
          <w:rFonts w:ascii="Times New Roman" w:eastAsia="Andale Sans UI" w:hAnsi="Times New Roman" w:cs="Times New Roman"/>
          <w:b/>
          <w:bCs/>
          <w:color w:val="000000"/>
          <w:kern w:val="2"/>
          <w:sz w:val="24"/>
          <w:szCs w:val="24"/>
          <w:lang w:eastAsia="ar-SA"/>
        </w:rPr>
        <w:t xml:space="preserve">KOMITETŲ VEIKLA IR POSĖDŽIŲ LANKOMUMAS  </w:t>
      </w:r>
    </w:p>
    <w:p w14:paraId="56D6405E" w14:textId="77777777" w:rsidR="00787EC3" w:rsidRPr="002D0159" w:rsidRDefault="00787EC3" w:rsidP="00787EC3">
      <w:pPr>
        <w:suppressAutoHyphens/>
        <w:spacing w:after="0" w:line="240" w:lineRule="auto"/>
        <w:ind w:firstLine="624"/>
        <w:jc w:val="center"/>
        <w:rPr>
          <w:rFonts w:ascii="Times New Roman" w:eastAsia="Andale Sans UI" w:hAnsi="Times New Roman" w:cs="Times New Roman"/>
          <w:b/>
          <w:bCs/>
          <w:kern w:val="2"/>
          <w:sz w:val="24"/>
          <w:szCs w:val="24"/>
          <w:lang w:eastAsia="ar-SA"/>
        </w:rPr>
      </w:pPr>
    </w:p>
    <w:p w14:paraId="7470402B" w14:textId="77777777" w:rsidR="00787EC3" w:rsidRPr="002D0159" w:rsidRDefault="00787EC3" w:rsidP="00787EC3">
      <w:pPr>
        <w:pStyle w:val="Sraopastraipa"/>
        <w:numPr>
          <w:ilvl w:val="0"/>
          <w:numId w:val="2"/>
        </w:numPr>
        <w:tabs>
          <w:tab w:val="left" w:pos="284"/>
        </w:tabs>
        <w:suppressAutoHyphens/>
        <w:spacing w:after="0" w:line="240" w:lineRule="auto"/>
        <w:ind w:left="0" w:firstLine="0"/>
        <w:jc w:val="center"/>
        <w:rPr>
          <w:rFonts w:ascii="Times New Roman" w:eastAsia="Andale Sans UI" w:hAnsi="Times New Roman" w:cs="Times New Roman"/>
          <w:b/>
          <w:bCs/>
          <w:kern w:val="2"/>
          <w:sz w:val="24"/>
          <w:szCs w:val="24"/>
          <w:lang w:eastAsia="ar-SA"/>
        </w:rPr>
      </w:pPr>
      <w:r w:rsidRPr="002D0159">
        <w:rPr>
          <w:rFonts w:ascii="Times New Roman" w:eastAsia="Andale Sans UI" w:hAnsi="Times New Roman" w:cs="Times New Roman"/>
          <w:b/>
          <w:bCs/>
          <w:kern w:val="2"/>
          <w:sz w:val="24"/>
          <w:szCs w:val="24"/>
          <w:lang w:eastAsia="ar-SA"/>
        </w:rPr>
        <w:t xml:space="preserve">Tarybos </w:t>
      </w:r>
      <w:r w:rsidR="00CB6704" w:rsidRPr="002D0159">
        <w:rPr>
          <w:rFonts w:ascii="Times New Roman" w:eastAsia="Andale Sans UI" w:hAnsi="Times New Roman" w:cs="Times New Roman"/>
          <w:b/>
          <w:bCs/>
          <w:kern w:val="2"/>
          <w:sz w:val="24"/>
          <w:szCs w:val="24"/>
          <w:lang w:eastAsia="ar-SA"/>
        </w:rPr>
        <w:t>ir k</w:t>
      </w:r>
      <w:r w:rsidR="00CB6704" w:rsidRPr="002D0159">
        <w:rPr>
          <w:rFonts w:ascii="Times New Roman" w:eastAsia="Arial Unicode MS" w:hAnsi="Times New Roman" w:cs="Times New Roman"/>
          <w:b/>
          <w:bCs/>
          <w:color w:val="000000"/>
          <w:kern w:val="2"/>
          <w:sz w:val="24"/>
          <w:szCs w:val="24"/>
          <w:lang w:eastAsia="ar-SA"/>
        </w:rPr>
        <w:t>omitetų</w:t>
      </w:r>
      <w:r w:rsidR="00CB6704" w:rsidRPr="002D0159">
        <w:rPr>
          <w:rFonts w:ascii="Times New Roman" w:eastAsia="Andale Sans UI" w:hAnsi="Times New Roman" w:cs="Times New Roman"/>
          <w:b/>
          <w:bCs/>
          <w:kern w:val="2"/>
          <w:sz w:val="24"/>
          <w:szCs w:val="24"/>
          <w:lang w:eastAsia="ar-SA"/>
        </w:rPr>
        <w:t xml:space="preserve"> </w:t>
      </w:r>
      <w:r w:rsidRPr="002D0159">
        <w:rPr>
          <w:rFonts w:ascii="Times New Roman" w:eastAsia="Andale Sans UI" w:hAnsi="Times New Roman" w:cs="Times New Roman"/>
          <w:b/>
          <w:bCs/>
          <w:kern w:val="2"/>
          <w:sz w:val="24"/>
          <w:szCs w:val="24"/>
          <w:lang w:eastAsia="ar-SA"/>
        </w:rPr>
        <w:t>posėdžių lankomumas</w:t>
      </w:r>
    </w:p>
    <w:p w14:paraId="115AB2A7" w14:textId="77777777" w:rsidR="00787EC3" w:rsidRPr="002D0159" w:rsidRDefault="00787EC3" w:rsidP="00787EC3">
      <w:pPr>
        <w:suppressAutoHyphens/>
        <w:spacing w:after="0" w:line="240" w:lineRule="auto"/>
        <w:ind w:firstLine="624"/>
        <w:jc w:val="center"/>
        <w:rPr>
          <w:rFonts w:ascii="Times New Roman" w:eastAsia="Andale Sans UI" w:hAnsi="Times New Roman" w:cs="Times New Roman"/>
          <w:b/>
          <w:bCs/>
          <w:kern w:val="2"/>
          <w:sz w:val="24"/>
          <w:szCs w:val="24"/>
          <w:lang w:eastAsia="ar-SA"/>
        </w:rPr>
      </w:pPr>
    </w:p>
    <w:p w14:paraId="5F845C0D" w14:textId="77777777" w:rsidR="00787EC3" w:rsidRPr="002D0159" w:rsidRDefault="00787EC3" w:rsidP="00787EC3">
      <w:pPr>
        <w:suppressAutoHyphens/>
        <w:spacing w:after="0" w:line="240" w:lineRule="auto"/>
        <w:ind w:firstLine="540"/>
        <w:jc w:val="both"/>
        <w:rPr>
          <w:rFonts w:ascii="Times New Roman" w:eastAsia="Andale Sans UI" w:hAnsi="Times New Roman" w:cs="Times New Roman"/>
          <w:iCs/>
          <w:kern w:val="2"/>
          <w:sz w:val="24"/>
          <w:szCs w:val="24"/>
          <w:lang w:eastAsia="ar-SA"/>
        </w:rPr>
      </w:pPr>
      <w:r w:rsidRPr="002D0159">
        <w:rPr>
          <w:rFonts w:ascii="Times New Roman" w:eastAsia="Andale Sans UI" w:hAnsi="Times New Roman" w:cs="Times New Roman"/>
          <w:kern w:val="2"/>
          <w:sz w:val="24"/>
          <w:szCs w:val="24"/>
          <w:lang w:eastAsia="ar-SA"/>
        </w:rPr>
        <w:t xml:space="preserve">Vietos savivaldos įstatymo 23 straipsnio 1 punkte nustatyta Tarybos nario pareiga dalyvauti Tarybos posėdžiuose. </w:t>
      </w:r>
      <w:r w:rsidRPr="002D0159">
        <w:rPr>
          <w:rFonts w:ascii="Times New Roman" w:eastAsia="Andale Sans UI" w:hAnsi="Times New Roman" w:cs="Times New Roman"/>
          <w:iCs/>
          <w:kern w:val="2"/>
          <w:sz w:val="24"/>
          <w:szCs w:val="24"/>
          <w:lang w:eastAsia="ar-SA"/>
        </w:rPr>
        <w:t>Pasiektas gana aukštas Tarybos ir komitetų posėdžių lankomumas.</w:t>
      </w:r>
    </w:p>
    <w:p w14:paraId="73CC3F14" w14:textId="77777777" w:rsidR="00787EC3" w:rsidRPr="002D0159" w:rsidRDefault="00787EC3" w:rsidP="00787EC3">
      <w:pPr>
        <w:suppressAutoHyphens/>
        <w:spacing w:after="0" w:line="240" w:lineRule="auto"/>
        <w:ind w:firstLine="540"/>
        <w:jc w:val="both"/>
        <w:rPr>
          <w:rFonts w:ascii="Times New Roman" w:eastAsia="Arial Unicode MS" w:hAnsi="Times New Roman" w:cs="Times New Roman"/>
          <w:bCs/>
          <w:color w:val="000000"/>
          <w:kern w:val="2"/>
          <w:sz w:val="24"/>
          <w:szCs w:val="24"/>
          <w:lang w:eastAsia="ar-SA"/>
        </w:rPr>
      </w:pPr>
      <w:r w:rsidRPr="002D0159">
        <w:rPr>
          <w:rFonts w:ascii="Times New Roman" w:eastAsia="Arial Unicode MS" w:hAnsi="Times New Roman" w:cs="Times New Roman"/>
          <w:bCs/>
          <w:color w:val="000000"/>
          <w:kern w:val="2"/>
          <w:sz w:val="24"/>
          <w:szCs w:val="24"/>
          <w:lang w:eastAsia="ar-SA"/>
        </w:rPr>
        <w:t>Iš Tarybos narių sudaromi komitetai, kurių pagrindinės funkcijos yra preliminariai nagrinėti Tarybai teikiamus klausimus, teikti dėl jų išvadas ir pasiūlymus, kontroliuoti, kaip laikomasi įstatymų ir vykdomi Tarybos, mero sprendimai.</w:t>
      </w:r>
    </w:p>
    <w:p w14:paraId="7D9CD2BB" w14:textId="77777777" w:rsidR="00787EC3" w:rsidRPr="002D0159" w:rsidRDefault="00787EC3" w:rsidP="00787EC3">
      <w:pPr>
        <w:suppressAutoHyphens/>
        <w:spacing w:after="0" w:line="240" w:lineRule="auto"/>
        <w:ind w:firstLine="540"/>
        <w:jc w:val="both"/>
        <w:rPr>
          <w:rFonts w:ascii="Times New Roman" w:eastAsia="Arial Unicode MS" w:hAnsi="Times New Roman" w:cs="Times New Roman"/>
          <w:bCs/>
          <w:color w:val="000000"/>
          <w:kern w:val="2"/>
          <w:sz w:val="24"/>
          <w:szCs w:val="24"/>
          <w:lang w:eastAsia="ar-SA"/>
        </w:rPr>
      </w:pPr>
      <w:r w:rsidRPr="002D0159">
        <w:rPr>
          <w:rFonts w:ascii="Times New Roman" w:eastAsia="Arial Unicode MS" w:hAnsi="Times New Roman" w:cs="Times New Roman"/>
          <w:bCs/>
          <w:color w:val="000000"/>
          <w:kern w:val="2"/>
          <w:sz w:val="24"/>
          <w:szCs w:val="24"/>
          <w:lang w:eastAsia="ar-SA"/>
        </w:rPr>
        <w:t>Iš Tarybos narių yra sudaryti 5 Tarybos komitetai: Finansų ir ekonomikos, Švietimo, kultūros ir sporto, Miesto ūkio ir plėtros, Sveikatos ir socialinių reikalų bei</w:t>
      </w:r>
      <w:r w:rsidRPr="002D0159">
        <w:rPr>
          <w:rFonts w:ascii="Times New Roman" w:eastAsia="Arial Unicode MS" w:hAnsi="Times New Roman" w:cs="Times New Roman"/>
          <w:b/>
          <w:bCs/>
          <w:color w:val="000000"/>
          <w:kern w:val="2"/>
          <w:sz w:val="24"/>
          <w:szCs w:val="24"/>
          <w:lang w:eastAsia="ar-SA"/>
        </w:rPr>
        <w:t xml:space="preserve"> </w:t>
      </w:r>
      <w:r w:rsidRPr="002D0159">
        <w:rPr>
          <w:rFonts w:ascii="Times New Roman" w:eastAsia="Arial Unicode MS" w:hAnsi="Times New Roman" w:cs="Times New Roman"/>
          <w:bCs/>
          <w:color w:val="000000"/>
          <w:kern w:val="2"/>
          <w:sz w:val="24"/>
          <w:szCs w:val="24"/>
          <w:lang w:eastAsia="ar-SA"/>
        </w:rPr>
        <w:t>Kontrolės.</w:t>
      </w:r>
    </w:p>
    <w:p w14:paraId="044D4281" w14:textId="77777777" w:rsidR="00F6255C" w:rsidRPr="002D0159" w:rsidRDefault="00F6255C" w:rsidP="00787EC3">
      <w:pPr>
        <w:suppressAutoHyphens/>
        <w:spacing w:after="0" w:line="240" w:lineRule="auto"/>
        <w:ind w:firstLine="540"/>
        <w:jc w:val="both"/>
        <w:rPr>
          <w:rFonts w:ascii="Times New Roman" w:eastAsia="Arial Unicode MS" w:hAnsi="Times New Roman" w:cs="Times New Roman"/>
          <w:bCs/>
          <w:color w:val="000000"/>
          <w:kern w:val="2"/>
          <w:sz w:val="24"/>
          <w:szCs w:val="24"/>
          <w:lang w:eastAsia="ar-SA"/>
        </w:rPr>
      </w:pPr>
    </w:p>
    <w:p w14:paraId="22FCF800" w14:textId="77777777" w:rsidR="00F6255C" w:rsidRPr="002D0159" w:rsidRDefault="00F6255C" w:rsidP="00F6255C">
      <w:pPr>
        <w:tabs>
          <w:tab w:val="left" w:pos="284"/>
          <w:tab w:val="left" w:pos="851"/>
        </w:tabs>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 xml:space="preserve">Veiklą vykdė 5 komitetai: </w:t>
      </w:r>
    </w:p>
    <w:p w14:paraId="5DC2E71F" w14:textId="77777777" w:rsidR="00F6255C" w:rsidRPr="002D0159" w:rsidRDefault="00F6255C" w:rsidP="00F6255C">
      <w:pPr>
        <w:tabs>
          <w:tab w:val="left" w:pos="284"/>
          <w:tab w:val="left" w:pos="851"/>
        </w:tabs>
        <w:spacing w:after="0" w:line="240" w:lineRule="auto"/>
        <w:ind w:firstLine="567"/>
        <w:jc w:val="both"/>
        <w:rPr>
          <w:rFonts w:ascii="Times New Roman" w:eastAsia="Times New Roman" w:hAnsi="Times New Roman" w:cs="Times New Roman"/>
          <w:bCs/>
          <w:sz w:val="24"/>
          <w:szCs w:val="24"/>
        </w:rPr>
      </w:pPr>
    </w:p>
    <w:tbl>
      <w:tblPr>
        <w:tblW w:w="4891"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587"/>
        <w:gridCol w:w="3014"/>
        <w:gridCol w:w="2355"/>
        <w:gridCol w:w="2215"/>
        <w:gridCol w:w="1247"/>
      </w:tblGrid>
      <w:tr w:rsidR="00F6255C" w:rsidRPr="002D0159" w14:paraId="70770027" w14:textId="77777777" w:rsidTr="00320339">
        <w:trPr>
          <w:trHeight w:val="190"/>
        </w:trPr>
        <w:tc>
          <w:tcPr>
            <w:tcW w:w="312" w:type="pct"/>
            <w:vMerge w:val="restart"/>
            <w:tcBorders>
              <w:top w:val="single" w:sz="4" w:space="0" w:color="5B9BD5"/>
              <w:left w:val="single" w:sz="4" w:space="0" w:color="5B9BD5"/>
              <w:bottom w:val="single" w:sz="4" w:space="0" w:color="5B9BD5"/>
              <w:right w:val="nil"/>
            </w:tcBorders>
            <w:shd w:val="clear" w:color="auto" w:fill="5B9BD5"/>
          </w:tcPr>
          <w:p w14:paraId="19298946"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
                <w:bCs/>
                <w:i/>
                <w:color w:val="FFFFFF"/>
                <w:sz w:val="16"/>
                <w:szCs w:val="16"/>
              </w:rPr>
            </w:pPr>
            <w:r w:rsidRPr="002D0159">
              <w:rPr>
                <w:rFonts w:ascii="Times New Roman" w:eastAsia="Times New Roman" w:hAnsi="Times New Roman" w:cs="Times New Roman"/>
                <w:b/>
                <w:bCs/>
                <w:i/>
                <w:color w:val="FFFFFF"/>
                <w:sz w:val="16"/>
                <w:szCs w:val="16"/>
              </w:rPr>
              <w:t>Eil.</w:t>
            </w:r>
          </w:p>
          <w:p w14:paraId="69840351"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
                <w:bCs/>
                <w:i/>
                <w:color w:val="FFFFFF"/>
                <w:sz w:val="16"/>
                <w:szCs w:val="16"/>
              </w:rPr>
            </w:pPr>
            <w:r w:rsidRPr="002D0159">
              <w:rPr>
                <w:rFonts w:ascii="Times New Roman" w:eastAsia="Times New Roman" w:hAnsi="Times New Roman" w:cs="Times New Roman"/>
                <w:b/>
                <w:bCs/>
                <w:i/>
                <w:color w:val="FFFFFF"/>
                <w:sz w:val="16"/>
                <w:szCs w:val="16"/>
              </w:rPr>
              <w:t>Nr.</w:t>
            </w:r>
          </w:p>
        </w:tc>
        <w:tc>
          <w:tcPr>
            <w:tcW w:w="1600" w:type="pct"/>
            <w:vMerge w:val="restart"/>
            <w:tcBorders>
              <w:top w:val="single" w:sz="4" w:space="0" w:color="5B9BD5"/>
              <w:left w:val="nil"/>
              <w:bottom w:val="single" w:sz="4" w:space="0" w:color="5B9BD5"/>
              <w:right w:val="nil"/>
            </w:tcBorders>
            <w:shd w:val="clear" w:color="auto" w:fill="5B9BD5"/>
          </w:tcPr>
          <w:p w14:paraId="08801FCF"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
                <w:bCs/>
                <w:i/>
                <w:color w:val="FFFFFF"/>
                <w:sz w:val="20"/>
                <w:szCs w:val="20"/>
              </w:rPr>
            </w:pPr>
            <w:r w:rsidRPr="002D0159">
              <w:rPr>
                <w:rFonts w:ascii="Times New Roman" w:eastAsia="Times New Roman" w:hAnsi="Times New Roman" w:cs="Times New Roman"/>
                <w:b/>
                <w:bCs/>
                <w:i/>
                <w:color w:val="FFFFFF"/>
                <w:sz w:val="20"/>
                <w:szCs w:val="20"/>
              </w:rPr>
              <w:t>Komitetas</w:t>
            </w:r>
          </w:p>
        </w:tc>
        <w:tc>
          <w:tcPr>
            <w:tcW w:w="1250" w:type="pct"/>
            <w:vMerge w:val="restart"/>
            <w:tcBorders>
              <w:top w:val="single" w:sz="4" w:space="0" w:color="5B9BD5"/>
              <w:left w:val="nil"/>
              <w:bottom w:val="single" w:sz="4" w:space="0" w:color="5B9BD5"/>
              <w:right w:val="nil"/>
            </w:tcBorders>
            <w:shd w:val="clear" w:color="auto" w:fill="5B9BD5"/>
          </w:tcPr>
          <w:p w14:paraId="3650F276"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
                <w:bCs/>
                <w:i/>
                <w:color w:val="FFFFFF"/>
                <w:sz w:val="20"/>
                <w:szCs w:val="20"/>
              </w:rPr>
            </w:pPr>
            <w:r w:rsidRPr="002D0159">
              <w:rPr>
                <w:rFonts w:ascii="Times New Roman" w:eastAsia="Times New Roman" w:hAnsi="Times New Roman" w:cs="Times New Roman"/>
                <w:b/>
                <w:bCs/>
                <w:i/>
                <w:color w:val="FFFFFF"/>
                <w:sz w:val="20"/>
                <w:szCs w:val="20"/>
              </w:rPr>
              <w:t>Komiteto pirmininkas</w:t>
            </w:r>
          </w:p>
        </w:tc>
        <w:tc>
          <w:tcPr>
            <w:tcW w:w="1838" w:type="pct"/>
            <w:gridSpan w:val="2"/>
            <w:tcBorders>
              <w:top w:val="single" w:sz="4" w:space="0" w:color="5B9BD5"/>
              <w:left w:val="nil"/>
              <w:bottom w:val="single" w:sz="4" w:space="0" w:color="5B9BD5"/>
              <w:right w:val="single" w:sz="4" w:space="0" w:color="5B9BD5"/>
            </w:tcBorders>
            <w:shd w:val="clear" w:color="auto" w:fill="5B9BD5"/>
          </w:tcPr>
          <w:p w14:paraId="5A725D6D"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
                <w:bCs/>
                <w:i/>
                <w:color w:val="FFFFFF"/>
                <w:sz w:val="20"/>
                <w:szCs w:val="20"/>
              </w:rPr>
            </w:pPr>
            <w:r w:rsidRPr="002D0159">
              <w:rPr>
                <w:rFonts w:ascii="Times New Roman" w:eastAsia="Times New Roman" w:hAnsi="Times New Roman" w:cs="Times New Roman"/>
                <w:b/>
                <w:bCs/>
                <w:i/>
                <w:color w:val="FFFFFF"/>
                <w:sz w:val="20"/>
                <w:szCs w:val="20"/>
              </w:rPr>
              <w:t>Posėdžių statistika</w:t>
            </w:r>
          </w:p>
        </w:tc>
      </w:tr>
      <w:tr w:rsidR="00F6255C" w:rsidRPr="002D0159" w14:paraId="2F767276" w14:textId="77777777" w:rsidTr="00320339">
        <w:trPr>
          <w:trHeight w:val="108"/>
        </w:trPr>
        <w:tc>
          <w:tcPr>
            <w:tcW w:w="312" w:type="pct"/>
            <w:vMerge/>
            <w:shd w:val="clear" w:color="auto" w:fill="DEEAF6"/>
          </w:tcPr>
          <w:p w14:paraId="204DC50B"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
                <w:bCs/>
                <w:i/>
                <w:sz w:val="16"/>
                <w:szCs w:val="16"/>
              </w:rPr>
            </w:pPr>
          </w:p>
        </w:tc>
        <w:tc>
          <w:tcPr>
            <w:tcW w:w="1600" w:type="pct"/>
            <w:vMerge/>
            <w:shd w:val="clear" w:color="auto" w:fill="DEEAF6"/>
          </w:tcPr>
          <w:p w14:paraId="628CE79F"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sz w:val="20"/>
                <w:szCs w:val="20"/>
              </w:rPr>
            </w:pPr>
          </w:p>
        </w:tc>
        <w:tc>
          <w:tcPr>
            <w:tcW w:w="1250" w:type="pct"/>
            <w:vMerge/>
            <w:shd w:val="clear" w:color="auto" w:fill="DEEAF6"/>
          </w:tcPr>
          <w:p w14:paraId="529EBA8B"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sz w:val="20"/>
                <w:szCs w:val="20"/>
              </w:rPr>
            </w:pPr>
          </w:p>
        </w:tc>
        <w:tc>
          <w:tcPr>
            <w:tcW w:w="1176" w:type="pct"/>
            <w:shd w:val="clear" w:color="auto" w:fill="DEEAF6"/>
          </w:tcPr>
          <w:p w14:paraId="2E674309"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sz w:val="18"/>
                <w:szCs w:val="18"/>
              </w:rPr>
            </w:pPr>
            <w:r w:rsidRPr="002D0159">
              <w:rPr>
                <w:rFonts w:ascii="Times New Roman" w:eastAsia="Times New Roman" w:hAnsi="Times New Roman" w:cs="Times New Roman"/>
                <w:bCs/>
                <w:i/>
                <w:sz w:val="18"/>
                <w:szCs w:val="18"/>
              </w:rPr>
              <w:t>Apsvarstyti klausimai</w:t>
            </w:r>
          </w:p>
        </w:tc>
        <w:tc>
          <w:tcPr>
            <w:tcW w:w="662" w:type="pct"/>
            <w:shd w:val="clear" w:color="auto" w:fill="DEEAF6"/>
          </w:tcPr>
          <w:p w14:paraId="4A837042"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sz w:val="20"/>
                <w:szCs w:val="20"/>
              </w:rPr>
            </w:pPr>
            <w:r w:rsidRPr="002D0159">
              <w:rPr>
                <w:rFonts w:ascii="Times New Roman" w:eastAsia="Times New Roman" w:hAnsi="Times New Roman" w:cs="Times New Roman"/>
                <w:bCs/>
                <w:i/>
                <w:sz w:val="20"/>
                <w:szCs w:val="20"/>
              </w:rPr>
              <w:t xml:space="preserve">Posėdžiai </w:t>
            </w:r>
          </w:p>
        </w:tc>
      </w:tr>
      <w:tr w:rsidR="00F6255C" w:rsidRPr="002D0159" w14:paraId="73856B6F" w14:textId="77777777" w:rsidTr="00320339">
        <w:tc>
          <w:tcPr>
            <w:tcW w:w="312" w:type="pct"/>
            <w:shd w:val="clear" w:color="auto" w:fill="auto"/>
          </w:tcPr>
          <w:p w14:paraId="6E11F494"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2D0159">
              <w:rPr>
                <w:rFonts w:ascii="Times New Roman" w:eastAsia="Times New Roman" w:hAnsi="Times New Roman" w:cs="Times New Roman"/>
                <w:bCs/>
              </w:rPr>
              <w:t>1.</w:t>
            </w:r>
          </w:p>
        </w:tc>
        <w:tc>
          <w:tcPr>
            <w:tcW w:w="1600" w:type="pct"/>
            <w:shd w:val="clear" w:color="auto" w:fill="auto"/>
          </w:tcPr>
          <w:p w14:paraId="41E0B831"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Finansų ir ekonomikos</w:t>
            </w:r>
          </w:p>
        </w:tc>
        <w:tc>
          <w:tcPr>
            <w:tcW w:w="1250" w:type="pct"/>
            <w:shd w:val="clear" w:color="auto" w:fill="auto"/>
          </w:tcPr>
          <w:p w14:paraId="65071554"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Simona Potelienė</w:t>
            </w:r>
          </w:p>
        </w:tc>
        <w:tc>
          <w:tcPr>
            <w:tcW w:w="1176" w:type="pct"/>
            <w:shd w:val="clear" w:color="auto" w:fill="auto"/>
          </w:tcPr>
          <w:p w14:paraId="5BCA1613" w14:textId="77777777" w:rsidR="00F6255C" w:rsidRPr="002D0159" w:rsidRDefault="00F6255C" w:rsidP="00320339">
            <w:pPr>
              <w:tabs>
                <w:tab w:val="left" w:pos="176"/>
                <w:tab w:val="left" w:pos="284"/>
              </w:tabs>
              <w:spacing w:after="0" w:line="240" w:lineRule="auto"/>
              <w:jc w:val="center"/>
              <w:rPr>
                <w:rFonts w:ascii="Times New Roman" w:eastAsia="Times New Roman" w:hAnsi="Times New Roman" w:cs="Times New Roman"/>
                <w:bCs/>
                <w:i/>
              </w:rPr>
            </w:pPr>
            <w:r w:rsidRPr="002D0159">
              <w:rPr>
                <w:rFonts w:ascii="Times New Roman" w:eastAsia="Times New Roman" w:hAnsi="Times New Roman" w:cs="Times New Roman"/>
                <w:bCs/>
                <w:i/>
              </w:rPr>
              <w:t>354</w:t>
            </w:r>
          </w:p>
        </w:tc>
        <w:tc>
          <w:tcPr>
            <w:tcW w:w="662" w:type="pct"/>
            <w:shd w:val="clear" w:color="auto" w:fill="auto"/>
          </w:tcPr>
          <w:p w14:paraId="72BDB995"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rPr>
            </w:pPr>
            <w:r w:rsidRPr="002D0159">
              <w:rPr>
                <w:rFonts w:ascii="Times New Roman" w:eastAsia="Times New Roman" w:hAnsi="Times New Roman" w:cs="Times New Roman"/>
                <w:bCs/>
                <w:i/>
              </w:rPr>
              <w:t>23</w:t>
            </w:r>
          </w:p>
        </w:tc>
      </w:tr>
      <w:tr w:rsidR="00F6255C" w:rsidRPr="002D0159" w14:paraId="39E7BB29" w14:textId="77777777" w:rsidTr="00320339">
        <w:tc>
          <w:tcPr>
            <w:tcW w:w="312" w:type="pct"/>
            <w:shd w:val="clear" w:color="auto" w:fill="DEEAF6"/>
          </w:tcPr>
          <w:p w14:paraId="60776726"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2D0159">
              <w:rPr>
                <w:rFonts w:ascii="Times New Roman" w:eastAsia="Times New Roman" w:hAnsi="Times New Roman" w:cs="Times New Roman"/>
                <w:bCs/>
              </w:rPr>
              <w:t>2.</w:t>
            </w:r>
          </w:p>
        </w:tc>
        <w:tc>
          <w:tcPr>
            <w:tcW w:w="1600" w:type="pct"/>
            <w:shd w:val="clear" w:color="auto" w:fill="DEEAF6"/>
          </w:tcPr>
          <w:p w14:paraId="5FBD1750"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Miesto ūkio ir  plėtros</w:t>
            </w:r>
          </w:p>
        </w:tc>
        <w:tc>
          <w:tcPr>
            <w:tcW w:w="1250" w:type="pct"/>
            <w:shd w:val="clear" w:color="auto" w:fill="DEEAF6"/>
          </w:tcPr>
          <w:p w14:paraId="74343139"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Rima Juškienė</w:t>
            </w:r>
          </w:p>
        </w:tc>
        <w:tc>
          <w:tcPr>
            <w:tcW w:w="1176" w:type="pct"/>
            <w:shd w:val="clear" w:color="auto" w:fill="DEEAF6"/>
          </w:tcPr>
          <w:p w14:paraId="11515DC2" w14:textId="77777777" w:rsidR="00F6255C" w:rsidRPr="002D0159" w:rsidRDefault="00763463" w:rsidP="00320339">
            <w:pPr>
              <w:tabs>
                <w:tab w:val="left" w:pos="284"/>
                <w:tab w:val="left" w:pos="851"/>
              </w:tabs>
              <w:spacing w:after="0" w:line="240" w:lineRule="auto"/>
              <w:jc w:val="center"/>
              <w:rPr>
                <w:rFonts w:ascii="Times New Roman" w:eastAsia="Times New Roman" w:hAnsi="Times New Roman" w:cs="Times New Roman"/>
                <w:bCs/>
                <w:i/>
              </w:rPr>
            </w:pPr>
            <w:r w:rsidRPr="002D0159">
              <w:rPr>
                <w:rFonts w:ascii="Times New Roman" w:eastAsia="Times New Roman" w:hAnsi="Times New Roman" w:cs="Times New Roman"/>
                <w:bCs/>
                <w:i/>
              </w:rPr>
              <w:t>304</w:t>
            </w:r>
          </w:p>
        </w:tc>
        <w:tc>
          <w:tcPr>
            <w:tcW w:w="662" w:type="pct"/>
            <w:shd w:val="clear" w:color="auto" w:fill="DEEAF6"/>
          </w:tcPr>
          <w:p w14:paraId="79868D4D"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rPr>
            </w:pPr>
            <w:r w:rsidRPr="002D0159">
              <w:rPr>
                <w:rFonts w:ascii="Times New Roman" w:eastAsia="Times New Roman" w:hAnsi="Times New Roman" w:cs="Times New Roman"/>
                <w:bCs/>
                <w:i/>
              </w:rPr>
              <w:t>16</w:t>
            </w:r>
          </w:p>
        </w:tc>
      </w:tr>
      <w:tr w:rsidR="00F6255C" w:rsidRPr="002D0159" w14:paraId="72BE571C" w14:textId="77777777" w:rsidTr="00320339">
        <w:tc>
          <w:tcPr>
            <w:tcW w:w="312" w:type="pct"/>
            <w:shd w:val="clear" w:color="auto" w:fill="auto"/>
          </w:tcPr>
          <w:p w14:paraId="0A03D4DC"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2D0159">
              <w:rPr>
                <w:rFonts w:ascii="Times New Roman" w:eastAsia="Times New Roman" w:hAnsi="Times New Roman" w:cs="Times New Roman"/>
                <w:bCs/>
              </w:rPr>
              <w:t>3.</w:t>
            </w:r>
          </w:p>
        </w:tc>
        <w:tc>
          <w:tcPr>
            <w:tcW w:w="1600" w:type="pct"/>
            <w:shd w:val="clear" w:color="auto" w:fill="auto"/>
          </w:tcPr>
          <w:p w14:paraId="5009C1E7"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Sveikatos ir socialinių reikalų</w:t>
            </w:r>
          </w:p>
        </w:tc>
        <w:tc>
          <w:tcPr>
            <w:tcW w:w="1250" w:type="pct"/>
            <w:shd w:val="clear" w:color="auto" w:fill="auto"/>
          </w:tcPr>
          <w:p w14:paraId="2160ADC9"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Irina Barabanova</w:t>
            </w:r>
          </w:p>
        </w:tc>
        <w:tc>
          <w:tcPr>
            <w:tcW w:w="1176" w:type="pct"/>
            <w:shd w:val="clear" w:color="auto" w:fill="auto"/>
          </w:tcPr>
          <w:p w14:paraId="14F7BCF5" w14:textId="77777777" w:rsidR="00F6255C" w:rsidRPr="002D0159" w:rsidRDefault="00F6255C" w:rsidP="00320339">
            <w:pPr>
              <w:spacing w:after="0" w:line="240" w:lineRule="auto"/>
              <w:jc w:val="center"/>
              <w:rPr>
                <w:rFonts w:ascii="Times New Roman" w:eastAsia="Calibri" w:hAnsi="Times New Roman" w:cs="Times New Roman"/>
                <w:bCs/>
                <w:i/>
              </w:rPr>
            </w:pPr>
            <w:r w:rsidRPr="002D0159">
              <w:rPr>
                <w:rFonts w:ascii="Times New Roman" w:eastAsia="Calibri" w:hAnsi="Times New Roman" w:cs="Times New Roman"/>
                <w:bCs/>
                <w:i/>
              </w:rPr>
              <w:t>334</w:t>
            </w:r>
          </w:p>
        </w:tc>
        <w:tc>
          <w:tcPr>
            <w:tcW w:w="662" w:type="pct"/>
            <w:shd w:val="clear" w:color="auto" w:fill="auto"/>
          </w:tcPr>
          <w:p w14:paraId="7F18BAAC"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rPr>
            </w:pPr>
            <w:r w:rsidRPr="002D0159">
              <w:rPr>
                <w:rFonts w:ascii="Times New Roman" w:eastAsia="Times New Roman" w:hAnsi="Times New Roman" w:cs="Times New Roman"/>
                <w:bCs/>
                <w:i/>
              </w:rPr>
              <w:t>21</w:t>
            </w:r>
          </w:p>
        </w:tc>
      </w:tr>
      <w:tr w:rsidR="00F6255C" w:rsidRPr="002D0159" w14:paraId="5AA24B5F" w14:textId="77777777" w:rsidTr="00320339">
        <w:tc>
          <w:tcPr>
            <w:tcW w:w="312" w:type="pct"/>
            <w:shd w:val="clear" w:color="auto" w:fill="DEEAF6"/>
          </w:tcPr>
          <w:p w14:paraId="0B20CC7B"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2D0159">
              <w:rPr>
                <w:rFonts w:ascii="Times New Roman" w:eastAsia="Times New Roman" w:hAnsi="Times New Roman" w:cs="Times New Roman"/>
                <w:bCs/>
              </w:rPr>
              <w:t>4.</w:t>
            </w:r>
          </w:p>
        </w:tc>
        <w:tc>
          <w:tcPr>
            <w:tcW w:w="1600" w:type="pct"/>
            <w:shd w:val="clear" w:color="auto" w:fill="DEEAF6"/>
          </w:tcPr>
          <w:p w14:paraId="04512F2D"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Švietimo, kultūros ir sporto</w:t>
            </w:r>
          </w:p>
        </w:tc>
        <w:tc>
          <w:tcPr>
            <w:tcW w:w="1250" w:type="pct"/>
            <w:shd w:val="clear" w:color="auto" w:fill="DEEAF6"/>
          </w:tcPr>
          <w:p w14:paraId="398B966F"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Malik Agamalijev</w:t>
            </w:r>
          </w:p>
        </w:tc>
        <w:tc>
          <w:tcPr>
            <w:tcW w:w="1176" w:type="pct"/>
            <w:shd w:val="clear" w:color="auto" w:fill="DEEAF6"/>
          </w:tcPr>
          <w:p w14:paraId="3B16E5EF"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rPr>
            </w:pPr>
            <w:r w:rsidRPr="002D0159">
              <w:rPr>
                <w:rFonts w:ascii="Times New Roman" w:eastAsia="Times New Roman" w:hAnsi="Times New Roman" w:cs="Times New Roman"/>
                <w:bCs/>
                <w:i/>
              </w:rPr>
              <w:t>291</w:t>
            </w:r>
          </w:p>
        </w:tc>
        <w:tc>
          <w:tcPr>
            <w:tcW w:w="662" w:type="pct"/>
            <w:shd w:val="clear" w:color="auto" w:fill="DEEAF6"/>
          </w:tcPr>
          <w:p w14:paraId="787FD1D8"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rPr>
            </w:pPr>
            <w:r w:rsidRPr="002D0159">
              <w:rPr>
                <w:rFonts w:ascii="Times New Roman" w:eastAsia="Times New Roman" w:hAnsi="Times New Roman" w:cs="Times New Roman"/>
                <w:bCs/>
                <w:i/>
              </w:rPr>
              <w:t>20</w:t>
            </w:r>
          </w:p>
        </w:tc>
      </w:tr>
      <w:tr w:rsidR="00F6255C" w:rsidRPr="002D0159" w14:paraId="1F976E55" w14:textId="77777777" w:rsidTr="00320339">
        <w:tc>
          <w:tcPr>
            <w:tcW w:w="312" w:type="pct"/>
            <w:shd w:val="clear" w:color="auto" w:fill="auto"/>
          </w:tcPr>
          <w:p w14:paraId="1F3257C0"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2D0159">
              <w:rPr>
                <w:rFonts w:ascii="Times New Roman" w:eastAsia="Times New Roman" w:hAnsi="Times New Roman" w:cs="Times New Roman"/>
                <w:bCs/>
              </w:rPr>
              <w:t>5.</w:t>
            </w:r>
          </w:p>
        </w:tc>
        <w:tc>
          <w:tcPr>
            <w:tcW w:w="1600" w:type="pct"/>
            <w:shd w:val="clear" w:color="auto" w:fill="auto"/>
          </w:tcPr>
          <w:p w14:paraId="695D2B3A"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Kontrolės</w:t>
            </w:r>
          </w:p>
        </w:tc>
        <w:tc>
          <w:tcPr>
            <w:tcW w:w="1250" w:type="pct"/>
            <w:shd w:val="clear" w:color="auto" w:fill="auto"/>
          </w:tcPr>
          <w:p w14:paraId="36503F0A" w14:textId="77777777" w:rsidR="00F6255C" w:rsidRPr="002D0159" w:rsidRDefault="00F6255C" w:rsidP="00320339">
            <w:pPr>
              <w:tabs>
                <w:tab w:val="left" w:pos="284"/>
                <w:tab w:val="left" w:pos="851"/>
              </w:tabs>
              <w:spacing w:after="0" w:line="240" w:lineRule="auto"/>
              <w:jc w:val="both"/>
              <w:rPr>
                <w:rFonts w:ascii="Times New Roman" w:eastAsia="Times New Roman" w:hAnsi="Times New Roman" w:cs="Times New Roman"/>
                <w:bCs/>
                <w:i/>
              </w:rPr>
            </w:pPr>
            <w:r w:rsidRPr="002D0159">
              <w:rPr>
                <w:rFonts w:ascii="Times New Roman" w:eastAsia="Times New Roman" w:hAnsi="Times New Roman" w:cs="Times New Roman"/>
                <w:bCs/>
                <w:i/>
              </w:rPr>
              <w:t>Aurimas Lankas</w:t>
            </w:r>
          </w:p>
        </w:tc>
        <w:tc>
          <w:tcPr>
            <w:tcW w:w="1176" w:type="pct"/>
            <w:shd w:val="clear" w:color="auto" w:fill="auto"/>
          </w:tcPr>
          <w:p w14:paraId="3F8F3CD9" w14:textId="77777777" w:rsidR="00F6255C" w:rsidRPr="002D0159" w:rsidRDefault="00F6255C" w:rsidP="00320339">
            <w:pPr>
              <w:tabs>
                <w:tab w:val="left" w:pos="284"/>
                <w:tab w:val="left" w:pos="851"/>
              </w:tabs>
              <w:spacing w:after="0" w:line="240" w:lineRule="auto"/>
              <w:jc w:val="center"/>
              <w:rPr>
                <w:rFonts w:ascii="Times New Roman" w:eastAsia="Times New Roman" w:hAnsi="Times New Roman" w:cs="Times New Roman"/>
                <w:bCs/>
                <w:i/>
              </w:rPr>
            </w:pPr>
            <w:r w:rsidRPr="002D0159">
              <w:rPr>
                <w:rFonts w:ascii="Times New Roman" w:eastAsia="Times New Roman" w:hAnsi="Times New Roman" w:cs="Times New Roman"/>
                <w:bCs/>
                <w:i/>
              </w:rPr>
              <w:t>13</w:t>
            </w:r>
          </w:p>
        </w:tc>
        <w:tc>
          <w:tcPr>
            <w:tcW w:w="662" w:type="pct"/>
            <w:shd w:val="clear" w:color="auto" w:fill="auto"/>
          </w:tcPr>
          <w:p w14:paraId="751E1EFB" w14:textId="77777777" w:rsidR="00F6255C" w:rsidRPr="002D0159" w:rsidRDefault="00763463" w:rsidP="00320339">
            <w:pPr>
              <w:tabs>
                <w:tab w:val="left" w:pos="284"/>
                <w:tab w:val="left" w:pos="851"/>
              </w:tabs>
              <w:spacing w:after="0" w:line="240" w:lineRule="auto"/>
              <w:jc w:val="center"/>
              <w:rPr>
                <w:rFonts w:ascii="Times New Roman" w:eastAsia="Times New Roman" w:hAnsi="Times New Roman" w:cs="Times New Roman"/>
                <w:bCs/>
                <w:i/>
              </w:rPr>
            </w:pPr>
            <w:r w:rsidRPr="002D0159">
              <w:rPr>
                <w:rFonts w:ascii="Times New Roman" w:eastAsia="Times New Roman" w:hAnsi="Times New Roman" w:cs="Times New Roman"/>
                <w:bCs/>
                <w:i/>
              </w:rPr>
              <w:t>11</w:t>
            </w:r>
          </w:p>
        </w:tc>
      </w:tr>
    </w:tbl>
    <w:p w14:paraId="0F708321" w14:textId="77777777" w:rsidR="00F6255C" w:rsidRPr="002D0159" w:rsidRDefault="00F6255C" w:rsidP="00F6255C">
      <w:pPr>
        <w:suppressAutoHyphens/>
        <w:spacing w:after="0" w:line="240" w:lineRule="auto"/>
        <w:jc w:val="center"/>
        <w:rPr>
          <w:rFonts w:ascii="Times New Roman" w:eastAsia="Andale Sans UI" w:hAnsi="Times New Roman" w:cs="Times New Roman"/>
          <w:bCs/>
          <w:i/>
          <w:color w:val="000000"/>
          <w:kern w:val="2"/>
          <w:sz w:val="24"/>
          <w:szCs w:val="24"/>
          <w:lang w:eastAsia="ar-SA"/>
        </w:rPr>
      </w:pPr>
      <w:r w:rsidRPr="002D0159">
        <w:rPr>
          <w:rFonts w:ascii="Times New Roman" w:eastAsia="Andale Sans UI" w:hAnsi="Times New Roman" w:cs="Times New Roman"/>
          <w:bCs/>
          <w:i/>
          <w:color w:val="000000"/>
          <w:kern w:val="2"/>
          <w:sz w:val="24"/>
          <w:szCs w:val="24"/>
          <w:lang w:eastAsia="ar-SA"/>
        </w:rPr>
        <w:t xml:space="preserve">3 pav. </w:t>
      </w:r>
      <w:r w:rsidR="005D41BC" w:rsidRPr="002D0159">
        <w:rPr>
          <w:rFonts w:ascii="Times New Roman" w:eastAsia="Andale Sans UI" w:hAnsi="Times New Roman" w:cs="Times New Roman"/>
          <w:bCs/>
          <w:i/>
          <w:color w:val="000000"/>
          <w:kern w:val="2"/>
          <w:sz w:val="24"/>
          <w:szCs w:val="24"/>
          <w:lang w:eastAsia="ar-SA"/>
        </w:rPr>
        <w:t>Komitetų posėdžiai ir svarstyti klausimai</w:t>
      </w:r>
    </w:p>
    <w:p w14:paraId="6A635111" w14:textId="77777777" w:rsidR="00F6255C" w:rsidRPr="002D0159" w:rsidRDefault="00F6255C" w:rsidP="00787EC3">
      <w:pPr>
        <w:suppressAutoHyphens/>
        <w:spacing w:after="0" w:line="240" w:lineRule="auto"/>
        <w:ind w:firstLine="540"/>
        <w:rPr>
          <w:rFonts w:ascii="Times New Roman" w:eastAsia="Arial Unicode MS" w:hAnsi="Times New Roman" w:cs="Times New Roman"/>
          <w:bCs/>
          <w:color w:val="000000"/>
          <w:kern w:val="2"/>
          <w:sz w:val="24"/>
          <w:szCs w:val="24"/>
          <w:lang w:eastAsia="ar-SA"/>
        </w:rPr>
      </w:pPr>
    </w:p>
    <w:p w14:paraId="7F29EF56" w14:textId="77777777" w:rsidR="00787EC3" w:rsidRPr="002D0159" w:rsidRDefault="00787EC3" w:rsidP="00787EC3">
      <w:pPr>
        <w:suppressAutoHyphens/>
        <w:spacing w:after="0" w:line="240" w:lineRule="auto"/>
        <w:ind w:firstLine="540"/>
        <w:rPr>
          <w:rFonts w:ascii="Times New Roman" w:eastAsia="Arial Unicode MS" w:hAnsi="Times New Roman" w:cs="Times New Roman"/>
          <w:bCs/>
          <w:color w:val="000000"/>
          <w:kern w:val="2"/>
          <w:sz w:val="24"/>
          <w:szCs w:val="24"/>
          <w:lang w:eastAsia="ar-SA"/>
        </w:rPr>
      </w:pPr>
      <w:r w:rsidRPr="002D0159">
        <w:rPr>
          <w:rFonts w:ascii="Times New Roman" w:eastAsia="Arial Unicode MS" w:hAnsi="Times New Roman" w:cs="Times New Roman"/>
          <w:bCs/>
          <w:color w:val="000000"/>
          <w:kern w:val="2"/>
          <w:sz w:val="24"/>
          <w:szCs w:val="24"/>
          <w:lang w:eastAsia="ar-SA"/>
        </w:rPr>
        <w:t xml:space="preserve">Informacija apie posėdžių lankomumą skelbiama viešai: </w:t>
      </w:r>
      <w:r w:rsidRPr="002D0159">
        <w:t xml:space="preserve"> </w:t>
      </w:r>
      <w:r w:rsidRPr="002D0159">
        <w:rPr>
          <w:rStyle w:val="Hipersaitas"/>
          <w:rFonts w:ascii="Times New Roman" w:eastAsia="Arial Unicode MS" w:hAnsi="Times New Roman" w:cs="Times New Roman"/>
          <w:bCs/>
          <w:kern w:val="2"/>
          <w:sz w:val="24"/>
          <w:szCs w:val="24"/>
          <w:lang w:eastAsia="ar-SA"/>
        </w:rPr>
        <w:t>http://atviri.siauliai.lt/tema/demokratija/tarybos-nariu-lankomumas/</w:t>
      </w:r>
      <w:r w:rsidRPr="002D0159">
        <w:rPr>
          <w:rFonts w:ascii="Times New Roman" w:eastAsia="Arial Unicode MS" w:hAnsi="Times New Roman" w:cs="Times New Roman"/>
          <w:bCs/>
          <w:color w:val="000000"/>
          <w:kern w:val="2"/>
          <w:sz w:val="24"/>
          <w:szCs w:val="24"/>
          <w:lang w:eastAsia="ar-SA"/>
        </w:rPr>
        <w:t xml:space="preserve">. </w:t>
      </w:r>
    </w:p>
    <w:p w14:paraId="06CFA13E" w14:textId="77777777" w:rsidR="00787EC3" w:rsidRPr="002D0159" w:rsidRDefault="00787EC3" w:rsidP="00787EC3">
      <w:pPr>
        <w:suppressAutoHyphens/>
        <w:spacing w:after="0" w:line="240" w:lineRule="auto"/>
        <w:ind w:firstLine="540"/>
        <w:rPr>
          <w:rFonts w:ascii="Times New Roman" w:eastAsia="Arial Unicode MS" w:hAnsi="Times New Roman" w:cs="Times New Roman"/>
          <w:bCs/>
          <w:color w:val="000000"/>
          <w:kern w:val="2"/>
          <w:sz w:val="24"/>
          <w:szCs w:val="24"/>
          <w:lang w:eastAsia="ar-SA"/>
        </w:rPr>
      </w:pPr>
      <w:r w:rsidRPr="002D0159">
        <w:rPr>
          <w:rFonts w:ascii="Times New Roman" w:eastAsia="Andale Sans UI" w:hAnsi="Times New Roman" w:cs="Times New Roman"/>
          <w:kern w:val="2"/>
          <w:sz w:val="24"/>
          <w:szCs w:val="24"/>
          <w:lang w:eastAsia="ar-SA"/>
        </w:rPr>
        <w:t>Toliau pateikiamos Tarybos ir komitetų posėdžių lankomumo suvestinės.</w:t>
      </w:r>
    </w:p>
    <w:p w14:paraId="666989AF" w14:textId="77777777" w:rsidR="00787EC3" w:rsidRPr="002D0159" w:rsidRDefault="00787EC3" w:rsidP="00787EC3">
      <w:pPr>
        <w:suppressAutoHyphens/>
        <w:spacing w:after="0" w:line="240" w:lineRule="auto"/>
        <w:ind w:left="-1170" w:firstLine="360"/>
        <w:rPr>
          <w:rFonts w:ascii="Times New Roman" w:eastAsia="Andale Sans UI" w:hAnsi="Times New Roman" w:cs="Times New Roman"/>
          <w:kern w:val="2"/>
          <w:sz w:val="24"/>
          <w:szCs w:val="24"/>
          <w:lang w:eastAsia="ar-SA"/>
        </w:rPr>
      </w:pPr>
    </w:p>
    <w:p w14:paraId="515E3271" w14:textId="70D474FA" w:rsidR="00787EC3" w:rsidRPr="002D0159" w:rsidRDefault="00A22803" w:rsidP="00787EC3">
      <w:pPr>
        <w:suppressAutoHyphens/>
        <w:spacing w:after="0" w:line="240" w:lineRule="auto"/>
        <w:ind w:left="-1170" w:firstLine="360"/>
        <w:rPr>
          <w:rFonts w:ascii="Times New Roman" w:eastAsia="Andale Sans UI" w:hAnsi="Times New Roman" w:cs="Times New Roman"/>
          <w:kern w:val="2"/>
          <w:sz w:val="24"/>
          <w:szCs w:val="24"/>
          <w:lang w:eastAsia="ar-SA"/>
        </w:rPr>
      </w:pPr>
      <w:r w:rsidRPr="002D0159">
        <w:rPr>
          <w:rFonts w:ascii="Times New Roman" w:eastAsia="Andale Sans UI" w:hAnsi="Times New Roman" w:cs="Times New Roman"/>
          <w:kern w:val="2"/>
          <w:sz w:val="24"/>
          <w:szCs w:val="24"/>
          <w:lang w:eastAsia="ar-SA"/>
        </w:rPr>
        <w:t xml:space="preserve"> </w:t>
      </w:r>
    </w:p>
    <w:p w14:paraId="25C20A6B" w14:textId="77777777" w:rsidR="00787EC3" w:rsidRPr="002D0159" w:rsidRDefault="00787EC3" w:rsidP="00787EC3">
      <w:pPr>
        <w:suppressAutoHyphens/>
        <w:spacing w:after="0" w:line="240" w:lineRule="auto"/>
        <w:ind w:left="-1170" w:firstLine="360"/>
        <w:rPr>
          <w:rFonts w:ascii="Times New Roman" w:eastAsia="Andale Sans UI" w:hAnsi="Times New Roman" w:cs="Times New Roman"/>
          <w:kern w:val="2"/>
          <w:sz w:val="24"/>
          <w:szCs w:val="24"/>
          <w:lang w:eastAsia="ar-SA"/>
        </w:rPr>
      </w:pPr>
    </w:p>
    <w:p w14:paraId="20167DE5" w14:textId="7C80C41C" w:rsidR="00787EC3" w:rsidRPr="002D0159" w:rsidRDefault="00CF5D1C" w:rsidP="00787EC3">
      <w:pPr>
        <w:suppressAutoHyphens/>
        <w:spacing w:after="0" w:line="240" w:lineRule="auto"/>
        <w:ind w:left="-1170" w:firstLine="360"/>
        <w:jc w:val="center"/>
        <w:rPr>
          <w:rFonts w:ascii="Times New Roman" w:eastAsia="Andale Sans UI" w:hAnsi="Times New Roman" w:cs="Times New Roman"/>
          <w:kern w:val="2"/>
          <w:sz w:val="24"/>
          <w:szCs w:val="24"/>
          <w:lang w:eastAsia="ar-SA"/>
        </w:rPr>
      </w:pPr>
      <w:r>
        <w:rPr>
          <w:noProof/>
          <w:lang w:eastAsia="lt-LT"/>
        </w:rPr>
        <w:lastRenderedPageBreak/>
        <w:drawing>
          <wp:inline distT="0" distB="0" distL="0" distR="0" wp14:anchorId="72F0682B" wp14:editId="70EBD7F6">
            <wp:extent cx="6909435" cy="5048250"/>
            <wp:effectExtent l="0" t="0" r="571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15285" cy="5052524"/>
                    </a:xfrm>
                    <a:prstGeom prst="rect">
                      <a:avLst/>
                    </a:prstGeom>
                  </pic:spPr>
                </pic:pic>
              </a:graphicData>
            </a:graphic>
          </wp:inline>
        </w:drawing>
      </w:r>
    </w:p>
    <w:p w14:paraId="19E8778F" w14:textId="4BBD4077" w:rsidR="00787EC3" w:rsidRPr="002D0159" w:rsidRDefault="00CF5D1C" w:rsidP="00787EC3">
      <w:pPr>
        <w:suppressAutoHyphens/>
        <w:spacing w:after="0" w:line="240" w:lineRule="auto"/>
        <w:ind w:left="-1170" w:firstLine="360"/>
        <w:rPr>
          <w:rFonts w:ascii="Times New Roman" w:eastAsia="Andale Sans UI" w:hAnsi="Times New Roman" w:cs="Times New Roman"/>
          <w:kern w:val="2"/>
          <w:sz w:val="24"/>
          <w:szCs w:val="24"/>
          <w:lang w:eastAsia="ar-SA"/>
        </w:rPr>
      </w:pPr>
      <w:r>
        <w:rPr>
          <w:noProof/>
          <w:lang w:eastAsia="lt-LT"/>
        </w:rPr>
        <w:drawing>
          <wp:inline distT="0" distB="0" distL="0" distR="0" wp14:anchorId="365EF12B" wp14:editId="48AE64A2">
            <wp:extent cx="6892717" cy="3905250"/>
            <wp:effectExtent l="0" t="0" r="381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54277" cy="3940128"/>
                    </a:xfrm>
                    <a:prstGeom prst="rect">
                      <a:avLst/>
                    </a:prstGeom>
                  </pic:spPr>
                </pic:pic>
              </a:graphicData>
            </a:graphic>
          </wp:inline>
        </w:drawing>
      </w:r>
    </w:p>
    <w:p w14:paraId="063F79BA" w14:textId="77777777" w:rsidR="00DD7120" w:rsidRPr="002D0159" w:rsidRDefault="00DD7120" w:rsidP="00DD7120">
      <w:pPr>
        <w:spacing w:after="0" w:line="240" w:lineRule="auto"/>
        <w:jc w:val="center"/>
        <w:rPr>
          <w:rFonts w:ascii="Times New Roman" w:eastAsia="MS Mincho" w:hAnsi="Times New Roman" w:cs="Times New Roman"/>
          <w:bCs/>
          <w:i/>
          <w:sz w:val="24"/>
          <w:szCs w:val="24"/>
        </w:rPr>
      </w:pPr>
      <w:r w:rsidRPr="002D0159">
        <w:rPr>
          <w:rFonts w:ascii="Times New Roman" w:eastAsia="MS Mincho" w:hAnsi="Times New Roman" w:cs="Times New Roman"/>
          <w:bCs/>
          <w:i/>
          <w:sz w:val="24"/>
          <w:szCs w:val="24"/>
        </w:rPr>
        <w:t>4 pav. T</w:t>
      </w:r>
      <w:r w:rsidR="005D1426" w:rsidRPr="002D0159">
        <w:rPr>
          <w:rFonts w:ascii="Times New Roman" w:eastAsia="MS Mincho" w:hAnsi="Times New Roman" w:cs="Times New Roman"/>
          <w:bCs/>
          <w:i/>
          <w:sz w:val="24"/>
          <w:szCs w:val="24"/>
        </w:rPr>
        <w:t>arybos narių Tarybos ir komitetų posėdžių lankomumo suvestinė</w:t>
      </w:r>
    </w:p>
    <w:p w14:paraId="4C2D80B4" w14:textId="77777777" w:rsidR="00787EC3" w:rsidRPr="002D0159" w:rsidRDefault="007C2CEE" w:rsidP="00787EC3">
      <w:pPr>
        <w:spacing w:after="0" w:line="240" w:lineRule="auto"/>
        <w:jc w:val="center"/>
        <w:rPr>
          <w:b/>
          <w:sz w:val="32"/>
          <w:szCs w:val="32"/>
        </w:rPr>
      </w:pPr>
      <w:r w:rsidRPr="002D0159">
        <w:rPr>
          <w:b/>
          <w:sz w:val="32"/>
          <w:szCs w:val="32"/>
        </w:rPr>
        <w:lastRenderedPageBreak/>
        <w:t>LANKOMUMO SUVESTINĖ PAGAL FRAKCIJAS IR GRUPES</w:t>
      </w:r>
    </w:p>
    <w:p w14:paraId="08AF52B5" w14:textId="77777777" w:rsidR="007C2CEE" w:rsidRPr="002D0159" w:rsidRDefault="00233223" w:rsidP="00787EC3">
      <w:pPr>
        <w:spacing w:after="0" w:line="240" w:lineRule="auto"/>
        <w:jc w:val="center"/>
        <w:rPr>
          <w:rFonts w:ascii="Times New Roman" w:eastAsia="MS Mincho" w:hAnsi="Times New Roman" w:cs="Times New Roman"/>
          <w:b/>
          <w:bCs/>
          <w:sz w:val="24"/>
          <w:szCs w:val="24"/>
        </w:rPr>
      </w:pPr>
      <w:r w:rsidRPr="002D0159">
        <w:rPr>
          <w:noProof/>
          <w:lang w:eastAsia="lt-LT"/>
        </w:rPr>
        <w:drawing>
          <wp:inline distT="0" distB="0" distL="0" distR="0" wp14:anchorId="336F5144" wp14:editId="508D7572">
            <wp:extent cx="4667250" cy="4170238"/>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7078" cy="4187955"/>
                    </a:xfrm>
                    <a:prstGeom prst="rect">
                      <a:avLst/>
                    </a:prstGeom>
                  </pic:spPr>
                </pic:pic>
              </a:graphicData>
            </a:graphic>
          </wp:inline>
        </w:drawing>
      </w:r>
    </w:p>
    <w:p w14:paraId="4904B103" w14:textId="77777777" w:rsidR="00DD7120" w:rsidRPr="002D0159" w:rsidRDefault="00677DD5" w:rsidP="00787EC3">
      <w:pPr>
        <w:spacing w:after="0" w:line="240" w:lineRule="auto"/>
        <w:jc w:val="center"/>
        <w:rPr>
          <w:rFonts w:ascii="Times New Roman" w:eastAsia="MS Mincho" w:hAnsi="Times New Roman" w:cs="Times New Roman"/>
          <w:bCs/>
          <w:i/>
          <w:sz w:val="24"/>
          <w:szCs w:val="24"/>
        </w:rPr>
      </w:pPr>
      <w:r w:rsidRPr="002D0159">
        <w:rPr>
          <w:rFonts w:ascii="Times New Roman" w:eastAsia="MS Mincho" w:hAnsi="Times New Roman" w:cs="Times New Roman"/>
          <w:bCs/>
          <w:i/>
          <w:sz w:val="24"/>
          <w:szCs w:val="24"/>
        </w:rPr>
        <w:t xml:space="preserve">5 pav. </w:t>
      </w:r>
      <w:r w:rsidR="007C2CEE" w:rsidRPr="002D0159">
        <w:rPr>
          <w:rFonts w:ascii="Times New Roman" w:eastAsia="MS Mincho" w:hAnsi="Times New Roman" w:cs="Times New Roman"/>
          <w:bCs/>
          <w:i/>
          <w:sz w:val="24"/>
          <w:szCs w:val="24"/>
        </w:rPr>
        <w:t>Lankomumo suvestinė</w:t>
      </w:r>
      <w:r w:rsidRPr="002D0159">
        <w:rPr>
          <w:rFonts w:ascii="Times New Roman" w:eastAsia="MS Mincho" w:hAnsi="Times New Roman" w:cs="Times New Roman"/>
          <w:bCs/>
          <w:i/>
          <w:sz w:val="24"/>
          <w:szCs w:val="24"/>
        </w:rPr>
        <w:t xml:space="preserve"> pagal frakcijas</w:t>
      </w:r>
      <w:r w:rsidR="007C2CEE" w:rsidRPr="002D0159">
        <w:rPr>
          <w:rFonts w:ascii="Times New Roman" w:eastAsia="MS Mincho" w:hAnsi="Times New Roman" w:cs="Times New Roman"/>
          <w:bCs/>
          <w:i/>
          <w:sz w:val="24"/>
          <w:szCs w:val="24"/>
        </w:rPr>
        <w:t xml:space="preserve"> ir grupes</w:t>
      </w:r>
    </w:p>
    <w:p w14:paraId="54078FF6" w14:textId="77777777" w:rsidR="007C2CEE" w:rsidRPr="002D0159" w:rsidRDefault="007C2CEE" w:rsidP="00787EC3">
      <w:pPr>
        <w:spacing w:after="0" w:line="240" w:lineRule="auto"/>
        <w:jc w:val="center"/>
        <w:rPr>
          <w:rFonts w:ascii="Times New Roman" w:eastAsia="MS Mincho" w:hAnsi="Times New Roman" w:cs="Times New Roman"/>
          <w:bCs/>
          <w:sz w:val="24"/>
          <w:szCs w:val="24"/>
        </w:rPr>
      </w:pPr>
    </w:p>
    <w:p w14:paraId="412AC255" w14:textId="77777777" w:rsidR="00464560" w:rsidRPr="002D0159" w:rsidRDefault="00464560" w:rsidP="000A0991">
      <w:pPr>
        <w:pStyle w:val="Sraopastraipa"/>
        <w:numPr>
          <w:ilvl w:val="0"/>
          <w:numId w:val="2"/>
        </w:numPr>
        <w:spacing w:after="0" w:line="240" w:lineRule="auto"/>
        <w:ind w:left="284" w:hanging="284"/>
        <w:jc w:val="center"/>
        <w:rPr>
          <w:rFonts w:ascii="Times New Roman" w:eastAsia="MS Mincho" w:hAnsi="Times New Roman" w:cs="Times New Roman"/>
          <w:b/>
          <w:bCs/>
          <w:sz w:val="24"/>
          <w:szCs w:val="24"/>
        </w:rPr>
      </w:pPr>
      <w:r w:rsidRPr="002D0159">
        <w:rPr>
          <w:rFonts w:ascii="Times New Roman" w:eastAsia="MS Mincho" w:hAnsi="Times New Roman" w:cs="Times New Roman"/>
          <w:b/>
          <w:bCs/>
          <w:sz w:val="24"/>
          <w:szCs w:val="24"/>
        </w:rPr>
        <w:t>Komitetų veikla</w:t>
      </w:r>
    </w:p>
    <w:p w14:paraId="206E1B49" w14:textId="77777777" w:rsidR="00464560" w:rsidRPr="002D0159" w:rsidRDefault="00464560" w:rsidP="00464560">
      <w:pPr>
        <w:pStyle w:val="Sraopastraipa"/>
        <w:spacing w:after="0" w:line="240" w:lineRule="auto"/>
        <w:ind w:left="984"/>
        <w:rPr>
          <w:rFonts w:ascii="Times New Roman" w:eastAsia="MS Mincho" w:hAnsi="Times New Roman" w:cs="Times New Roman"/>
          <w:b/>
          <w:bCs/>
          <w:sz w:val="24"/>
          <w:szCs w:val="24"/>
        </w:rPr>
      </w:pPr>
    </w:p>
    <w:p w14:paraId="3B198248" w14:textId="77777777" w:rsidR="00787EC3" w:rsidRPr="002D0159" w:rsidRDefault="00787EC3" w:rsidP="00787EC3">
      <w:pPr>
        <w:spacing w:after="0" w:line="240" w:lineRule="auto"/>
        <w:jc w:val="center"/>
        <w:rPr>
          <w:rFonts w:ascii="Times New Roman" w:eastAsia="MS Mincho" w:hAnsi="Times New Roman" w:cs="Times New Roman"/>
          <w:b/>
          <w:bCs/>
          <w:sz w:val="28"/>
          <w:szCs w:val="24"/>
        </w:rPr>
      </w:pPr>
      <w:r w:rsidRPr="002D0159">
        <w:rPr>
          <w:rFonts w:ascii="Times New Roman" w:eastAsia="MS Mincho" w:hAnsi="Times New Roman" w:cs="Times New Roman"/>
          <w:b/>
          <w:bCs/>
          <w:sz w:val="24"/>
          <w:szCs w:val="24"/>
        </w:rPr>
        <w:t>2.1. Finansų ir ekonomikos komiteto veikla</w:t>
      </w:r>
    </w:p>
    <w:p w14:paraId="5CA7D7ED" w14:textId="77777777" w:rsidR="00787EC3" w:rsidRPr="002D0159" w:rsidRDefault="00787EC3" w:rsidP="00787EC3">
      <w:pPr>
        <w:spacing w:after="0" w:line="240" w:lineRule="auto"/>
        <w:jc w:val="center"/>
        <w:rPr>
          <w:rFonts w:ascii="Times New Roman" w:eastAsia="MS Mincho" w:hAnsi="Times New Roman" w:cs="Times New Roman"/>
          <w:b/>
          <w:bCs/>
          <w:sz w:val="28"/>
          <w:szCs w:val="24"/>
        </w:rPr>
      </w:pPr>
    </w:p>
    <w:p w14:paraId="2E137BC9" w14:textId="31C012F9" w:rsidR="00787EC3" w:rsidRPr="002D0159" w:rsidRDefault="00787EC3" w:rsidP="00787EC3">
      <w:pPr>
        <w:tabs>
          <w:tab w:val="left" w:pos="709"/>
        </w:tabs>
        <w:spacing w:after="0" w:line="240" w:lineRule="auto"/>
        <w:ind w:firstLine="426"/>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Komiteto sudėtis: Simona Potelienė (pirmininkė), Gintautas Sitnikas (pirminink</w:t>
      </w:r>
      <w:r w:rsidR="00FE5057" w:rsidRPr="002D0159">
        <w:rPr>
          <w:rFonts w:ascii="Times New Roman" w:eastAsia="Lucida Sans Unicode" w:hAnsi="Times New Roman"/>
          <w:kern w:val="1"/>
          <w:sz w:val="24"/>
          <w:szCs w:val="24"/>
        </w:rPr>
        <w:t xml:space="preserve">o </w:t>
      </w:r>
      <w:r w:rsidRPr="002D0159">
        <w:rPr>
          <w:rFonts w:ascii="Times New Roman" w:eastAsia="Lucida Sans Unicode" w:hAnsi="Times New Roman"/>
          <w:kern w:val="1"/>
          <w:sz w:val="24"/>
          <w:szCs w:val="24"/>
        </w:rPr>
        <w:t>pavaduotojas)</w:t>
      </w:r>
      <w:r w:rsidR="00FE33AA" w:rsidRPr="002D0159">
        <w:rPr>
          <w:rFonts w:ascii="Times New Roman" w:eastAsia="Lucida Sans Unicode" w:hAnsi="Times New Roman"/>
          <w:kern w:val="1"/>
          <w:sz w:val="24"/>
          <w:szCs w:val="24"/>
        </w:rPr>
        <w:t>;</w:t>
      </w:r>
      <w:r w:rsidRPr="002D0159">
        <w:rPr>
          <w:rFonts w:ascii="Times New Roman" w:eastAsia="Lucida Sans Unicode" w:hAnsi="Times New Roman"/>
          <w:kern w:val="1"/>
          <w:sz w:val="24"/>
          <w:szCs w:val="24"/>
        </w:rPr>
        <w:t xml:space="preserve"> nariai</w:t>
      </w:r>
      <w:r w:rsidR="00FE5057" w:rsidRPr="002D0159">
        <w:rPr>
          <w:rFonts w:ascii="Times New Roman" w:eastAsia="Lucida Sans Unicode" w:hAnsi="Times New Roman"/>
          <w:kern w:val="1"/>
          <w:sz w:val="24"/>
          <w:szCs w:val="24"/>
        </w:rPr>
        <w:t>:</w:t>
      </w:r>
      <w:r w:rsidRPr="002D0159">
        <w:rPr>
          <w:rFonts w:ascii="Times New Roman" w:eastAsia="Lucida Sans Unicode" w:hAnsi="Times New Roman"/>
          <w:kern w:val="1"/>
          <w:sz w:val="24"/>
          <w:szCs w:val="24"/>
        </w:rPr>
        <w:t xml:space="preserve"> Jonas Bartkus, Zakiras Medžidovas, Denis Michalenko, Pranas Nainys, Saulius Stasiūnas. </w:t>
      </w:r>
    </w:p>
    <w:p w14:paraId="3C809BF2" w14:textId="2EEBB4A3" w:rsidR="00787EC3" w:rsidRPr="002D0159" w:rsidRDefault="00787EC3" w:rsidP="00787EC3">
      <w:pPr>
        <w:tabs>
          <w:tab w:val="left" w:pos="709"/>
        </w:tabs>
        <w:spacing w:after="0" w:line="240" w:lineRule="auto"/>
        <w:ind w:firstLine="426"/>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Komitetas kuruoja šias Savivaldybės veiklos sritis: finansų, ekonomikos ir turto valdymo. Taip pat</w:t>
      </w:r>
      <w:r w:rsidR="00D57E5E" w:rsidRPr="002D0159">
        <w:rPr>
          <w:rFonts w:ascii="Times New Roman" w:eastAsia="Lucida Sans Unicode" w:hAnsi="Times New Roman"/>
          <w:kern w:val="1"/>
          <w:sz w:val="24"/>
          <w:szCs w:val="24"/>
        </w:rPr>
        <w:t xml:space="preserve"> šis komitetas</w:t>
      </w:r>
      <w:r w:rsidRPr="002D0159">
        <w:rPr>
          <w:rFonts w:ascii="Times New Roman" w:eastAsia="Lucida Sans Unicode" w:hAnsi="Times New Roman"/>
          <w:kern w:val="1"/>
          <w:sz w:val="24"/>
          <w:szCs w:val="24"/>
        </w:rPr>
        <w:t xml:space="preserve"> koordinuoja </w:t>
      </w:r>
      <w:r w:rsidR="00FE5057" w:rsidRPr="002D0159">
        <w:rPr>
          <w:rFonts w:ascii="Times New Roman" w:eastAsia="Lucida Sans Unicode" w:hAnsi="Times New Roman"/>
          <w:kern w:val="1"/>
          <w:sz w:val="24"/>
          <w:szCs w:val="24"/>
        </w:rPr>
        <w:t xml:space="preserve">Šiaulių miesto savivaldybės biudžeto (toliau – savivaldybės biudžetas) </w:t>
      </w:r>
      <w:r w:rsidRPr="002D0159">
        <w:rPr>
          <w:rFonts w:ascii="Times New Roman" w:eastAsia="Lucida Sans Unicode" w:hAnsi="Times New Roman"/>
          <w:kern w:val="1"/>
          <w:sz w:val="24"/>
          <w:szCs w:val="24"/>
        </w:rPr>
        <w:t>projekto rengimą.</w:t>
      </w:r>
    </w:p>
    <w:p w14:paraId="2CEB6928" w14:textId="40CCEECE" w:rsidR="00787EC3" w:rsidRPr="002D0159" w:rsidRDefault="00787EC3" w:rsidP="00787EC3">
      <w:pPr>
        <w:tabs>
          <w:tab w:val="left" w:pos="709"/>
        </w:tabs>
        <w:spacing w:after="0" w:line="240" w:lineRule="auto"/>
        <w:ind w:firstLine="426"/>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 xml:space="preserve">Nuo 2020 m. kovo 16 d. </w:t>
      </w:r>
      <w:r w:rsidR="00FE5057" w:rsidRPr="002D0159">
        <w:rPr>
          <w:rFonts w:ascii="Times New Roman" w:eastAsia="Lucida Sans Unicode" w:hAnsi="Times New Roman"/>
          <w:kern w:val="1"/>
          <w:sz w:val="24"/>
          <w:szCs w:val="24"/>
        </w:rPr>
        <w:t xml:space="preserve">Lietuvos Respublikos </w:t>
      </w:r>
      <w:r w:rsidRPr="002D0159">
        <w:rPr>
          <w:rFonts w:ascii="Times New Roman" w:eastAsia="Lucida Sans Unicode" w:hAnsi="Times New Roman"/>
          <w:kern w:val="1"/>
          <w:sz w:val="24"/>
          <w:szCs w:val="24"/>
        </w:rPr>
        <w:t xml:space="preserve">Vyriausybės </w:t>
      </w:r>
      <w:r w:rsidR="00FE5057" w:rsidRPr="002D0159">
        <w:rPr>
          <w:rFonts w:ascii="Times New Roman" w:eastAsia="Lucida Sans Unicode" w:hAnsi="Times New Roman"/>
          <w:kern w:val="1"/>
          <w:sz w:val="24"/>
          <w:szCs w:val="24"/>
        </w:rPr>
        <w:t xml:space="preserve">(toliau – Vyriausybė) </w:t>
      </w:r>
      <w:r w:rsidRPr="002D0159">
        <w:rPr>
          <w:rFonts w:ascii="Times New Roman" w:eastAsia="Lucida Sans Unicode" w:hAnsi="Times New Roman"/>
          <w:kern w:val="1"/>
          <w:sz w:val="24"/>
          <w:szCs w:val="24"/>
        </w:rPr>
        <w:t>nutarimu Lietuvoje  įvedus  karantiną, visi komiteto  posėdžiai tiek 2021 metais, tiek</w:t>
      </w:r>
      <w:r w:rsidR="00D61C37" w:rsidRPr="002D0159">
        <w:rPr>
          <w:rFonts w:ascii="Times New Roman" w:eastAsia="Lucida Sans Unicode" w:hAnsi="Times New Roman"/>
          <w:kern w:val="1"/>
          <w:sz w:val="24"/>
          <w:szCs w:val="24"/>
        </w:rPr>
        <w:t xml:space="preserve"> ir</w:t>
      </w:r>
      <w:r w:rsidRPr="002D0159">
        <w:rPr>
          <w:rFonts w:ascii="Times New Roman" w:eastAsia="Lucida Sans Unicode" w:hAnsi="Times New Roman"/>
          <w:kern w:val="1"/>
          <w:sz w:val="24"/>
          <w:szCs w:val="24"/>
        </w:rPr>
        <w:t xml:space="preserve"> 2022 metais vyko  nuotoliniu  būdu,  naudojantis  vaizdo konfer</w:t>
      </w:r>
      <w:r w:rsidR="000A1226" w:rsidRPr="002D0159">
        <w:rPr>
          <w:rFonts w:ascii="Times New Roman" w:eastAsia="Lucida Sans Unicode" w:hAnsi="Times New Roman"/>
          <w:kern w:val="1"/>
          <w:sz w:val="24"/>
          <w:szCs w:val="24"/>
        </w:rPr>
        <w:t>encinio ryšio platforma „Zoom</w:t>
      </w:r>
      <w:r w:rsidRPr="002D0159">
        <w:rPr>
          <w:rFonts w:ascii="Times New Roman" w:eastAsia="Lucida Sans Unicode" w:hAnsi="Times New Roman"/>
          <w:kern w:val="1"/>
          <w:sz w:val="24"/>
          <w:szCs w:val="24"/>
        </w:rPr>
        <w:t>“.</w:t>
      </w:r>
    </w:p>
    <w:p w14:paraId="5E2DFFFE" w14:textId="3B442482" w:rsidR="00787EC3" w:rsidRPr="002D0159" w:rsidRDefault="00787EC3" w:rsidP="00787EC3">
      <w:pPr>
        <w:tabs>
          <w:tab w:val="left" w:pos="709"/>
        </w:tabs>
        <w:spacing w:after="0" w:line="240" w:lineRule="auto"/>
        <w:ind w:firstLine="426"/>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 xml:space="preserve">Vienas iš pagrindinių </w:t>
      </w:r>
      <w:r w:rsidR="00DC471D" w:rsidRPr="002D0159">
        <w:rPr>
          <w:rFonts w:ascii="Times New Roman" w:eastAsia="Lucida Sans Unicode" w:hAnsi="Times New Roman"/>
          <w:kern w:val="1"/>
          <w:sz w:val="24"/>
          <w:szCs w:val="24"/>
        </w:rPr>
        <w:t>k</w:t>
      </w:r>
      <w:r w:rsidRPr="002D0159">
        <w:rPr>
          <w:rFonts w:ascii="Times New Roman" w:eastAsia="Lucida Sans Unicode" w:hAnsi="Times New Roman"/>
          <w:kern w:val="1"/>
          <w:sz w:val="24"/>
          <w:szCs w:val="24"/>
        </w:rPr>
        <w:t xml:space="preserve">omiteto posėdžių klausimų buvo dėl Šiaulių miesto savivaldybės 2022 metų biudžeto patvirtinimo, kurį Finansų ir ekonomikos komitetas svarstė kelis kartus. Biudžetą tikslinant ir koreguojant, klausimai dėl 2022 metų biudžeto buvo svarstomi Tarybos posėdžių salėje tiesiogiai </w:t>
      </w:r>
      <w:r w:rsidR="00DC471D" w:rsidRPr="002D0159">
        <w:rPr>
          <w:rFonts w:ascii="Times New Roman" w:eastAsia="Lucida Sans Unicode" w:hAnsi="Times New Roman"/>
          <w:kern w:val="1"/>
          <w:sz w:val="24"/>
          <w:szCs w:val="24"/>
        </w:rPr>
        <w:t xml:space="preserve">ir </w:t>
      </w:r>
      <w:r w:rsidR="002B7119" w:rsidRPr="002D0159">
        <w:rPr>
          <w:rFonts w:ascii="Times New Roman" w:eastAsia="Lucida Sans Unicode" w:hAnsi="Times New Roman"/>
          <w:kern w:val="1"/>
          <w:sz w:val="24"/>
          <w:szCs w:val="24"/>
        </w:rPr>
        <w:t xml:space="preserve">jutube </w:t>
      </w:r>
      <w:r w:rsidRPr="002D0159">
        <w:rPr>
          <w:rFonts w:ascii="Times New Roman" w:eastAsia="Lucida Sans Unicode" w:hAnsi="Times New Roman"/>
          <w:kern w:val="1"/>
          <w:sz w:val="24"/>
          <w:szCs w:val="24"/>
        </w:rPr>
        <w:t>transliuoja</w:t>
      </w:r>
      <w:r w:rsidR="00DC471D" w:rsidRPr="002D0159">
        <w:rPr>
          <w:rFonts w:ascii="Times New Roman" w:eastAsia="Lucida Sans Unicode" w:hAnsi="Times New Roman"/>
          <w:kern w:val="1"/>
          <w:sz w:val="24"/>
          <w:szCs w:val="24"/>
        </w:rPr>
        <w:t>mi</w:t>
      </w:r>
      <w:r w:rsidRPr="002D0159">
        <w:rPr>
          <w:rFonts w:ascii="Times New Roman" w:eastAsia="Lucida Sans Unicode" w:hAnsi="Times New Roman"/>
          <w:kern w:val="1"/>
          <w:sz w:val="24"/>
          <w:szCs w:val="24"/>
        </w:rPr>
        <w:t xml:space="preserve"> Tarybos nariams </w:t>
      </w:r>
      <w:r w:rsidR="002B7119" w:rsidRPr="002D0159">
        <w:rPr>
          <w:rFonts w:ascii="Times New Roman" w:eastAsia="Lucida Sans Unicode" w:hAnsi="Times New Roman"/>
          <w:kern w:val="1"/>
          <w:sz w:val="24"/>
          <w:szCs w:val="24"/>
        </w:rPr>
        <w:t>bei</w:t>
      </w:r>
      <w:r w:rsidRPr="002D0159">
        <w:rPr>
          <w:rFonts w:ascii="Times New Roman" w:eastAsia="Lucida Sans Unicode" w:hAnsi="Times New Roman"/>
          <w:kern w:val="1"/>
          <w:sz w:val="24"/>
          <w:szCs w:val="24"/>
        </w:rPr>
        <w:t xml:space="preserve"> Šiaulių miesto gyventojams. Komitetų posėdžiuose detaliai buvo pristatomos atskiros programos. </w:t>
      </w:r>
    </w:p>
    <w:p w14:paraId="25C292A9" w14:textId="1AD56356" w:rsidR="00787EC3" w:rsidRPr="002D0159" w:rsidRDefault="00787EC3" w:rsidP="00787EC3">
      <w:pPr>
        <w:tabs>
          <w:tab w:val="left" w:pos="709"/>
        </w:tabs>
        <w:spacing w:after="0" w:line="240" w:lineRule="auto"/>
        <w:ind w:firstLine="426"/>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2022 metais įvyko 23 komiteto posėdžiai. Komiteto posėdžių metu buvo apsvarstyti 354 Tarybos sprendimų projekt</w:t>
      </w:r>
      <w:r w:rsidR="000A0991" w:rsidRPr="002D0159">
        <w:rPr>
          <w:rFonts w:ascii="Times New Roman" w:eastAsia="Lucida Sans Unicode" w:hAnsi="Times New Roman"/>
          <w:kern w:val="1"/>
          <w:sz w:val="24"/>
          <w:szCs w:val="24"/>
        </w:rPr>
        <w:t>ai</w:t>
      </w:r>
      <w:r w:rsidRPr="002D0159">
        <w:rPr>
          <w:rFonts w:ascii="Times New Roman" w:eastAsia="Lucida Sans Unicode" w:hAnsi="Times New Roman"/>
          <w:kern w:val="1"/>
          <w:sz w:val="24"/>
          <w:szCs w:val="24"/>
        </w:rPr>
        <w:t>, iš jų nepritar</w:t>
      </w:r>
      <w:r w:rsidR="000A0991" w:rsidRPr="002D0159">
        <w:rPr>
          <w:rFonts w:ascii="Times New Roman" w:eastAsia="Lucida Sans Unicode" w:hAnsi="Times New Roman"/>
          <w:kern w:val="1"/>
          <w:sz w:val="24"/>
          <w:szCs w:val="24"/>
        </w:rPr>
        <w:t>ta</w:t>
      </w:r>
      <w:r w:rsidRPr="002D0159">
        <w:rPr>
          <w:rFonts w:ascii="Times New Roman" w:eastAsia="Lucida Sans Unicode" w:hAnsi="Times New Roman"/>
          <w:kern w:val="1"/>
          <w:sz w:val="24"/>
          <w:szCs w:val="24"/>
        </w:rPr>
        <w:t xml:space="preserve"> </w:t>
      </w:r>
      <w:r w:rsidR="000A0991" w:rsidRPr="002D0159">
        <w:rPr>
          <w:rFonts w:ascii="Times New Roman" w:eastAsia="Lucida Sans Unicode" w:hAnsi="Times New Roman"/>
          <w:kern w:val="1"/>
          <w:sz w:val="24"/>
          <w:szCs w:val="24"/>
        </w:rPr>
        <w:t>dviem</w:t>
      </w:r>
      <w:r w:rsidRPr="002D0159">
        <w:rPr>
          <w:rFonts w:ascii="Times New Roman" w:eastAsia="Lucida Sans Unicode" w:hAnsi="Times New Roman"/>
          <w:kern w:val="1"/>
          <w:sz w:val="24"/>
          <w:szCs w:val="24"/>
        </w:rPr>
        <w:t>, išreikš</w:t>
      </w:r>
      <w:r w:rsidR="00D57E5E" w:rsidRPr="002D0159">
        <w:rPr>
          <w:rFonts w:ascii="Times New Roman" w:eastAsia="Lucida Sans Unicode" w:hAnsi="Times New Roman"/>
          <w:kern w:val="1"/>
          <w:sz w:val="24"/>
          <w:szCs w:val="24"/>
        </w:rPr>
        <w:t>ti</w:t>
      </w:r>
      <w:r w:rsidRPr="002D0159">
        <w:rPr>
          <w:rFonts w:ascii="Times New Roman" w:eastAsia="Lucida Sans Unicode" w:hAnsi="Times New Roman"/>
          <w:kern w:val="1"/>
          <w:sz w:val="24"/>
          <w:szCs w:val="24"/>
        </w:rPr>
        <w:t xml:space="preserve"> nuomonę balsuojant Tarybos posėdyje</w:t>
      </w:r>
      <w:r w:rsidR="00D57E5E" w:rsidRPr="002D0159">
        <w:rPr>
          <w:rFonts w:ascii="Times New Roman" w:eastAsia="Lucida Sans Unicode" w:hAnsi="Times New Roman"/>
          <w:kern w:val="1"/>
          <w:sz w:val="24"/>
          <w:szCs w:val="24"/>
        </w:rPr>
        <w:t xml:space="preserve"> nuspręsta</w:t>
      </w:r>
      <w:r w:rsidRPr="002D0159">
        <w:rPr>
          <w:rFonts w:ascii="Times New Roman" w:eastAsia="Lucida Sans Unicode" w:hAnsi="Times New Roman"/>
          <w:kern w:val="1"/>
          <w:sz w:val="24"/>
          <w:szCs w:val="24"/>
        </w:rPr>
        <w:t xml:space="preserve"> dėl 13 sprendimų projektų. </w:t>
      </w:r>
    </w:p>
    <w:p w14:paraId="348119A3" w14:textId="44404896" w:rsidR="00787EC3" w:rsidRPr="002D0159" w:rsidRDefault="00787EC3" w:rsidP="00787EC3">
      <w:pPr>
        <w:tabs>
          <w:tab w:val="left" w:pos="709"/>
        </w:tabs>
        <w:spacing w:after="0" w:line="240" w:lineRule="auto"/>
        <w:ind w:firstLine="426"/>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 xml:space="preserve">2022 m. vasario 24 d. prasidėjus karui Ukrainoje, kovo 8 d. buvo sušauktas neeilinis </w:t>
      </w:r>
      <w:r w:rsidR="000A0991" w:rsidRPr="002D0159">
        <w:rPr>
          <w:rFonts w:ascii="Times New Roman" w:eastAsia="Lucida Sans Unicode" w:hAnsi="Times New Roman"/>
          <w:kern w:val="1"/>
          <w:sz w:val="24"/>
          <w:szCs w:val="24"/>
        </w:rPr>
        <w:t>k</w:t>
      </w:r>
      <w:r w:rsidRPr="002D0159">
        <w:rPr>
          <w:rFonts w:ascii="Times New Roman" w:eastAsia="Lucida Sans Unicode" w:hAnsi="Times New Roman"/>
          <w:kern w:val="1"/>
          <w:sz w:val="24"/>
          <w:szCs w:val="24"/>
        </w:rPr>
        <w:t xml:space="preserve">omiteto posėdis kelių komiteto narių iniciatyva dėl paramos skyrimo Ukrainai. Komiteto posėdžio metu </w:t>
      </w:r>
      <w:r w:rsidR="000A0991" w:rsidRPr="002D0159">
        <w:rPr>
          <w:rFonts w:ascii="Times New Roman" w:eastAsia="Lucida Sans Unicode" w:hAnsi="Times New Roman"/>
          <w:kern w:val="1"/>
          <w:sz w:val="24"/>
          <w:szCs w:val="24"/>
        </w:rPr>
        <w:t>Savivaldybės a</w:t>
      </w:r>
      <w:r w:rsidRPr="002D0159">
        <w:rPr>
          <w:rFonts w:ascii="Times New Roman" w:eastAsia="Lucida Sans Unicode" w:hAnsi="Times New Roman"/>
          <w:kern w:val="1"/>
          <w:sz w:val="24"/>
          <w:szCs w:val="24"/>
        </w:rPr>
        <w:t xml:space="preserve">dministracijos direktorius Antanas Bartulis </w:t>
      </w:r>
      <w:r w:rsidR="000A0991" w:rsidRPr="002D0159">
        <w:rPr>
          <w:rFonts w:ascii="Times New Roman" w:eastAsia="Lucida Sans Unicode" w:hAnsi="Times New Roman"/>
          <w:kern w:val="1"/>
          <w:sz w:val="24"/>
          <w:szCs w:val="24"/>
        </w:rPr>
        <w:t>pasiūlė</w:t>
      </w:r>
      <w:r w:rsidRPr="002D0159">
        <w:rPr>
          <w:rFonts w:ascii="Times New Roman" w:eastAsia="Lucida Sans Unicode" w:hAnsi="Times New Roman"/>
          <w:kern w:val="1"/>
          <w:sz w:val="24"/>
          <w:szCs w:val="24"/>
        </w:rPr>
        <w:t xml:space="preserve"> galimybes</w:t>
      </w:r>
      <w:r w:rsidR="000A0991" w:rsidRPr="002D0159">
        <w:rPr>
          <w:rFonts w:ascii="Times New Roman" w:eastAsia="Lucida Sans Unicode" w:hAnsi="Times New Roman"/>
          <w:kern w:val="1"/>
          <w:sz w:val="24"/>
          <w:szCs w:val="24"/>
        </w:rPr>
        <w:t>,</w:t>
      </w:r>
      <w:r w:rsidRPr="002D0159">
        <w:rPr>
          <w:rFonts w:ascii="Times New Roman" w:eastAsia="Lucida Sans Unicode" w:hAnsi="Times New Roman"/>
          <w:kern w:val="1"/>
          <w:sz w:val="24"/>
          <w:szCs w:val="24"/>
        </w:rPr>
        <w:t xml:space="preserve"> kaip tinkamai ir teisėtai įgyvendinti paramos davimą nuo karo</w:t>
      </w:r>
      <w:r w:rsidR="000A0991" w:rsidRPr="002D0159">
        <w:rPr>
          <w:rFonts w:ascii="Times New Roman" w:eastAsia="Lucida Sans Unicode" w:hAnsi="Times New Roman"/>
          <w:kern w:val="1"/>
          <w:sz w:val="24"/>
          <w:szCs w:val="24"/>
        </w:rPr>
        <w:t xml:space="preserve"> nukentėjusiems asmenims</w:t>
      </w:r>
      <w:r w:rsidRPr="002D0159">
        <w:rPr>
          <w:rFonts w:ascii="Times New Roman" w:eastAsia="Lucida Sans Unicode" w:hAnsi="Times New Roman"/>
          <w:kern w:val="1"/>
          <w:sz w:val="24"/>
          <w:szCs w:val="24"/>
        </w:rPr>
        <w:t>. Komiteto nariai aktyviai dalyvavo diskusijose, teikė pastabas ir siūlymus.</w:t>
      </w:r>
    </w:p>
    <w:p w14:paraId="57C15D8D" w14:textId="77777777" w:rsidR="00787EC3" w:rsidRPr="002D0159" w:rsidRDefault="00787EC3" w:rsidP="00787EC3">
      <w:pPr>
        <w:tabs>
          <w:tab w:val="left" w:pos="709"/>
        </w:tabs>
        <w:spacing w:after="0" w:line="240" w:lineRule="auto"/>
        <w:ind w:firstLine="426"/>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lastRenderedPageBreak/>
        <w:t>Komiteto nariai išsamiai išnagrinėjo šiuos miesto biudžetui, miesto plėtrai ir gyventojams svarbius klausimus:</w:t>
      </w:r>
    </w:p>
    <w:p w14:paraId="302ED42C"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humanitarinės pagalbos suteikimo.</w:t>
      </w:r>
    </w:p>
    <w:p w14:paraId="0F8E6FAF"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važiavimo Šiaulių miesto reguliaraus susisiekimo autobusais lengvatos karo pabėgėliams iš Ukrainos.</w:t>
      </w:r>
    </w:p>
    <w:p w14:paraId="665F3BED" w14:textId="00CCA4FE"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 xml:space="preserve">Dėl </w:t>
      </w:r>
      <w:r w:rsidR="008C14C5" w:rsidRPr="002D0159">
        <w:rPr>
          <w:rFonts w:ascii="Times New Roman" w:eastAsia="Lucida Sans Unicode" w:hAnsi="Times New Roman"/>
          <w:kern w:val="1"/>
          <w:sz w:val="24"/>
          <w:szCs w:val="24"/>
        </w:rPr>
        <w:t>k</w:t>
      </w:r>
      <w:r w:rsidRPr="002D0159">
        <w:rPr>
          <w:rFonts w:ascii="Times New Roman" w:eastAsia="Lucida Sans Unicode" w:hAnsi="Times New Roman"/>
          <w:kern w:val="1"/>
          <w:sz w:val="24"/>
          <w:szCs w:val="24"/>
        </w:rPr>
        <w:t>eleivių vežimo reguliariaisiais vietinio susisiekimo autobusų maršrutais Šiaulių mieste kainų nustatymo.</w:t>
      </w:r>
    </w:p>
    <w:p w14:paraId="6E8AEB81"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pritarimo diferencijuoti akcinės bendrovės „Šiaulių energija“ šilumos kainas.</w:t>
      </w:r>
    </w:p>
    <w:p w14:paraId="6279B018"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UAB „Šiaulių vandenys“ investicijų plano 2021 metais faktiškai įvykdytų papildomų investicijų sąrašo ir 2022 metų investicijų plano suderinimo.</w:t>
      </w:r>
    </w:p>
    <w:p w14:paraId="716568D9"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uždarosios akcinės bendrovės „Šiaulių vandenys“ perskaičiuotų geriamojo vandens tiekimo ir nuotekų tvarkymo bei paviršinių nuotekų tvarkymo paslaugų bazinių kainų nustatymo.</w:t>
      </w:r>
    </w:p>
    <w:p w14:paraId="5A744EC2"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pritarimo investuoti Šiaulių miesto savivaldybės turtą ir didinti nepiniginiu įnašu uždarosios akcinės bendrovės „Šiaulių gatvių apšvietimas“ įstatinį kapitalą.</w:t>
      </w:r>
    </w:p>
    <w:p w14:paraId="3AFE411E"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uždarosios akcinės bendrovės „Šiaulių gatvių apšvietimas“ ir UAB „Saulės Dominija“ reorganizavimo prijungimo būdu ir reorganizavimo sąlygų patvirtinimo.</w:t>
      </w:r>
    </w:p>
    <w:p w14:paraId="4714F12B"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Žemės nuomos mokesčio ir priedo už valstybinės žemės nuomą ir naudojimą apskaičiavimo, mokėjimo ir apskaitos tvarkos aprašo patvirtinimo.</w:t>
      </w:r>
    </w:p>
    <w:p w14:paraId="0974CD39"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pritarimo pakeisti Šiaulių miesto savivaldybės administracijos ir viešosios įstaigos „Pramogų sala“ Aukštabalio multifunkcinio komplekso eksploatavimo koncesijos suteikimo 2006 m. birželio 8 d. sutartį Nr. SŽ-988.</w:t>
      </w:r>
    </w:p>
    <w:p w14:paraId="60F1CBF0"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Šiaulių miesto savivaldybės biudžetinių įstaigų vadovų darbo apmokėjimo sistemos aprašo patvirtinimo.</w:t>
      </w:r>
    </w:p>
    <w:p w14:paraId="372993EC"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maksimalių socialinės priežiūros paslaugų išlaidų finansavimo Šiaulių miesto gyventojams dydžių nustatymo.</w:t>
      </w:r>
    </w:p>
    <w:p w14:paraId="511CA77D"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malkų vidutinės kainos nustatymo skaičiuojant būsto šildymo ir karšto vandens išlaidų kompensacijas.</w:t>
      </w:r>
    </w:p>
    <w:p w14:paraId="53524FAF"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2022 metų Šiaulių miestą reprezentuojančių švietimo, kultūros ir sporto renginių, sporto komandų ir sportininkų, meno kolektyvų ir atlikėjų, menininkų, turinčių meno kūrėjo statusą, ir švietimo inovacijų projektų, kuriems gali būti skirta juridinių asmenų parama, sąrašų patvirtinimo.</w:t>
      </w:r>
    </w:p>
    <w:p w14:paraId="17C7CE49"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Biudžetinių įstaigų socialinių paslaugų sąrašo ir kainų nustatymo.</w:t>
      </w:r>
    </w:p>
    <w:p w14:paraId="67417499"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Šiaulių miesto savivaldybės švietimo įstaigų vadovų studijų dalinio finansavimo savivaldybės biudžeto lėšomis tvarkos aprašo patvirtinimo.</w:t>
      </w:r>
    </w:p>
    <w:p w14:paraId="5523069E"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Atlyginimo už vaikų, ugdomų pagal ikimokyklinio ir priešmokyklinio ugdymo programas, išlaikymą Šiaulių miesto savivaldybės švietimo įstaigose nustatymo tvarkos aprašo patvirtinimo.</w:t>
      </w:r>
    </w:p>
    <w:p w14:paraId="3BC1D0F6"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Lėšų, skirtų išlaidoms, susijusioms su mokytojų, dirbančių pagal ikimokyklinio, priešmokyklinio ir bendrojo ugdymo programas, personalo optimizavimu ir atnaujinimu, apmokėti, paskirstymo tvarkos aprašo patvirtinimo.</w:t>
      </w:r>
    </w:p>
    <w:p w14:paraId="157A46FC" w14:textId="77777777" w:rsidR="00787EC3" w:rsidRPr="002D0159" w:rsidRDefault="00D57E5E"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V</w:t>
      </w:r>
      <w:r w:rsidR="00787EC3" w:rsidRPr="002D0159">
        <w:rPr>
          <w:rFonts w:ascii="Times New Roman" w:eastAsia="Lucida Sans Unicode" w:hAnsi="Times New Roman"/>
          <w:kern w:val="1"/>
          <w:sz w:val="24"/>
          <w:szCs w:val="24"/>
        </w:rPr>
        <w:t>alstybės biudžeto lėšų, skirtų Šiaulių miesto savivaldybės bendrojo ugdymo mokyklų tinklo stiprinimo reikmėms, paskirstymo tvarkos aprašo patvirtinimo.</w:t>
      </w:r>
    </w:p>
    <w:p w14:paraId="0F01EE51"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Kelių priežiūros ir plėtros programos finansavimo lėšų naudojimo ir paskirstymo tvarkos aprašo patvirtinimo.</w:t>
      </w:r>
    </w:p>
    <w:p w14:paraId="582058D0" w14:textId="77777777" w:rsidR="00787EC3" w:rsidRPr="002D0159" w:rsidRDefault="00D57E5E"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B</w:t>
      </w:r>
      <w:r w:rsidR="00787EC3" w:rsidRPr="002D0159">
        <w:rPr>
          <w:rFonts w:ascii="Times New Roman" w:eastAsia="Lucida Sans Unicode" w:hAnsi="Times New Roman"/>
          <w:kern w:val="1"/>
          <w:sz w:val="24"/>
          <w:szCs w:val="24"/>
        </w:rPr>
        <w:t>endruomenės iniciatyvų, skirtų gyvenamajai aplinkai gerinti, projektų idėjų atrankos ir finansavimo tvarkos aprašo patvirtinimo.</w:t>
      </w:r>
    </w:p>
    <w:p w14:paraId="6BFC1706" w14:textId="77777777" w:rsidR="00787EC3" w:rsidRPr="002D0159" w:rsidRDefault="00787EC3" w:rsidP="00C807AE">
      <w:pPr>
        <w:pStyle w:val="Sraopastraipa"/>
        <w:numPr>
          <w:ilvl w:val="0"/>
          <w:numId w:val="8"/>
        </w:num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Dėl Tradicinių religinių bendruomenių ir bendrijų finansavimo iš Šiaulių miesto savivaldybės biudžeto lėšų tvarkos aprašo patvirtinimo.</w:t>
      </w:r>
    </w:p>
    <w:p w14:paraId="410C3DDC" w14:textId="77777777" w:rsidR="00787EC3" w:rsidRPr="002D0159" w:rsidRDefault="00787EC3" w:rsidP="00C807AE">
      <w:pPr>
        <w:tabs>
          <w:tab w:val="left" w:pos="709"/>
        </w:tabs>
        <w:spacing w:after="0" w:line="240" w:lineRule="auto"/>
        <w:ind w:left="567" w:firstLine="357"/>
        <w:jc w:val="both"/>
        <w:rPr>
          <w:rFonts w:ascii="Times New Roman" w:eastAsia="Lucida Sans Unicode" w:hAnsi="Times New Roman"/>
          <w:kern w:val="1"/>
          <w:sz w:val="24"/>
          <w:szCs w:val="24"/>
        </w:rPr>
      </w:pPr>
      <w:r w:rsidRPr="002D0159">
        <w:rPr>
          <w:rFonts w:ascii="Times New Roman" w:eastAsia="Lucida Sans Unicode" w:hAnsi="Times New Roman"/>
          <w:kern w:val="1"/>
          <w:sz w:val="24"/>
          <w:szCs w:val="24"/>
        </w:rPr>
        <w:t>Komitetas išklausė ir pritarė Savivaldybės kontroliuojamų įmonių ir įstaigų ataskaitoms.</w:t>
      </w:r>
    </w:p>
    <w:p w14:paraId="0DAE045B" w14:textId="77777777" w:rsidR="00787EC3" w:rsidRPr="002D0159" w:rsidRDefault="00787EC3" w:rsidP="00787EC3">
      <w:pPr>
        <w:spacing w:after="0" w:line="240" w:lineRule="auto"/>
        <w:ind w:firstLine="540"/>
        <w:jc w:val="both"/>
        <w:rPr>
          <w:rFonts w:ascii="Times New Roman" w:eastAsia="Lucida Sans Unicode" w:hAnsi="Times New Roman"/>
          <w:kern w:val="1"/>
          <w:sz w:val="24"/>
          <w:szCs w:val="24"/>
        </w:rPr>
      </w:pPr>
    </w:p>
    <w:p w14:paraId="67E9CBF5" w14:textId="77777777" w:rsidR="00787EC3" w:rsidRPr="002D0159" w:rsidRDefault="00787EC3" w:rsidP="00787EC3">
      <w:pPr>
        <w:widowControl w:val="0"/>
        <w:tabs>
          <w:tab w:val="left" w:pos="720"/>
        </w:tabs>
        <w:suppressAutoHyphens/>
        <w:spacing w:after="0" w:line="240" w:lineRule="auto"/>
        <w:jc w:val="center"/>
        <w:rPr>
          <w:rFonts w:ascii="Times New Roman" w:eastAsia="Calibri" w:hAnsi="Times New Roman" w:cs="Times New Roman"/>
          <w:b/>
          <w:bCs/>
          <w:sz w:val="24"/>
          <w:szCs w:val="24"/>
        </w:rPr>
      </w:pPr>
      <w:r w:rsidRPr="002D0159">
        <w:rPr>
          <w:rFonts w:ascii="Times New Roman" w:eastAsia="Calibri" w:hAnsi="Times New Roman" w:cs="Times New Roman"/>
          <w:b/>
          <w:bCs/>
          <w:sz w:val="24"/>
          <w:szCs w:val="24"/>
        </w:rPr>
        <w:lastRenderedPageBreak/>
        <w:t>2.2. Švietimo, kultūros ir sporto komiteto veikla</w:t>
      </w:r>
    </w:p>
    <w:p w14:paraId="0F4258FD" w14:textId="77777777" w:rsidR="00280B70" w:rsidRPr="002D0159" w:rsidRDefault="00280B70" w:rsidP="00280B70">
      <w:pPr>
        <w:widowControl w:val="0"/>
        <w:tabs>
          <w:tab w:val="left" w:pos="-24496"/>
          <w:tab w:val="left" w:pos="851"/>
        </w:tabs>
        <w:suppressAutoHyphens/>
        <w:spacing w:after="0" w:line="240" w:lineRule="auto"/>
        <w:contextualSpacing/>
        <w:jc w:val="both"/>
        <w:rPr>
          <w:rFonts w:ascii="Times New Roman" w:eastAsia="Calibri" w:hAnsi="Times New Roman" w:cs="Times New Roman"/>
          <w:b/>
          <w:bCs/>
          <w:sz w:val="24"/>
          <w:szCs w:val="24"/>
        </w:rPr>
      </w:pPr>
      <w:r w:rsidRPr="002D0159">
        <w:rPr>
          <w:rFonts w:ascii="Times New Roman" w:eastAsia="Calibri" w:hAnsi="Times New Roman" w:cs="Times New Roman"/>
          <w:b/>
          <w:bCs/>
          <w:sz w:val="24"/>
          <w:szCs w:val="24"/>
        </w:rPr>
        <w:tab/>
      </w:r>
    </w:p>
    <w:p w14:paraId="7F5C935C" w14:textId="39A59948" w:rsidR="00787EC3" w:rsidRPr="002D0159" w:rsidRDefault="00280B70" w:rsidP="00280B70">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D0159">
        <w:rPr>
          <w:rFonts w:ascii="Times New Roman" w:eastAsia="Calibri" w:hAnsi="Times New Roman" w:cs="Times New Roman"/>
          <w:b/>
          <w:bCs/>
          <w:sz w:val="24"/>
          <w:szCs w:val="24"/>
        </w:rPr>
        <w:tab/>
      </w:r>
      <w:r w:rsidR="00D5645C" w:rsidRPr="002D0159">
        <w:rPr>
          <w:rFonts w:ascii="Times New Roman" w:eastAsia="Lucida Sans Unicode" w:hAnsi="Times New Roman" w:cs="Tahoma"/>
          <w:sz w:val="24"/>
          <w:szCs w:val="24"/>
          <w:lang w:eastAsia="lt-LT"/>
        </w:rPr>
        <w:t>Komiteto sudėtis:</w:t>
      </w:r>
      <w:r w:rsidR="00787EC3" w:rsidRPr="002D0159">
        <w:rPr>
          <w:rFonts w:ascii="Times New Roman" w:eastAsia="Lucida Sans Unicode" w:hAnsi="Times New Roman" w:cs="Tahoma"/>
          <w:sz w:val="24"/>
          <w:szCs w:val="24"/>
          <w:lang w:eastAsia="lt-LT"/>
        </w:rPr>
        <w:t xml:space="preserve"> Malik</w:t>
      </w:r>
      <w:r w:rsidR="008C14C5" w:rsidRPr="002D0159">
        <w:rPr>
          <w:rFonts w:ascii="Times New Roman" w:eastAsia="Lucida Sans Unicode" w:hAnsi="Times New Roman" w:cs="Tahoma"/>
          <w:sz w:val="24"/>
          <w:szCs w:val="24"/>
          <w:lang w:eastAsia="lt-LT"/>
        </w:rPr>
        <w:t>as</w:t>
      </w:r>
      <w:r w:rsidR="00787EC3" w:rsidRPr="002D0159">
        <w:rPr>
          <w:rFonts w:ascii="Times New Roman" w:eastAsia="Lucida Sans Unicode" w:hAnsi="Times New Roman" w:cs="Tahoma"/>
          <w:sz w:val="24"/>
          <w:szCs w:val="24"/>
          <w:lang w:eastAsia="lt-LT"/>
        </w:rPr>
        <w:t xml:space="preserve"> Agamalijev</w:t>
      </w:r>
      <w:r w:rsidR="008C14C5" w:rsidRPr="002D0159">
        <w:rPr>
          <w:rFonts w:ascii="Times New Roman" w:eastAsia="Lucida Sans Unicode" w:hAnsi="Times New Roman" w:cs="Tahoma"/>
          <w:sz w:val="24"/>
          <w:szCs w:val="24"/>
          <w:lang w:eastAsia="lt-LT"/>
        </w:rPr>
        <w:t>as</w:t>
      </w:r>
      <w:r w:rsidR="00787EC3" w:rsidRPr="002D0159">
        <w:rPr>
          <w:rFonts w:ascii="Times New Roman" w:eastAsia="Lucida Sans Unicode" w:hAnsi="Times New Roman" w:cs="Tahoma"/>
          <w:sz w:val="24"/>
          <w:szCs w:val="24"/>
          <w:lang w:eastAsia="lt-LT"/>
        </w:rPr>
        <w:t xml:space="preserve"> (pirmininkas), Juozas Pa</w:t>
      </w:r>
      <w:r w:rsidR="00D5645C" w:rsidRPr="002D0159">
        <w:rPr>
          <w:rFonts w:ascii="Times New Roman" w:eastAsia="Lucida Sans Unicode" w:hAnsi="Times New Roman" w:cs="Tahoma"/>
          <w:sz w:val="24"/>
          <w:szCs w:val="24"/>
          <w:lang w:eastAsia="lt-LT"/>
        </w:rPr>
        <w:t>brėža (pirmininko pavaduotojas)</w:t>
      </w:r>
      <w:r w:rsidR="00FE33AA" w:rsidRPr="002D0159">
        <w:rPr>
          <w:rFonts w:ascii="Times New Roman" w:eastAsia="Lucida Sans Unicode" w:hAnsi="Times New Roman" w:cs="Tahoma"/>
          <w:sz w:val="24"/>
          <w:szCs w:val="24"/>
          <w:lang w:eastAsia="lt-LT"/>
        </w:rPr>
        <w:t>;</w:t>
      </w:r>
      <w:r w:rsidR="00D5645C" w:rsidRPr="002D0159">
        <w:rPr>
          <w:rFonts w:ascii="Times New Roman" w:eastAsia="Lucida Sans Unicode" w:hAnsi="Times New Roman" w:cs="Tahoma"/>
          <w:sz w:val="24"/>
          <w:szCs w:val="24"/>
          <w:lang w:eastAsia="lt-LT"/>
        </w:rPr>
        <w:t xml:space="preserve"> nariai</w:t>
      </w:r>
      <w:r w:rsidR="008C14C5" w:rsidRPr="002D0159">
        <w:rPr>
          <w:rFonts w:ascii="Times New Roman" w:eastAsia="Lucida Sans Unicode" w:hAnsi="Times New Roman" w:cs="Tahoma"/>
          <w:sz w:val="24"/>
          <w:szCs w:val="24"/>
          <w:lang w:eastAsia="lt-LT"/>
        </w:rPr>
        <w:t>:</w:t>
      </w:r>
      <w:r w:rsidR="007F77F9" w:rsidRPr="002D0159">
        <w:rPr>
          <w:rFonts w:ascii="Times New Roman" w:eastAsia="Lucida Sans Unicode" w:hAnsi="Times New Roman" w:cs="Tahoma"/>
          <w:sz w:val="24"/>
          <w:szCs w:val="24"/>
          <w:lang w:eastAsia="lt-LT"/>
        </w:rPr>
        <w:t xml:space="preserve"> </w:t>
      </w:r>
      <w:r w:rsidR="00787EC3" w:rsidRPr="002D0159">
        <w:rPr>
          <w:rFonts w:ascii="Times New Roman" w:eastAsia="Lucida Sans Unicode" w:hAnsi="Times New Roman" w:cs="Tahoma"/>
          <w:sz w:val="24"/>
          <w:szCs w:val="24"/>
          <w:lang w:eastAsia="lt-LT"/>
        </w:rPr>
        <w:t>Rimundas Domarkas, Egidijus Elijošius, Irmantas Kukulskis, Aurimas Lankas, Violeta Laugalienė, Nijolė Prascevičienė, Edvardas Žakaris.</w:t>
      </w:r>
    </w:p>
    <w:p w14:paraId="1D8E2C22" w14:textId="77777777" w:rsidR="00787EC3" w:rsidRPr="002D0159" w:rsidRDefault="00280B70" w:rsidP="00280B70">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ab/>
      </w:r>
      <w:r w:rsidR="00787EC3" w:rsidRPr="002D0159">
        <w:rPr>
          <w:rFonts w:ascii="Times New Roman" w:eastAsia="Lucida Sans Unicode" w:hAnsi="Times New Roman" w:cs="Tahoma"/>
          <w:sz w:val="24"/>
          <w:szCs w:val="24"/>
          <w:lang w:eastAsia="lt-LT"/>
        </w:rPr>
        <w:t xml:space="preserve">Komitetas kuruoja šias Savivaldybės veiklos sritis: švietimo, kultūros ir sporto. </w:t>
      </w:r>
    </w:p>
    <w:p w14:paraId="723FC3A1" w14:textId="77777777" w:rsidR="00787EC3" w:rsidRPr="002D0159" w:rsidRDefault="00280B70" w:rsidP="00280B70">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ab/>
      </w:r>
      <w:r w:rsidR="00787EC3" w:rsidRPr="002D0159">
        <w:rPr>
          <w:rFonts w:ascii="Times New Roman" w:eastAsia="Lucida Sans Unicode" w:hAnsi="Times New Roman" w:cs="Tahoma"/>
          <w:sz w:val="24"/>
          <w:szCs w:val="24"/>
          <w:lang w:eastAsia="lt-LT"/>
        </w:rPr>
        <w:t>2022 metais vyko 20 komiteto posėdžių. Vyriausybės nutarimu nuo 2020 m. kovo 16 d.  Lietuvoje įvedus karantiną, komiteto posėdžiai vyko nuotoliniu būdu, naudojantis vaizdo konferencinio ryšio platforma „Zoom“.</w:t>
      </w:r>
    </w:p>
    <w:p w14:paraId="1340E8EF" w14:textId="36B80DF4" w:rsidR="00787EC3" w:rsidRPr="002D0159" w:rsidRDefault="00280B70" w:rsidP="00280B70">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ab/>
      </w:r>
      <w:r w:rsidR="00787EC3" w:rsidRPr="002D0159">
        <w:rPr>
          <w:rFonts w:ascii="Times New Roman" w:eastAsia="Lucida Sans Unicode" w:hAnsi="Times New Roman" w:cs="Tahoma"/>
          <w:sz w:val="24"/>
          <w:szCs w:val="24"/>
          <w:lang w:eastAsia="lt-LT"/>
        </w:rPr>
        <w:t xml:space="preserve">Švietimo, kultūros ir sporto komitetas aktyviai dalyvavo 2022 metų biudžeto projekto pristatyme, kuris </w:t>
      </w:r>
      <w:r w:rsidR="008C14C5" w:rsidRPr="002D0159">
        <w:rPr>
          <w:rFonts w:ascii="Times New Roman" w:eastAsia="Lucida Sans Unicode" w:hAnsi="Times New Roman" w:cs="Tahoma"/>
          <w:sz w:val="24"/>
          <w:szCs w:val="24"/>
          <w:lang w:eastAsia="lt-LT"/>
        </w:rPr>
        <w:t>vyko</w:t>
      </w:r>
      <w:r w:rsidR="00787EC3" w:rsidRPr="002D0159">
        <w:rPr>
          <w:rFonts w:ascii="Times New Roman" w:eastAsia="Lucida Sans Unicode" w:hAnsi="Times New Roman" w:cs="Tahoma"/>
          <w:sz w:val="24"/>
          <w:szCs w:val="24"/>
          <w:lang w:eastAsia="lt-LT"/>
        </w:rPr>
        <w:t xml:space="preserve"> Tarybos posėdžių salėje tiesiogiai ir</w:t>
      </w:r>
      <w:r w:rsidR="008C14C5" w:rsidRPr="002D0159">
        <w:rPr>
          <w:rFonts w:ascii="Times New Roman" w:eastAsia="Lucida Sans Unicode" w:hAnsi="Times New Roman" w:cs="Tahoma"/>
          <w:sz w:val="24"/>
          <w:szCs w:val="24"/>
          <w:lang w:eastAsia="lt-LT"/>
        </w:rPr>
        <w:t xml:space="preserve"> buvo</w:t>
      </w:r>
      <w:r w:rsidR="00787EC3" w:rsidRPr="002D0159">
        <w:rPr>
          <w:rFonts w:ascii="Times New Roman" w:eastAsia="Lucida Sans Unicode" w:hAnsi="Times New Roman" w:cs="Tahoma"/>
          <w:sz w:val="24"/>
          <w:szCs w:val="24"/>
          <w:lang w:eastAsia="lt-LT"/>
        </w:rPr>
        <w:t xml:space="preserve"> transliuojamas Šiaulių miesto gyventojams. Tiek tiesioginės transliacijos metu, tiek </w:t>
      </w:r>
      <w:r w:rsidR="008C14C5" w:rsidRPr="002D0159">
        <w:rPr>
          <w:rFonts w:ascii="Times New Roman" w:eastAsia="Lucida Sans Unicode" w:hAnsi="Times New Roman" w:cs="Tahoma"/>
          <w:sz w:val="24"/>
          <w:szCs w:val="24"/>
          <w:lang w:eastAsia="lt-LT"/>
        </w:rPr>
        <w:t>k</w:t>
      </w:r>
      <w:r w:rsidR="00787EC3" w:rsidRPr="002D0159">
        <w:rPr>
          <w:rFonts w:ascii="Times New Roman" w:eastAsia="Lucida Sans Unicode" w:hAnsi="Times New Roman" w:cs="Tahoma"/>
          <w:sz w:val="24"/>
          <w:szCs w:val="24"/>
          <w:lang w:eastAsia="lt-LT"/>
        </w:rPr>
        <w:t>omiteto posėdyje detaliai buvo pristatomos atskiros programos.</w:t>
      </w:r>
    </w:p>
    <w:p w14:paraId="3C34CC9A" w14:textId="69723BA7" w:rsidR="00787EC3" w:rsidRPr="002D0159" w:rsidRDefault="00280B70" w:rsidP="00280B70">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ab/>
      </w:r>
      <w:r w:rsidR="00CA349F" w:rsidRPr="002D0159">
        <w:rPr>
          <w:rFonts w:ascii="Times New Roman" w:eastAsia="Lucida Sans Unicode" w:hAnsi="Times New Roman" w:cs="Tahoma"/>
          <w:sz w:val="24"/>
          <w:szCs w:val="24"/>
          <w:lang w:eastAsia="lt-LT"/>
        </w:rPr>
        <w:t xml:space="preserve">Komitetas </w:t>
      </w:r>
      <w:r w:rsidR="00970E33" w:rsidRPr="002D0159">
        <w:rPr>
          <w:rFonts w:ascii="Times New Roman" w:eastAsia="Lucida Sans Unicode" w:hAnsi="Times New Roman" w:cs="Tahoma"/>
          <w:sz w:val="24"/>
          <w:szCs w:val="24"/>
          <w:lang w:eastAsia="lt-LT"/>
        </w:rPr>
        <w:t>ap</w:t>
      </w:r>
      <w:r w:rsidR="00787EC3" w:rsidRPr="002D0159">
        <w:rPr>
          <w:rFonts w:ascii="Times New Roman" w:eastAsia="Lucida Sans Unicode" w:hAnsi="Times New Roman" w:cs="Tahoma"/>
          <w:sz w:val="24"/>
          <w:szCs w:val="24"/>
          <w:lang w:eastAsia="lt-LT"/>
        </w:rPr>
        <w:t>svarstė 291 klausim</w:t>
      </w:r>
      <w:r w:rsidR="008C14C5" w:rsidRPr="002D0159">
        <w:rPr>
          <w:rFonts w:ascii="Times New Roman" w:eastAsia="Lucida Sans Unicode" w:hAnsi="Times New Roman" w:cs="Tahoma"/>
          <w:sz w:val="24"/>
          <w:szCs w:val="24"/>
          <w:lang w:eastAsia="lt-LT"/>
        </w:rPr>
        <w:t>ą</w:t>
      </w:r>
      <w:r w:rsidR="00787EC3" w:rsidRPr="002D0159">
        <w:rPr>
          <w:rFonts w:ascii="Times New Roman" w:eastAsia="Lucida Sans Unicode" w:hAnsi="Times New Roman" w:cs="Tahoma"/>
          <w:sz w:val="24"/>
          <w:szCs w:val="24"/>
          <w:lang w:eastAsia="lt-LT"/>
        </w:rPr>
        <w:t>: iš svarstytų 290 Tarybos sprendimo projektų pritarė 287, dėl 2 sprendimų projektų nusprendė išreikšti nuomonę balsuojant Tarybos posėdyje, 1 sprendimo projektui nepritar</w:t>
      </w:r>
      <w:r w:rsidR="008C14C5" w:rsidRPr="002D0159">
        <w:rPr>
          <w:rFonts w:ascii="Times New Roman" w:eastAsia="Lucida Sans Unicode" w:hAnsi="Times New Roman" w:cs="Tahoma"/>
          <w:sz w:val="24"/>
          <w:szCs w:val="24"/>
          <w:lang w:eastAsia="lt-LT"/>
        </w:rPr>
        <w:t>ė</w:t>
      </w:r>
      <w:r w:rsidR="00787EC3" w:rsidRPr="002D0159">
        <w:rPr>
          <w:rFonts w:ascii="Times New Roman" w:eastAsia="Lucida Sans Unicode" w:hAnsi="Times New Roman" w:cs="Tahoma"/>
          <w:sz w:val="24"/>
          <w:szCs w:val="24"/>
          <w:lang w:eastAsia="lt-LT"/>
        </w:rPr>
        <w:t>, 1 klausim</w:t>
      </w:r>
      <w:r w:rsidR="008C14C5" w:rsidRPr="002D0159">
        <w:rPr>
          <w:rFonts w:ascii="Times New Roman" w:eastAsia="Lucida Sans Unicode" w:hAnsi="Times New Roman" w:cs="Tahoma"/>
          <w:sz w:val="24"/>
          <w:szCs w:val="24"/>
          <w:lang w:eastAsia="lt-LT"/>
        </w:rPr>
        <w:t>o pristatymą</w:t>
      </w:r>
      <w:r w:rsidR="00FE33AA" w:rsidRPr="002D0159">
        <w:rPr>
          <w:rFonts w:ascii="Times New Roman" w:eastAsia="Lucida Sans Unicode" w:hAnsi="Times New Roman" w:cs="Tahoma"/>
          <w:sz w:val="24"/>
          <w:szCs w:val="24"/>
          <w:lang w:eastAsia="lt-LT"/>
        </w:rPr>
        <w:t xml:space="preserve"> išklausė</w:t>
      </w:r>
      <w:r w:rsidR="00787EC3" w:rsidRPr="002D0159">
        <w:rPr>
          <w:rFonts w:ascii="Times New Roman" w:eastAsia="Lucida Sans Unicode" w:hAnsi="Times New Roman" w:cs="Tahoma"/>
          <w:sz w:val="24"/>
          <w:szCs w:val="24"/>
          <w:lang w:eastAsia="lt-LT"/>
        </w:rPr>
        <w:t>.</w:t>
      </w:r>
    </w:p>
    <w:p w14:paraId="5099F720" w14:textId="6AD614BE" w:rsidR="00787EC3" w:rsidRPr="002D0159" w:rsidRDefault="00E859B5" w:rsidP="00B456AB">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ab/>
      </w:r>
      <w:r w:rsidR="00787EC3" w:rsidRPr="002D0159">
        <w:rPr>
          <w:rFonts w:ascii="Times New Roman" w:eastAsia="Lucida Sans Unicode" w:hAnsi="Times New Roman" w:cs="Tahoma"/>
          <w:sz w:val="24"/>
          <w:szCs w:val="24"/>
          <w:lang w:eastAsia="lt-LT"/>
        </w:rPr>
        <w:t>Komiteto nariai išsamiai išnagrinėjo šiuos švietimui, kultūr</w:t>
      </w:r>
      <w:r w:rsidR="00FE33AA" w:rsidRPr="002D0159">
        <w:rPr>
          <w:rFonts w:ascii="Times New Roman" w:eastAsia="Lucida Sans Unicode" w:hAnsi="Times New Roman" w:cs="Tahoma"/>
          <w:sz w:val="24"/>
          <w:szCs w:val="24"/>
          <w:lang w:eastAsia="lt-LT"/>
        </w:rPr>
        <w:t>ai</w:t>
      </w:r>
      <w:r w:rsidR="00787EC3" w:rsidRPr="002D0159">
        <w:rPr>
          <w:rFonts w:ascii="Times New Roman" w:eastAsia="Lucida Sans Unicode" w:hAnsi="Times New Roman" w:cs="Tahoma"/>
          <w:sz w:val="24"/>
          <w:szCs w:val="24"/>
          <w:lang w:eastAsia="lt-LT"/>
        </w:rPr>
        <w:t xml:space="preserve"> ir sportui svarbius klausimus:</w:t>
      </w:r>
    </w:p>
    <w:p w14:paraId="3DAA75E5"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neformaliojo vaikų švietimo teikėjų veiklos kokybės išorinio vertinimo ir apmokėjimo tvarkos aprašo patvirtinimo. </w:t>
      </w:r>
    </w:p>
    <w:p w14:paraId="4F79A1EA"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tarybos 2020 m. birželio 4 d. sprendimo Nr. T-231 „Dėl Šiaulių miesto savivaldybės ikimokyklinio ugdymo įstaigų 2020–2024 metų tinklo pertvarkos plano patvirtinimo“ pakeitimo. </w:t>
      </w:r>
    </w:p>
    <w:p w14:paraId="0845720A"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2021 m. gruodžio 2 d. sprendimo Nr. T-460 „Dėl Šiaulių miesto savivaldybės bendrojo ugdymo mokyklų aptarnaujamų teritorijų aprašo patvirtinimo“ pakeitimo. </w:t>
      </w:r>
    </w:p>
    <w:p w14:paraId="6B34AFEA"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tarybos 2019 m. gruodžio 12 d. sprendimo Nr. T-457 „Dėl Priėmimo į Šiaulių miesto savivaldybės bendrojo ugdymo mokyklas tvarkos aprašo patvirtinimo“ pakeitimo. </w:t>
      </w:r>
    </w:p>
    <w:p w14:paraId="5F4D8C62"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tarybos 2017 m. rugsėjo 7 d. sprendimo Nr. T-327 ,,Dėl STEAM, STEAM </w:t>
      </w:r>
      <w:r w:rsidRPr="002D0159">
        <w:rPr>
          <w:rFonts w:ascii="Times New Roman" w:eastAsia="Lucida Sans Unicode" w:hAnsi="Times New Roman" w:cs="Tahoma"/>
          <w:i/>
          <w:iCs/>
          <w:sz w:val="24"/>
          <w:szCs w:val="24"/>
          <w:lang w:eastAsia="lt-LT"/>
        </w:rPr>
        <w:t>Junior</w:t>
      </w:r>
      <w:r w:rsidRPr="002D0159">
        <w:rPr>
          <w:rFonts w:ascii="Times New Roman" w:eastAsia="Lucida Sans Unicode" w:hAnsi="Times New Roman" w:cs="Tahoma"/>
          <w:sz w:val="24"/>
          <w:szCs w:val="24"/>
          <w:lang w:eastAsia="lt-LT"/>
        </w:rPr>
        <w:t xml:space="preserve"> ir </w:t>
      </w:r>
      <w:r w:rsidRPr="002D0159">
        <w:rPr>
          <w:rFonts w:ascii="Times New Roman" w:eastAsia="Lucida Sans Unicode" w:hAnsi="Times New Roman" w:cs="Tahoma"/>
          <w:i/>
          <w:iCs/>
          <w:sz w:val="24"/>
          <w:szCs w:val="24"/>
          <w:lang w:eastAsia="lt-LT"/>
        </w:rPr>
        <w:t>Inostart</w:t>
      </w:r>
      <w:r w:rsidRPr="002D0159">
        <w:rPr>
          <w:rFonts w:ascii="Times New Roman" w:eastAsia="Lucida Sans Unicode" w:hAnsi="Times New Roman" w:cs="Tahoma"/>
          <w:sz w:val="24"/>
          <w:szCs w:val="24"/>
          <w:lang w:eastAsia="lt-LT"/>
        </w:rPr>
        <w:t xml:space="preserve"> programų finansavimo tvarkos aprašo patvirtinimo“ pakeitimo. </w:t>
      </w:r>
    </w:p>
    <w:p w14:paraId="3D0F667D"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tarybos 2015 m. gruodžio 28 d. sprendimo Nr. T-363 „Dėl didžiausio leistino Šiaulių miesto savivaldybės biudžetinių įstaigų pareigybių skaičiaus nustatymo“ pakeitimo. </w:t>
      </w:r>
    </w:p>
    <w:p w14:paraId="12DBAFEA"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pritarimo dalyvauti „Tūkstantmečio mokyklų“ programoje partnerio teisėmis. </w:t>
      </w:r>
    </w:p>
    <w:p w14:paraId="10F86A12"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priešmokyklinio ugdymo grupių skaičiaus ir švietimo įstaigose įgyvendinamų priešmokyklinio ugdymo organizavimo modelių 2022–2023 mokslo metais nustatymo. </w:t>
      </w:r>
    </w:p>
    <w:p w14:paraId="2509E1A6"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klasių ir mokinių skaičiaus Šiaulių miesto bendrojo ugdymo mokyklose 2022–2023 mokslo metais nustatymo. </w:t>
      </w:r>
    </w:p>
    <w:p w14:paraId="07225E1F"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tarybos 2016 m. sausio 28 d. sprendimo Nr. T-13 „Dėl Neformaliojo vaikų švietimo lėšų skyrimo ir panaudojimo Šiaulių mieste tvarkos aprašo patvirtinimo“ pripažinimo netekusiu galios. </w:t>
      </w:r>
    </w:p>
    <w:p w14:paraId="4C81834F"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švietimo įstaigų vadovų studijų dalinio finansavimo savivaldybės biudžeto lėšomis tvarkos aprašo patvirtinimo. </w:t>
      </w:r>
    </w:p>
    <w:p w14:paraId="1F974272"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bendruomeninių organizacijų tarybos nuostatų patvirtinimo. </w:t>
      </w:r>
    </w:p>
    <w:p w14:paraId="08DCD39A"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nevyriausybinių organizacijų tarybos nuostatų patvirtinimo. </w:t>
      </w:r>
    </w:p>
    <w:p w14:paraId="1AAE79AA"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tarybos 2019 m. liepos 4 d. sprendimo Nr. T-302 „Dėl atlyginimo už Šiaulių miesto savivaldybės švietimo ir sporto įstaigose teikiamas ugdymo </w:t>
      </w:r>
      <w:r w:rsidRPr="002D0159">
        <w:rPr>
          <w:rFonts w:ascii="Times New Roman" w:eastAsia="Lucida Sans Unicode" w:hAnsi="Times New Roman" w:cs="Tahoma"/>
          <w:sz w:val="24"/>
          <w:szCs w:val="24"/>
          <w:lang w:eastAsia="lt-LT"/>
        </w:rPr>
        <w:lastRenderedPageBreak/>
        <w:t>paslaugas dydžio nustatymo“ pakeitimo.</w:t>
      </w:r>
    </w:p>
    <w:p w14:paraId="327E2382"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švietimo centro nuostatų patvirtinimo. </w:t>
      </w:r>
    </w:p>
    <w:p w14:paraId="2C250746"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 xml:space="preserve">Dėl Šiaulių miesto savivaldybės tarybos 2019 m. gruodžio 12 d. sprendimo Nr. T-459 „Dėl Vaikų registravimo ir priėmimo į Šiaulių miesto savivaldybės švietimo įstaigas, vykdančias ikimokyklinio ir (ar) priešmokyklinio ugdymo programas, tvarkos aprašo patvirtinimo“ pakeitimo. </w:t>
      </w:r>
    </w:p>
    <w:p w14:paraId="2394C220" w14:textId="77777777" w:rsidR="00787EC3" w:rsidRPr="002D0159" w:rsidRDefault="00787EC3" w:rsidP="00C807AE">
      <w:pPr>
        <w:widowControl w:val="0"/>
        <w:numPr>
          <w:ilvl w:val="0"/>
          <w:numId w:val="6"/>
        </w:numPr>
        <w:tabs>
          <w:tab w:val="left" w:pos="-24496"/>
          <w:tab w:val="left" w:pos="851"/>
        </w:tabs>
        <w:suppressAutoHyphens/>
        <w:spacing w:after="0" w:line="240" w:lineRule="auto"/>
        <w:ind w:left="567" w:firstLine="357"/>
        <w:contextualSpacing/>
        <w:jc w:val="both"/>
        <w:rPr>
          <w:rFonts w:ascii="Times New Roman" w:eastAsia="Lucida Sans Unicode" w:hAnsi="Times New Roman" w:cs="Tahoma"/>
          <w:sz w:val="24"/>
          <w:szCs w:val="24"/>
          <w:lang w:eastAsia="lt-LT"/>
        </w:rPr>
      </w:pPr>
      <w:r w:rsidRPr="002D0159">
        <w:rPr>
          <w:rFonts w:ascii="Times New Roman" w:eastAsia="Lucida Sans Unicode" w:hAnsi="Times New Roman" w:cs="Tahoma"/>
          <w:sz w:val="24"/>
          <w:szCs w:val="24"/>
          <w:lang w:eastAsia="lt-LT"/>
        </w:rPr>
        <w:t>Dėl Šiaulių miesto savivaldybės tarybos 2018 m. spalio 4 d. sprendimo Nr. T- 350 „Dėl Šiaulių miesto savivaldybės mokymo lėšų paskirstymo ir panaudojimo tvarkos aprašo patvirtinimo“ pakeitimo.</w:t>
      </w:r>
    </w:p>
    <w:p w14:paraId="1CE81A39" w14:textId="77777777" w:rsidR="00787EC3" w:rsidRPr="002D0159" w:rsidRDefault="00787EC3" w:rsidP="00787EC3">
      <w:pPr>
        <w:widowControl w:val="0"/>
        <w:tabs>
          <w:tab w:val="left" w:pos="540"/>
          <w:tab w:val="left" w:pos="851"/>
        </w:tabs>
        <w:suppressAutoHyphens/>
        <w:spacing w:after="0" w:line="240" w:lineRule="auto"/>
        <w:ind w:firstLine="567"/>
        <w:jc w:val="both"/>
        <w:rPr>
          <w:rFonts w:ascii="Times New Roman" w:eastAsia="Calibri" w:hAnsi="Times New Roman" w:cs="Times New Roman"/>
          <w:b/>
          <w:bCs/>
          <w:sz w:val="24"/>
          <w:szCs w:val="24"/>
        </w:rPr>
      </w:pPr>
    </w:p>
    <w:p w14:paraId="0F42B2F5" w14:textId="77777777" w:rsidR="00787EC3" w:rsidRPr="002D0159" w:rsidRDefault="00787EC3" w:rsidP="00787EC3">
      <w:pPr>
        <w:widowControl w:val="0"/>
        <w:tabs>
          <w:tab w:val="left" w:pos="720"/>
        </w:tabs>
        <w:suppressAutoHyphens/>
        <w:spacing w:after="0" w:line="240" w:lineRule="auto"/>
        <w:jc w:val="center"/>
        <w:rPr>
          <w:rFonts w:ascii="Times New Roman" w:eastAsia="Calibri" w:hAnsi="Times New Roman" w:cs="Times New Roman"/>
          <w:b/>
          <w:bCs/>
          <w:sz w:val="24"/>
          <w:szCs w:val="24"/>
        </w:rPr>
      </w:pPr>
      <w:r w:rsidRPr="002D0159">
        <w:rPr>
          <w:rFonts w:ascii="Times New Roman" w:eastAsia="Calibri" w:hAnsi="Times New Roman" w:cs="Times New Roman"/>
          <w:b/>
          <w:bCs/>
          <w:sz w:val="24"/>
          <w:szCs w:val="24"/>
        </w:rPr>
        <w:t>2.3. Miesto ūkio ir plėtros komiteto veikla</w:t>
      </w:r>
    </w:p>
    <w:p w14:paraId="0CD827F7" w14:textId="77777777" w:rsidR="00787EC3" w:rsidRPr="002D0159" w:rsidRDefault="00787EC3" w:rsidP="00787EC3">
      <w:pPr>
        <w:spacing w:after="0" w:line="240" w:lineRule="auto"/>
        <w:jc w:val="center"/>
        <w:rPr>
          <w:rFonts w:ascii="Times New Roman" w:eastAsia="Calibri" w:hAnsi="Times New Roman" w:cs="Times New Roman"/>
          <w:b/>
          <w:bCs/>
          <w:sz w:val="28"/>
          <w:szCs w:val="24"/>
        </w:rPr>
      </w:pPr>
    </w:p>
    <w:p w14:paraId="5B81E2BB" w14:textId="79E263D0" w:rsidR="00260F6D" w:rsidRPr="002D0159" w:rsidRDefault="00260F6D" w:rsidP="00260F6D">
      <w:pPr>
        <w:spacing w:after="0" w:line="240" w:lineRule="auto"/>
        <w:ind w:firstLine="540"/>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2022 met</w:t>
      </w:r>
      <w:r w:rsidR="00FE33AA" w:rsidRPr="002D0159">
        <w:rPr>
          <w:rFonts w:ascii="Times New Roman" w:eastAsia="Lucida Sans Unicode" w:hAnsi="Times New Roman" w:cs="Times New Roman"/>
          <w:color w:val="000000" w:themeColor="text1"/>
          <w:sz w:val="24"/>
          <w:szCs w:val="24"/>
          <w:lang w:eastAsia="zh-CN"/>
        </w:rPr>
        <w:t>ų</w:t>
      </w:r>
      <w:r w:rsidRPr="002D0159">
        <w:rPr>
          <w:rFonts w:ascii="Times New Roman" w:eastAsia="Lucida Sans Unicode" w:hAnsi="Times New Roman" w:cs="Times New Roman"/>
          <w:color w:val="000000" w:themeColor="text1"/>
          <w:sz w:val="24"/>
          <w:szCs w:val="24"/>
          <w:lang w:eastAsia="zh-CN"/>
        </w:rPr>
        <w:t xml:space="preserve"> komitet</w:t>
      </w:r>
      <w:r w:rsidR="008C14C5" w:rsidRPr="002D0159">
        <w:rPr>
          <w:rFonts w:ascii="Times New Roman" w:eastAsia="Lucida Sans Unicode" w:hAnsi="Times New Roman" w:cs="Times New Roman"/>
          <w:color w:val="000000" w:themeColor="text1"/>
          <w:sz w:val="24"/>
          <w:szCs w:val="24"/>
          <w:lang w:eastAsia="zh-CN"/>
        </w:rPr>
        <w:t>o</w:t>
      </w:r>
      <w:r w:rsidRPr="002D0159">
        <w:rPr>
          <w:rFonts w:ascii="Times New Roman" w:eastAsia="Lucida Sans Unicode" w:hAnsi="Times New Roman" w:cs="Times New Roman"/>
          <w:color w:val="000000" w:themeColor="text1"/>
          <w:sz w:val="24"/>
          <w:szCs w:val="24"/>
          <w:lang w:eastAsia="zh-CN"/>
        </w:rPr>
        <w:t xml:space="preserve"> </w:t>
      </w:r>
      <w:r w:rsidR="008C14C5" w:rsidRPr="002D0159">
        <w:rPr>
          <w:rFonts w:ascii="Times New Roman" w:eastAsia="Lucida Sans Unicode" w:hAnsi="Times New Roman" w:cs="Times New Roman"/>
          <w:color w:val="000000" w:themeColor="text1"/>
          <w:sz w:val="24"/>
          <w:szCs w:val="24"/>
          <w:lang w:eastAsia="zh-CN"/>
        </w:rPr>
        <w:t>sudėtis</w:t>
      </w:r>
      <w:r w:rsidRPr="002D0159">
        <w:rPr>
          <w:rFonts w:ascii="Times New Roman" w:eastAsia="Lucida Sans Unicode" w:hAnsi="Times New Roman" w:cs="Times New Roman"/>
          <w:color w:val="000000" w:themeColor="text1"/>
          <w:sz w:val="24"/>
          <w:szCs w:val="24"/>
          <w:lang w:eastAsia="zh-CN"/>
        </w:rPr>
        <w:t>: Rima Juškienė (pirmininkė), Gintautas Lukošaitis (pirmininko pavaduotojas)</w:t>
      </w:r>
      <w:r w:rsidR="00FE33AA" w:rsidRPr="002D0159">
        <w:rPr>
          <w:rFonts w:ascii="Times New Roman" w:eastAsia="Lucida Sans Unicode" w:hAnsi="Times New Roman" w:cs="Times New Roman"/>
          <w:color w:val="000000" w:themeColor="text1"/>
          <w:sz w:val="24"/>
          <w:szCs w:val="24"/>
          <w:lang w:eastAsia="zh-CN"/>
        </w:rPr>
        <w:t>;</w:t>
      </w:r>
      <w:r w:rsidRPr="002D0159">
        <w:rPr>
          <w:rFonts w:ascii="Times New Roman" w:eastAsia="Lucida Sans Unicode" w:hAnsi="Times New Roman" w:cs="Times New Roman"/>
          <w:color w:val="000000" w:themeColor="text1"/>
          <w:sz w:val="24"/>
          <w:szCs w:val="24"/>
          <w:lang w:eastAsia="zh-CN"/>
        </w:rPr>
        <w:t xml:space="preserve"> nariai</w:t>
      </w:r>
      <w:r w:rsidR="008C14C5" w:rsidRPr="002D0159">
        <w:rPr>
          <w:rFonts w:ascii="Times New Roman" w:eastAsia="Lucida Sans Unicode" w:hAnsi="Times New Roman" w:cs="Times New Roman"/>
          <w:color w:val="000000" w:themeColor="text1"/>
          <w:sz w:val="24"/>
          <w:szCs w:val="24"/>
          <w:lang w:eastAsia="zh-CN"/>
        </w:rPr>
        <w:t>:</w:t>
      </w:r>
      <w:r w:rsidRPr="002D0159">
        <w:rPr>
          <w:rFonts w:ascii="Times New Roman" w:eastAsia="Lucida Sans Unicode" w:hAnsi="Times New Roman" w:cs="Times New Roman"/>
          <w:color w:val="000000" w:themeColor="text1"/>
          <w:sz w:val="24"/>
          <w:szCs w:val="24"/>
          <w:lang w:eastAsia="zh-CN"/>
        </w:rPr>
        <w:t xml:space="preserve"> Angelė Kavaliauskienė, Virginijus Kinčinaitis, Giedrė Mendoza Herrera, Antanas Sireika, Martynas Šiurkus, Pranciškus Trijonis, Aurimas Žvinys. </w:t>
      </w:r>
    </w:p>
    <w:p w14:paraId="20E3FC06" w14:textId="77777777" w:rsidR="00260F6D" w:rsidRPr="002D0159" w:rsidRDefault="00260F6D" w:rsidP="00260F6D">
      <w:pPr>
        <w:spacing w:after="0" w:line="240" w:lineRule="auto"/>
        <w:ind w:firstLine="540"/>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Komitetas kuruoja šias Savivaldybės veiklos sritis: architektūros, urbanistikos ir paveldosaugos, miesto ūkio ir aplinkos, aplinkosaugos ir miesto tvarkymo,  infrastruktūros, statybos ir renovacijos. </w:t>
      </w:r>
    </w:p>
    <w:p w14:paraId="65482EB8" w14:textId="77777777" w:rsidR="00260F6D" w:rsidRPr="002D0159" w:rsidRDefault="00260F6D" w:rsidP="00260F6D">
      <w:pPr>
        <w:spacing w:after="0" w:line="240" w:lineRule="auto"/>
        <w:ind w:firstLine="540"/>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2022 metais įvyko 16 komiteto posėdžių. Vyriausybės nutarimu nuo 2020 m. kovo 16 d. Lietuvoje įvedus karantiną, komiteto posėdžiai vyko nuotoliniu būdu, naudojantis vaizdo konferencinio ryšio platforma „Zoom“.</w:t>
      </w:r>
    </w:p>
    <w:p w14:paraId="1D35400F" w14:textId="719E82DC" w:rsidR="00260F6D" w:rsidRPr="002D0159" w:rsidRDefault="00260F6D" w:rsidP="00260F6D">
      <w:pPr>
        <w:spacing w:after="0" w:line="240" w:lineRule="auto"/>
        <w:ind w:firstLine="540"/>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Komiteto posėdžių metu buvo apsvarstyti 304 klausimai: iš svarstytų 303 Tarybos sprendimų projektų pritarta 294, dėl 9 sprendimų projektų nuspręsta išreikšti nuomonę balsuojant Tarybos posėdžio metu. Komitetas pateikė 1 siūlymą Savivaldybės administracijai </w:t>
      </w:r>
      <w:r w:rsidR="00FE33AA" w:rsidRPr="002D0159">
        <w:rPr>
          <w:rFonts w:ascii="Times New Roman" w:eastAsia="Lucida Sans Unicode" w:hAnsi="Times New Roman" w:cs="Times New Roman"/>
          <w:color w:val="000000" w:themeColor="text1"/>
          <w:sz w:val="24"/>
          <w:szCs w:val="24"/>
          <w:lang w:eastAsia="zh-CN"/>
        </w:rPr>
        <w:t>ir</w:t>
      </w:r>
      <w:r w:rsidRPr="002D0159">
        <w:rPr>
          <w:rFonts w:ascii="Times New Roman" w:eastAsia="Lucida Sans Unicode" w:hAnsi="Times New Roman" w:cs="Times New Roman"/>
          <w:color w:val="000000" w:themeColor="text1"/>
          <w:sz w:val="24"/>
          <w:szCs w:val="24"/>
          <w:lang w:eastAsia="zh-CN"/>
        </w:rPr>
        <w:t xml:space="preserve"> jos skyriams, 1 klausim</w:t>
      </w:r>
      <w:r w:rsidR="00FE33AA" w:rsidRPr="002D0159">
        <w:rPr>
          <w:rFonts w:ascii="Times New Roman" w:eastAsia="Lucida Sans Unicode" w:hAnsi="Times New Roman" w:cs="Times New Roman"/>
          <w:color w:val="000000" w:themeColor="text1"/>
          <w:sz w:val="24"/>
          <w:szCs w:val="24"/>
          <w:lang w:eastAsia="zh-CN"/>
        </w:rPr>
        <w:t>o pristatymą</w:t>
      </w:r>
      <w:r w:rsidRPr="002D0159">
        <w:rPr>
          <w:rFonts w:ascii="Times New Roman" w:eastAsia="Lucida Sans Unicode" w:hAnsi="Times New Roman" w:cs="Times New Roman"/>
          <w:color w:val="000000" w:themeColor="text1"/>
          <w:sz w:val="24"/>
          <w:szCs w:val="24"/>
          <w:lang w:eastAsia="zh-CN"/>
        </w:rPr>
        <w:t xml:space="preserve"> </w:t>
      </w:r>
      <w:r w:rsidR="00970E33" w:rsidRPr="002D0159">
        <w:rPr>
          <w:rFonts w:ascii="Times New Roman" w:eastAsia="Lucida Sans Unicode" w:hAnsi="Times New Roman" w:cs="Times New Roman"/>
          <w:color w:val="000000" w:themeColor="text1"/>
          <w:sz w:val="24"/>
          <w:szCs w:val="24"/>
          <w:lang w:eastAsia="zh-CN"/>
        </w:rPr>
        <w:t>išklausė</w:t>
      </w:r>
      <w:r w:rsidRPr="002D0159">
        <w:rPr>
          <w:rFonts w:ascii="Times New Roman" w:eastAsia="Lucida Sans Unicode" w:hAnsi="Times New Roman" w:cs="Times New Roman"/>
          <w:color w:val="000000" w:themeColor="text1"/>
          <w:sz w:val="24"/>
          <w:szCs w:val="24"/>
          <w:lang w:eastAsia="zh-CN"/>
        </w:rPr>
        <w:t>.</w:t>
      </w:r>
    </w:p>
    <w:p w14:paraId="1EE7328D" w14:textId="77777777" w:rsidR="00260F6D" w:rsidRPr="002D0159" w:rsidRDefault="00260F6D" w:rsidP="00260F6D">
      <w:pPr>
        <w:spacing w:after="0" w:line="240" w:lineRule="auto"/>
        <w:ind w:firstLine="540"/>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Miesto ūkio ir plėtros komitetas aktyviai dalyvavo pristatant 2022 metų biudžeto projektą, kuris buvo svarstomas Tarybos posėdžių salėje ir tiesiogiai transliuojamas Šiaulių miesto gyventojams. Tiek tiesioginės transliacijos metu, tiek Komiteto posėdyje detaliai buvo pristatomos atskiros programos.</w:t>
      </w:r>
    </w:p>
    <w:p w14:paraId="268B206B" w14:textId="77777777" w:rsidR="00260F6D" w:rsidRPr="002D0159" w:rsidRDefault="00260F6D" w:rsidP="00260F6D">
      <w:pPr>
        <w:spacing w:after="0" w:line="240" w:lineRule="auto"/>
        <w:ind w:firstLine="540"/>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Komiteto nariai išsamiai išnagrinėjo šiuos miesto ūkiui, plėtrai ir gyventojams svarbius klausimus:</w:t>
      </w:r>
    </w:p>
    <w:p w14:paraId="42677081"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Šiaulių miesto savivaldybės aplinkos apsaugos rėmimo specialiosios programos 2021 metų priemonių vykdymo ataskaitos patvirtinimo. </w:t>
      </w:r>
    </w:p>
    <w:p w14:paraId="1553D138"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Šiaulių miesto savivaldybės tarybos 2015 m. gruodžio 28 d. sprendimo Nr. T-362 „Dėl Vietinės rinkliavos už leidimo įrengti išorinę reklamą Šiaulių miesto savivaldybės teritorijoje išdavimą nuostatų patvirtinimo“ pakeitimo. </w:t>
      </w:r>
    </w:p>
    <w:p w14:paraId="4B8E0857"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Dėl Šiaulių miesto savivaldybės tarybos 2015 m. kovo 26 d. sprendimo Nr. T-75 „Dėl Šiaulių miesto išorinės vaizdinės reklamos specialiojo plano patvirtinimo“ pakeitimo.</w:t>
      </w:r>
    </w:p>
    <w:p w14:paraId="22E2D7E2"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Dėl Šiaulių miesto savivaldybės tarybos 2017 m. vasario 10 d. sprendimo Nr. T-33 „Dėl atstovų delegavimo į Šiaulių miesto integruotos teritorijų vystymo programos įgyvendinimo koordinavimo grupę“ pakeitimo.</w:t>
      </w:r>
    </w:p>
    <w:p w14:paraId="7380D09D"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Dėl Šiaulių miesto bendrojo plano koregavimo patvirtinimo.</w:t>
      </w:r>
    </w:p>
    <w:p w14:paraId="2FD01D3C"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Dėl Šiaulių miesto savivaldybės tarybos 2021 m. vasario 4 d. sprendimo Nr. T-22 „Dėl Šiaulių miesto savivaldybės infrastruktūros plėtros rėmimo programos komisijos darbo reglamento ir komisijos sudėties patvirtinimo “ pakeitimo.</w:t>
      </w:r>
    </w:p>
    <w:p w14:paraId="5DFE468F"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Šiaulių miesto savivaldybės tarybos 2021 m. gruodžio 2 d. sprendimo Nr. T-470 „Dėl Žymių žmonių, istorinių datų ir įvykių įamžinimo Šiaulių mieste tvarkos aprašo patvirtinimo ir komisijos sudarymo“ pakeitimo. </w:t>
      </w:r>
    </w:p>
    <w:p w14:paraId="7EE5CBE3"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žemės sklypo dalies paėmimo visuomenės poreikiams. </w:t>
      </w:r>
    </w:p>
    <w:p w14:paraId="50CBD1E7"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Dėl Kelių priežiūros ir plėtros programos finansavimo lėšų naudojimo ir paskirstymo tvarkos aprašo patvirtinimo.</w:t>
      </w:r>
    </w:p>
    <w:p w14:paraId="3640704C"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lastRenderedPageBreak/>
        <w:t xml:space="preserve">Dėl Šiaulių miesto savivaldybės tarybos 2014 m. birželio 26 d. sprendimo Nr. T-174 „Dėl Šiaulių miesto savivaldybės atliekų tvarkymo taisyklių patvirtinimo“ pakeitimo. </w:t>
      </w:r>
    </w:p>
    <w:p w14:paraId="6120E43B"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Šiaulių miesto savivaldybės tarybos 2020 m. kovo 5 d. sprendimo Nr. T-60 „Dėl keleivinio kelių transporto vietiniais (miesto) susisiekimo maršrutais viešųjų paslaugų teikimo ir operatoriaus veiklos sutarčių patvirtinimo, įgaliojimų suteikimo ir sprendimo pripažinimo netekusiu galios“ pakeitimo. </w:t>
      </w:r>
    </w:p>
    <w:p w14:paraId="45E0965B"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Šiaulių miesto savivaldybės tarybos 2017 m. gruodžio 22 d. sprendimo Nr. T-443 „Dėl Šiaulių miesto laikinosios prekybos ir paslaugų teikimo įrangos (laikinųjų kioskų ir paviljonų) vietų sąrašų patvirtinimo“ pripažinimo netekusiu galios. </w:t>
      </w:r>
    </w:p>
    <w:p w14:paraId="53F5029D"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Šiaulių miesto savivaldybės teritorijos suskirstymo į zonas pagal nustatytus automobilių stovėjimo vietų skaičiaus koeficientus schemos patvirtinimo. </w:t>
      </w:r>
    </w:p>
    <w:p w14:paraId="79722DE7"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Šiaulių miesto savivaldybės tarybos 2010 m. rugpjūčio 19 d. sprendimo Nr. T-247 „Dėl Šiaulių miesto centrinės dalies transporto ir automobilių stovėjimo teritorijų specialiojo plano patvirtinimo“ pakeitimo. </w:t>
      </w:r>
    </w:p>
    <w:p w14:paraId="2C57F433"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Šiaulių miesto savivaldybės tarybos 2021 m. gegužės 6 d. sprendimo Nr. T-171 „Dėl Šiaulių miesto savivaldybės draustinių steigimo, jų ribų keitimo, gamtos paveldo objektų skelbimo saugomais tvarkos aprašo patvirtinimo“ pakeitimo. </w:t>
      </w:r>
    </w:p>
    <w:p w14:paraId="454016FA"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Lėšų, reikalingų viešųjų želdynų ir želdinių apsaugai, priežiūrai ir tvarkymui, viešųjų želdynų kūrimui ir želdinių veisimui, želdynų ir želdinių inventorizavimui, viešųjų želdynų ir želdinių būklės ekspertizėms atlikti, skyrimo tvarkos aprašo patvirtinimo. </w:t>
      </w:r>
    </w:p>
    <w:p w14:paraId="46BE557A"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Dėl minimalaus automobilių stovėjimo vietų skaičiaus sumažinimo Aerouosto g. 35, Šiauliuose.</w:t>
      </w:r>
    </w:p>
    <w:p w14:paraId="0EE20F4D" w14:textId="77777777" w:rsidR="00260F6D" w:rsidRPr="002D0159" w:rsidRDefault="00970E33"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w:t>
      </w:r>
      <w:r w:rsidR="00260F6D" w:rsidRPr="002D0159">
        <w:rPr>
          <w:rFonts w:ascii="Times New Roman" w:eastAsia="Lucida Sans Unicode" w:hAnsi="Times New Roman" w:cs="Times New Roman"/>
          <w:color w:val="000000" w:themeColor="text1"/>
          <w:sz w:val="24"/>
          <w:szCs w:val="24"/>
          <w:lang w:eastAsia="zh-CN"/>
        </w:rPr>
        <w:t xml:space="preserve">Šiaulių miesto savivaldybės tarybos 2007 m. lapkričio 22 d. sprendimo Nr. T-406 „Dėl Šiaulių miesto žvyruotų gatvių įrengimo individualių gyvenamųjų namų kvartaluose, kai 50 procentų darbų vertės sumoka gyventojai, tvarkos aprašo patvirtinimo“ pripažinimo netekusiu galios. </w:t>
      </w:r>
    </w:p>
    <w:p w14:paraId="1171B89E"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Šiaulių miesto savivaldybės tarybos 2010 m. gruodžio 23 d. sprendimo Nr. T-381 „Dėl Laidojimo Šiaulių miesto kapinėse, kapinių tvarkymo ir lankymo tvarkos aprašo patvirtinimo“ pakeitimo. </w:t>
      </w:r>
    </w:p>
    <w:p w14:paraId="52C44F5A" w14:textId="77777777" w:rsidR="00260F6D" w:rsidRPr="002D0159" w:rsidRDefault="00260F6D" w:rsidP="00260F6D">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 xml:space="preserve">Dėl įpareigojimo parengti mažos taršos zonos nustatymo Šiaulių miesto savivaldybės teritorijoje planą. </w:t>
      </w:r>
    </w:p>
    <w:p w14:paraId="50251440" w14:textId="77777777" w:rsidR="00947AB4" w:rsidRPr="002D0159" w:rsidRDefault="00260F6D" w:rsidP="00947AB4">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Dėl Šiaulių miesto savivaldybės nusikaltimų prevencijos 2023–2025 m. programos patvirtinimo.</w:t>
      </w:r>
      <w:r w:rsidR="00947AB4" w:rsidRPr="002D0159">
        <w:rPr>
          <w:rFonts w:ascii="Times New Roman" w:eastAsia="Lucida Sans Unicode" w:hAnsi="Times New Roman" w:cs="Times New Roman"/>
          <w:color w:val="000000" w:themeColor="text1"/>
          <w:sz w:val="24"/>
          <w:szCs w:val="24"/>
          <w:lang w:eastAsia="zh-CN"/>
        </w:rPr>
        <w:t xml:space="preserve"> </w:t>
      </w:r>
    </w:p>
    <w:p w14:paraId="3986ABF3" w14:textId="77777777" w:rsidR="00260F6D" w:rsidRPr="002D0159" w:rsidRDefault="00260F6D" w:rsidP="00947AB4">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2D0159">
        <w:rPr>
          <w:rFonts w:ascii="Times New Roman" w:eastAsia="Lucida Sans Unicode" w:hAnsi="Times New Roman" w:cs="Times New Roman"/>
          <w:color w:val="000000" w:themeColor="text1"/>
          <w:sz w:val="24"/>
          <w:szCs w:val="24"/>
          <w:lang w:eastAsia="zh-CN"/>
        </w:rPr>
        <w:t>Dėl Šiaulių miesto savivaldybės gaisrų prevencijos 2023–2025 metų programos patvirtinimo.</w:t>
      </w:r>
    </w:p>
    <w:p w14:paraId="7E7F54CD" w14:textId="77777777" w:rsidR="00787EC3" w:rsidRPr="002D0159" w:rsidRDefault="00787EC3" w:rsidP="00787EC3">
      <w:pPr>
        <w:spacing w:after="0" w:line="240" w:lineRule="auto"/>
        <w:ind w:firstLine="540"/>
        <w:jc w:val="both"/>
        <w:rPr>
          <w:rFonts w:ascii="Times New Roman" w:eastAsia="Lucida Sans Unicode" w:hAnsi="Times New Roman" w:cs="Times New Roman"/>
          <w:sz w:val="24"/>
          <w:szCs w:val="24"/>
          <w:lang w:eastAsia="zh-CN"/>
        </w:rPr>
      </w:pPr>
    </w:p>
    <w:p w14:paraId="75E54045" w14:textId="77777777" w:rsidR="00787EC3" w:rsidRPr="002D0159" w:rsidRDefault="00787EC3" w:rsidP="00787EC3">
      <w:pPr>
        <w:widowControl w:val="0"/>
        <w:suppressAutoHyphens/>
        <w:spacing w:after="0" w:line="240" w:lineRule="auto"/>
        <w:ind w:left="-15"/>
        <w:jc w:val="center"/>
        <w:rPr>
          <w:rFonts w:ascii="Times New Roman" w:eastAsia="Lucida Sans Unicode" w:hAnsi="Times New Roman" w:cs="Times New Roman"/>
          <w:b/>
          <w:bCs/>
          <w:kern w:val="1"/>
          <w:sz w:val="24"/>
          <w:szCs w:val="24"/>
        </w:rPr>
      </w:pPr>
      <w:r w:rsidRPr="002D0159">
        <w:rPr>
          <w:rFonts w:ascii="Times New Roman" w:eastAsia="Lucida Sans Unicode" w:hAnsi="Times New Roman" w:cs="Times New Roman"/>
          <w:b/>
          <w:bCs/>
          <w:kern w:val="1"/>
          <w:sz w:val="24"/>
          <w:szCs w:val="24"/>
        </w:rPr>
        <w:t>2.4. Sveikatos ir socialinių reikalų komiteto veikla</w:t>
      </w:r>
    </w:p>
    <w:p w14:paraId="76DF8462" w14:textId="77777777" w:rsidR="00787EC3" w:rsidRPr="002D0159" w:rsidRDefault="00787EC3" w:rsidP="00787EC3">
      <w:pPr>
        <w:widowControl w:val="0"/>
        <w:tabs>
          <w:tab w:val="left" w:pos="360"/>
          <w:tab w:val="left" w:pos="993"/>
        </w:tabs>
        <w:suppressAutoHyphens/>
        <w:snapToGrid w:val="0"/>
        <w:spacing w:after="0" w:line="240" w:lineRule="auto"/>
        <w:ind w:firstLine="709"/>
        <w:jc w:val="both"/>
        <w:rPr>
          <w:rFonts w:ascii="Times New Roman" w:eastAsia="Lucida Sans Unicode" w:hAnsi="Times New Roman" w:cs="Times New Roman"/>
          <w:kern w:val="1"/>
          <w:sz w:val="24"/>
          <w:szCs w:val="24"/>
          <w:lang w:eastAsia="hi-IN"/>
        </w:rPr>
      </w:pPr>
    </w:p>
    <w:p w14:paraId="77E6A466" w14:textId="31C78CB2" w:rsidR="00787EC3" w:rsidRPr="002D0159" w:rsidRDefault="00787EC3" w:rsidP="00074D64">
      <w:pPr>
        <w:widowControl w:val="0"/>
        <w:tabs>
          <w:tab w:val="left" w:pos="720"/>
          <w:tab w:val="left" w:pos="993"/>
        </w:tabs>
        <w:suppressAutoHyphens/>
        <w:snapToGrid w:val="0"/>
        <w:spacing w:after="0" w:line="240" w:lineRule="auto"/>
        <w:ind w:firstLine="709"/>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Komiteto sudėtis: Irina Barabanova (pirmininkė), Vytautas Juškus (pirminink</w:t>
      </w:r>
      <w:r w:rsidR="00C20F8B" w:rsidRPr="002D0159">
        <w:rPr>
          <w:rFonts w:ascii="Times New Roman" w:eastAsia="Lucida Sans Unicode" w:hAnsi="Times New Roman" w:cs="Times New Roman"/>
          <w:kern w:val="1"/>
          <w:sz w:val="24"/>
          <w:szCs w:val="24"/>
          <w:lang w:eastAsia="hi-IN"/>
        </w:rPr>
        <w:t>o</w:t>
      </w:r>
      <w:r w:rsidRPr="002D0159">
        <w:rPr>
          <w:rFonts w:ascii="Times New Roman" w:eastAsia="Lucida Sans Unicode" w:hAnsi="Times New Roman" w:cs="Times New Roman"/>
          <w:kern w:val="1"/>
          <w:sz w:val="24"/>
          <w:szCs w:val="24"/>
          <w:lang w:eastAsia="hi-IN"/>
        </w:rPr>
        <w:t xml:space="preserve"> pavaduotojas);</w:t>
      </w:r>
      <w:r w:rsidR="00074D64" w:rsidRPr="002D0159">
        <w:rPr>
          <w:rFonts w:ascii="Times New Roman" w:eastAsia="Lucida Sans Unicode" w:hAnsi="Times New Roman" w:cs="Times New Roman"/>
          <w:kern w:val="1"/>
          <w:sz w:val="24"/>
          <w:szCs w:val="24"/>
          <w:lang w:eastAsia="hi-IN"/>
        </w:rPr>
        <w:t xml:space="preserve"> </w:t>
      </w:r>
      <w:r w:rsidRPr="002D0159">
        <w:rPr>
          <w:rFonts w:ascii="Times New Roman" w:eastAsia="Lucida Sans Unicode" w:hAnsi="Times New Roman" w:cs="Times New Roman"/>
          <w:kern w:val="1"/>
          <w:sz w:val="24"/>
          <w:szCs w:val="24"/>
          <w:lang w:eastAsia="hi-IN"/>
        </w:rPr>
        <w:t>nariai</w:t>
      </w:r>
      <w:r w:rsidR="00C20F8B" w:rsidRPr="002D0159">
        <w:rPr>
          <w:rFonts w:ascii="Times New Roman" w:eastAsia="Lucida Sans Unicode" w:hAnsi="Times New Roman" w:cs="Times New Roman"/>
          <w:kern w:val="1"/>
          <w:sz w:val="24"/>
          <w:szCs w:val="24"/>
          <w:lang w:eastAsia="hi-IN"/>
        </w:rPr>
        <w:t>:</w:t>
      </w:r>
      <w:r w:rsidRPr="002D0159">
        <w:rPr>
          <w:rFonts w:ascii="Times New Roman" w:eastAsia="Lucida Sans Unicode" w:hAnsi="Times New Roman" w:cs="Times New Roman"/>
          <w:kern w:val="1"/>
          <w:sz w:val="24"/>
          <w:szCs w:val="24"/>
          <w:lang w:eastAsia="hi-IN"/>
        </w:rPr>
        <w:t xml:space="preserve"> Gediminas Beržinis Beržinskas, Danguolė Martinkienė, Irena Vidžiūnienė. </w:t>
      </w:r>
    </w:p>
    <w:p w14:paraId="663DE68C" w14:textId="77777777" w:rsidR="00787EC3" w:rsidRPr="002D0159" w:rsidRDefault="00787EC3" w:rsidP="00787EC3">
      <w:pPr>
        <w:widowControl w:val="0"/>
        <w:tabs>
          <w:tab w:val="left" w:pos="720"/>
          <w:tab w:val="left" w:pos="993"/>
        </w:tabs>
        <w:suppressAutoHyphens/>
        <w:snapToGrid w:val="0"/>
        <w:spacing w:after="0" w:line="240" w:lineRule="auto"/>
        <w:ind w:firstLine="709"/>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Komitetas kuruoja šias Savivaldybės veiklos sritis: viešosios tvarkos, sveikatos priežiūros, socialinės paramos.</w:t>
      </w:r>
    </w:p>
    <w:p w14:paraId="6FC26EAF" w14:textId="12580B72" w:rsidR="00787EC3" w:rsidRPr="002D0159" w:rsidRDefault="000A1226" w:rsidP="000A1226">
      <w:pPr>
        <w:widowControl w:val="0"/>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ab/>
      </w:r>
      <w:r w:rsidR="00787EC3" w:rsidRPr="002D0159">
        <w:rPr>
          <w:rFonts w:ascii="Times New Roman" w:eastAsia="Lucida Sans Unicode" w:hAnsi="Times New Roman" w:cs="Times New Roman"/>
          <w:kern w:val="1"/>
          <w:sz w:val="24"/>
          <w:szCs w:val="24"/>
          <w:lang w:eastAsia="hi-IN"/>
        </w:rPr>
        <w:t>Nuo 2020 m. kovo 16 d. Vyriausybės nutarimu Lietuvoje  įvedus  karantiną, visi komiteto  posėdžiai tiek 2021 metais, tiek</w:t>
      </w:r>
      <w:r w:rsidRPr="002D0159">
        <w:rPr>
          <w:rFonts w:ascii="Times New Roman" w:eastAsia="Lucida Sans Unicode" w:hAnsi="Times New Roman" w:cs="Times New Roman"/>
          <w:kern w:val="1"/>
          <w:sz w:val="24"/>
          <w:szCs w:val="24"/>
          <w:lang w:eastAsia="hi-IN"/>
        </w:rPr>
        <w:t xml:space="preserve"> ir</w:t>
      </w:r>
      <w:r w:rsidR="00787EC3" w:rsidRPr="002D0159">
        <w:rPr>
          <w:rFonts w:ascii="Times New Roman" w:eastAsia="Lucida Sans Unicode" w:hAnsi="Times New Roman" w:cs="Times New Roman"/>
          <w:kern w:val="1"/>
          <w:sz w:val="24"/>
          <w:szCs w:val="24"/>
          <w:lang w:eastAsia="hi-IN"/>
        </w:rPr>
        <w:t xml:space="preserve"> 2022 metais vyko  nuotoliniu  būdu,  naudojantis  vaizdo konferencinio ryšio platforma „Zoom“.</w:t>
      </w:r>
    </w:p>
    <w:p w14:paraId="111D2A03" w14:textId="77777777" w:rsidR="00787EC3" w:rsidRPr="002D0159" w:rsidRDefault="00970E33" w:rsidP="00787EC3">
      <w:pPr>
        <w:widowControl w:val="0"/>
        <w:tabs>
          <w:tab w:val="left" w:pos="720"/>
          <w:tab w:val="left" w:pos="993"/>
        </w:tabs>
        <w:suppressAutoHyphens/>
        <w:snapToGrid w:val="0"/>
        <w:spacing w:after="0" w:line="240" w:lineRule="auto"/>
        <w:ind w:firstLine="709"/>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2022 metais vyko 21 komiteto</w:t>
      </w:r>
      <w:r w:rsidR="00787EC3" w:rsidRPr="002D0159">
        <w:rPr>
          <w:rFonts w:ascii="Times New Roman" w:eastAsia="Lucida Sans Unicode" w:hAnsi="Times New Roman" w:cs="Times New Roman"/>
          <w:kern w:val="1"/>
          <w:sz w:val="24"/>
          <w:szCs w:val="24"/>
          <w:lang w:eastAsia="hi-IN"/>
        </w:rPr>
        <w:t xml:space="preserve"> posėdis. Komitetas apsvarstė 334 Tarybos sprendimo projektus, iš jų nepritarė 2 sprendimų projektams, dėl 3 nusprendė apsispręsti Tarybos posėdžių salėje.</w:t>
      </w:r>
    </w:p>
    <w:p w14:paraId="26E16113" w14:textId="77777777" w:rsidR="00787EC3" w:rsidRPr="002D0159" w:rsidRDefault="00787EC3" w:rsidP="00787EC3">
      <w:pPr>
        <w:widowControl w:val="0"/>
        <w:tabs>
          <w:tab w:val="left" w:pos="720"/>
          <w:tab w:val="left" w:pos="993"/>
        </w:tabs>
        <w:suppressAutoHyphens/>
        <w:snapToGrid w:val="0"/>
        <w:spacing w:after="0" w:line="240" w:lineRule="auto"/>
        <w:ind w:firstLine="709"/>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202</w:t>
      </w:r>
      <w:r w:rsidR="00515042" w:rsidRPr="002D0159">
        <w:rPr>
          <w:rFonts w:ascii="Times New Roman" w:eastAsia="Lucida Sans Unicode" w:hAnsi="Times New Roman" w:cs="Times New Roman"/>
          <w:kern w:val="1"/>
          <w:sz w:val="24"/>
          <w:szCs w:val="24"/>
          <w:lang w:eastAsia="hi-IN"/>
        </w:rPr>
        <w:t>2</w:t>
      </w:r>
      <w:r w:rsidRPr="002D0159">
        <w:rPr>
          <w:rFonts w:ascii="Times New Roman" w:eastAsia="Lucida Sans Unicode" w:hAnsi="Times New Roman" w:cs="Times New Roman"/>
          <w:kern w:val="1"/>
          <w:sz w:val="24"/>
          <w:szCs w:val="24"/>
          <w:lang w:eastAsia="hi-IN"/>
        </w:rPr>
        <w:t xml:space="preserve"> metais komitetas, spręsdamas miesto bendruomenės sveikatos priežiūros ir socialines problemas, apsvarstė tokius svarb</w:t>
      </w:r>
      <w:r w:rsidR="00970E33" w:rsidRPr="002D0159">
        <w:rPr>
          <w:rFonts w:ascii="Times New Roman" w:eastAsia="Lucida Sans Unicode" w:hAnsi="Times New Roman" w:cs="Times New Roman"/>
          <w:kern w:val="1"/>
          <w:sz w:val="24"/>
          <w:szCs w:val="24"/>
          <w:lang w:eastAsia="hi-IN"/>
        </w:rPr>
        <w:t>ius</w:t>
      </w:r>
      <w:r w:rsidRPr="002D0159">
        <w:rPr>
          <w:rFonts w:ascii="Times New Roman" w:eastAsia="Lucida Sans Unicode" w:hAnsi="Times New Roman" w:cs="Times New Roman"/>
          <w:kern w:val="1"/>
          <w:sz w:val="24"/>
          <w:szCs w:val="24"/>
          <w:lang w:eastAsia="hi-IN"/>
        </w:rPr>
        <w:t xml:space="preserve"> klausimus:</w:t>
      </w:r>
    </w:p>
    <w:p w14:paraId="2F55E148"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humanitarinės pagalbos suteikimo.</w:t>
      </w:r>
    </w:p>
    <w:p w14:paraId="0CB056A9"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važiavimo Šiaulių miesto reguliaraus susisiekimo autobusais lengvatos karo pabėgėliams iš Ukrainos.</w:t>
      </w:r>
    </w:p>
    <w:p w14:paraId="63F93A27"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lastRenderedPageBreak/>
        <w:t>Dėl Šiaulių miesto savivaldybės 2022 metų socialinių paslaugų plano patvirtinimo.</w:t>
      </w:r>
    </w:p>
    <w:p w14:paraId="6B38E32D"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maksimalių socialinės priežiūros paslaugų išlaidų finansavimo Šiaulių miesto gyventojams dydžių nustatymo.</w:t>
      </w:r>
    </w:p>
    <w:p w14:paraId="00701C9A"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Biudžetinių įstaigų socialinių paslaugų sąrašo ir kainų nustatymo.</w:t>
      </w:r>
    </w:p>
    <w:p w14:paraId="6805FF1C"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visuomenės sveikatos priežiūros organizavimo.</w:t>
      </w:r>
    </w:p>
    <w:p w14:paraId="4918B3BB"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Šiaulių miesto savivaldybės visuomenės sveikatos stebėsenos 2020 metų ataskaitos patvirtinimo.</w:t>
      </w:r>
    </w:p>
    <w:p w14:paraId="53B3FB14"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Šiaulių miesto savivaldybės visuomenės sveikatos rėmimo specia</w:t>
      </w:r>
      <w:r w:rsidR="007E711E" w:rsidRPr="002D0159">
        <w:rPr>
          <w:rFonts w:ascii="Times New Roman" w:eastAsia="Lucida Sans Unicode" w:hAnsi="Times New Roman" w:cs="Times New Roman"/>
          <w:kern w:val="1"/>
          <w:sz w:val="24"/>
          <w:szCs w:val="24"/>
          <w:lang w:eastAsia="hi-IN"/>
        </w:rPr>
        <w:t>liosios programos priemonių 2021</w:t>
      </w:r>
      <w:r w:rsidRPr="002D0159">
        <w:rPr>
          <w:rFonts w:ascii="Times New Roman" w:eastAsia="Lucida Sans Unicode" w:hAnsi="Times New Roman" w:cs="Times New Roman"/>
          <w:kern w:val="1"/>
          <w:sz w:val="24"/>
          <w:szCs w:val="24"/>
          <w:lang w:eastAsia="hi-IN"/>
        </w:rPr>
        <w:t xml:space="preserve"> metų vykdymo ataskaitos patvirtinimo.</w:t>
      </w:r>
    </w:p>
    <w:p w14:paraId="3AB4088E"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Šiaulių miesto savivaldybei pavaldžių asmens sveikatos priežiūros įstaigų, kurioms suteikiamas skaidrios asmens sveikatos priežiūros įstaigos vardas, sąrašo patvirtinimo.</w:t>
      </w:r>
    </w:p>
    <w:p w14:paraId="27B904B5"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Šiaulių vaikų globos įstaigose taikomų normatyvų patvirtinimo.</w:t>
      </w:r>
    </w:p>
    <w:p w14:paraId="7FF6546A"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globėjų (rūpintojų) ir turto administratorių veiklos priežiūros ir kontrolės.</w:t>
      </w:r>
    </w:p>
    <w:p w14:paraId="28115D59"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Šiaulių miesto savivaldybės globos namuose taikomų normatyvų patvirtinimo.</w:t>
      </w:r>
    </w:p>
    <w:p w14:paraId="3D36D61B"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malkų vidutinės kainos nustatymo skaičiuojant būsto šildymo ir karšto vandens išlaidų kompensacijas.</w:t>
      </w:r>
    </w:p>
    <w:p w14:paraId="7BC09B2D"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įpareigojimo parengti mažos taršos zonos nustatymo Šiaulių miesto savivaldybės teritorijoje planą.</w:t>
      </w:r>
    </w:p>
    <w:p w14:paraId="270E1798"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atnaujintų Šiaulių miesto aglomeracijos strateginių triukšmo žemėlapių patvirtinimo.</w:t>
      </w:r>
    </w:p>
    <w:p w14:paraId="62ABDAA3"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Šiaulių miesto savivaldybės nusikaltimų prevencijos 2023–2025 m. programos patvirtinimo.</w:t>
      </w:r>
    </w:p>
    <w:p w14:paraId="75EF96CC" w14:textId="77777777" w:rsidR="00787EC3" w:rsidRPr="002D0159" w:rsidRDefault="00787EC3" w:rsidP="00C807AE">
      <w:pPr>
        <w:pStyle w:val="Sraopastraipa"/>
        <w:widowControl w:val="0"/>
        <w:numPr>
          <w:ilvl w:val="0"/>
          <w:numId w:val="10"/>
        </w:numPr>
        <w:tabs>
          <w:tab w:val="left" w:pos="720"/>
          <w:tab w:val="left" w:pos="993"/>
        </w:tabs>
        <w:suppressAutoHyphens/>
        <w:snapToGrid w:val="0"/>
        <w:spacing w:after="0" w:line="240" w:lineRule="auto"/>
        <w:ind w:left="567" w:firstLine="357"/>
        <w:jc w:val="both"/>
        <w:rPr>
          <w:rFonts w:ascii="Times New Roman" w:eastAsia="Lucida Sans Unicode" w:hAnsi="Times New Roman" w:cs="Times New Roman"/>
          <w:kern w:val="1"/>
          <w:sz w:val="24"/>
          <w:szCs w:val="24"/>
          <w:lang w:eastAsia="hi-IN"/>
        </w:rPr>
      </w:pPr>
      <w:r w:rsidRPr="002D0159">
        <w:rPr>
          <w:rFonts w:ascii="Times New Roman" w:eastAsia="Lucida Sans Unicode" w:hAnsi="Times New Roman" w:cs="Times New Roman"/>
          <w:kern w:val="1"/>
          <w:sz w:val="24"/>
          <w:szCs w:val="24"/>
          <w:lang w:eastAsia="hi-IN"/>
        </w:rPr>
        <w:t>Dėl pritarimo Šiaulių sanatorinės mokyklos dalyvavimui specialiųjų mokyklų, pretenduojančių tapti regioniniais centrais, atrankoje.</w:t>
      </w:r>
    </w:p>
    <w:p w14:paraId="03790C6B" w14:textId="446E1788" w:rsidR="00787EC3" w:rsidRPr="002D0159" w:rsidRDefault="00787EC3" w:rsidP="00787EC3">
      <w:pPr>
        <w:widowControl w:val="0"/>
        <w:tabs>
          <w:tab w:val="left" w:pos="720"/>
          <w:tab w:val="left" w:pos="993"/>
        </w:tabs>
        <w:suppressAutoHyphens/>
        <w:snapToGrid w:val="0"/>
        <w:spacing w:after="0" w:line="240" w:lineRule="auto"/>
        <w:ind w:firstLine="709"/>
        <w:jc w:val="both"/>
        <w:rPr>
          <w:rFonts w:ascii="Times New Roman" w:eastAsia="Lucida Sans Unicode" w:hAnsi="Times New Roman" w:cs="Tahoma"/>
          <w:b/>
          <w:bCs/>
          <w:kern w:val="1"/>
          <w:sz w:val="24"/>
          <w:szCs w:val="24"/>
          <w:lang w:eastAsia="hi-IN" w:bidi="hi-IN"/>
        </w:rPr>
      </w:pPr>
      <w:r w:rsidRPr="002D0159">
        <w:rPr>
          <w:rFonts w:ascii="Times New Roman" w:eastAsia="Lucida Sans Unicode" w:hAnsi="Times New Roman" w:cs="Times New Roman"/>
          <w:kern w:val="1"/>
          <w:sz w:val="24"/>
          <w:szCs w:val="24"/>
          <w:lang w:eastAsia="hi-IN"/>
        </w:rPr>
        <w:tab/>
        <w:t>Komitetas išklausė ir pritarė Savivaldyb</w:t>
      </w:r>
      <w:r w:rsidR="00E24F04" w:rsidRPr="002D0159">
        <w:rPr>
          <w:rFonts w:ascii="Times New Roman" w:eastAsia="Lucida Sans Unicode" w:hAnsi="Times New Roman" w:cs="Times New Roman"/>
          <w:kern w:val="1"/>
          <w:sz w:val="24"/>
          <w:szCs w:val="24"/>
          <w:lang w:eastAsia="hi-IN"/>
        </w:rPr>
        <w:t>ei</w:t>
      </w:r>
      <w:r w:rsidRPr="002D0159">
        <w:rPr>
          <w:rFonts w:ascii="Times New Roman" w:eastAsia="Lucida Sans Unicode" w:hAnsi="Times New Roman" w:cs="Times New Roman"/>
          <w:kern w:val="1"/>
          <w:sz w:val="24"/>
          <w:szCs w:val="24"/>
          <w:lang w:eastAsia="hi-IN"/>
        </w:rPr>
        <w:t xml:space="preserve"> pavaldžių įstaigų ataskaitoms.</w:t>
      </w:r>
    </w:p>
    <w:p w14:paraId="55DE2589" w14:textId="77777777" w:rsidR="00787EC3" w:rsidRPr="002D0159" w:rsidRDefault="00787EC3" w:rsidP="00787EC3">
      <w:pPr>
        <w:widowControl w:val="0"/>
        <w:tabs>
          <w:tab w:val="left" w:pos="720"/>
        </w:tabs>
        <w:suppressAutoHyphens/>
        <w:snapToGrid w:val="0"/>
        <w:spacing w:after="0" w:line="240" w:lineRule="auto"/>
        <w:jc w:val="center"/>
        <w:rPr>
          <w:rFonts w:ascii="Times New Roman" w:eastAsia="Lucida Sans Unicode" w:hAnsi="Times New Roman" w:cs="Tahoma"/>
          <w:b/>
          <w:bCs/>
          <w:kern w:val="1"/>
          <w:sz w:val="24"/>
          <w:szCs w:val="24"/>
          <w:lang w:eastAsia="hi-IN" w:bidi="hi-IN"/>
        </w:rPr>
      </w:pPr>
    </w:p>
    <w:p w14:paraId="4652C93E" w14:textId="77777777" w:rsidR="00787EC3" w:rsidRPr="002D0159" w:rsidRDefault="00787EC3" w:rsidP="00787EC3">
      <w:pPr>
        <w:pStyle w:val="Sraopastraipa"/>
        <w:widowControl w:val="0"/>
        <w:numPr>
          <w:ilvl w:val="1"/>
          <w:numId w:val="7"/>
        </w:numPr>
        <w:tabs>
          <w:tab w:val="left" w:pos="720"/>
        </w:tabs>
        <w:suppressAutoHyphens/>
        <w:snapToGrid w:val="0"/>
        <w:spacing w:after="0" w:line="240" w:lineRule="auto"/>
        <w:jc w:val="center"/>
        <w:rPr>
          <w:rFonts w:ascii="Times New Roman" w:eastAsia="Lucida Sans Unicode" w:hAnsi="Times New Roman" w:cs="Tahoma"/>
          <w:b/>
          <w:bCs/>
          <w:kern w:val="1"/>
          <w:sz w:val="24"/>
          <w:szCs w:val="24"/>
          <w:lang w:eastAsia="hi-IN" w:bidi="hi-IN"/>
        </w:rPr>
      </w:pPr>
      <w:r w:rsidRPr="002D0159">
        <w:rPr>
          <w:rFonts w:ascii="Times New Roman" w:eastAsia="Lucida Sans Unicode" w:hAnsi="Times New Roman" w:cs="Tahoma"/>
          <w:b/>
          <w:bCs/>
          <w:kern w:val="1"/>
          <w:sz w:val="24"/>
          <w:szCs w:val="24"/>
          <w:lang w:eastAsia="hi-IN" w:bidi="hi-IN"/>
        </w:rPr>
        <w:t xml:space="preserve"> Kontrolės komiteto veikla</w:t>
      </w:r>
    </w:p>
    <w:p w14:paraId="70FF2C82" w14:textId="77777777" w:rsidR="00787EC3" w:rsidRPr="002D0159" w:rsidRDefault="00787EC3" w:rsidP="00787EC3">
      <w:pPr>
        <w:widowControl w:val="0"/>
        <w:tabs>
          <w:tab w:val="left" w:pos="720"/>
        </w:tabs>
        <w:suppressAutoHyphens/>
        <w:snapToGrid w:val="0"/>
        <w:spacing w:after="0" w:line="240" w:lineRule="auto"/>
        <w:ind w:left="360"/>
        <w:rPr>
          <w:rFonts w:ascii="Times New Roman" w:eastAsia="Lucida Sans Unicode" w:hAnsi="Times New Roman" w:cs="Tahoma"/>
          <w:bCs/>
          <w:kern w:val="1"/>
          <w:sz w:val="24"/>
          <w:szCs w:val="24"/>
          <w:lang w:eastAsia="hi-IN" w:bidi="hi-IN"/>
        </w:rPr>
      </w:pPr>
    </w:p>
    <w:p w14:paraId="085B6107" w14:textId="77777777"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Šiaulių miesto savivaldybės tarybos Kontrolės komitetas, savo veikloje vadovaudamasis teisės aktais ir Šiaulių miesto savivaldybės tarybos reglamentu, dirbo pagal Šiaulių miesto savivaldybės tarybos 2022 m. vasario 3 d. sprendimu Nr. T-42 patvirtintą 2022–2023 metų veiklos programą.   </w:t>
      </w:r>
    </w:p>
    <w:p w14:paraId="34A60F4D" w14:textId="55D4EA89"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Kontrolės komiteto veiklos tikslai</w:t>
      </w:r>
      <w:r w:rsidR="00483FA3" w:rsidRPr="002D0159">
        <w:rPr>
          <w:rFonts w:ascii="Times New Roman" w:eastAsia="Lucida Sans Unicode" w:hAnsi="Times New Roman" w:cs="Tahoma"/>
          <w:kern w:val="1"/>
          <w:sz w:val="24"/>
          <w:szCs w:val="24"/>
          <w:lang w:eastAsia="hi-IN" w:bidi="hi-IN"/>
        </w:rPr>
        <w:t>:</w:t>
      </w:r>
      <w:r w:rsidRPr="002D0159">
        <w:rPr>
          <w:rFonts w:ascii="Times New Roman" w:eastAsia="Lucida Sans Unicode" w:hAnsi="Times New Roman" w:cs="Tahoma"/>
          <w:kern w:val="1"/>
          <w:sz w:val="24"/>
          <w:szCs w:val="24"/>
          <w:lang w:eastAsia="hi-IN" w:bidi="hi-IN"/>
        </w:rPr>
        <w:t xml:space="preserve"> Šiaulių miesto savivaldybės tarybos sprendimų vykdymo kokybė, efektyvus ir teisėtas Šiaulių miesto savivaldybės biudžeto ir turto naudojimas, kontrolės rezultatų įgyvendinimo efektyvumas. Visose srityse kontrolė padeda sėkmingai funkcionuoti, išvengti klaidų ir jų nebekartoti ateityje. Be tinkamos kontrolės sistemos sunku kryptingai siekti užsibrėžto tikslo ir jį sėkmingai įgyvendinti. Kontrolė turi apimti veiklos sritis visais lygiais</w:t>
      </w:r>
      <w:r w:rsidR="00483FA3" w:rsidRPr="002D0159">
        <w:rPr>
          <w:rFonts w:ascii="Times New Roman" w:eastAsia="Lucida Sans Unicode" w:hAnsi="Times New Roman" w:cs="Tahoma"/>
          <w:kern w:val="1"/>
          <w:sz w:val="24"/>
          <w:szCs w:val="24"/>
          <w:lang w:eastAsia="hi-IN" w:bidi="hi-IN"/>
        </w:rPr>
        <w:t>,</w:t>
      </w:r>
      <w:r w:rsidRPr="002D0159">
        <w:rPr>
          <w:rFonts w:ascii="Times New Roman" w:eastAsia="Lucida Sans Unicode" w:hAnsi="Times New Roman" w:cs="Tahoma"/>
          <w:kern w:val="1"/>
          <w:sz w:val="24"/>
          <w:szCs w:val="24"/>
          <w:lang w:eastAsia="hi-IN" w:bidi="hi-IN"/>
        </w:rPr>
        <w:t xml:space="preserve"> t. y. nuo struktūros iki funkcijų.</w:t>
      </w:r>
    </w:p>
    <w:p w14:paraId="61A5DAEE" w14:textId="57312FD6"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Kontrolės komitet</w:t>
      </w:r>
      <w:r w:rsidR="00FE33AA" w:rsidRPr="002D0159">
        <w:rPr>
          <w:rFonts w:ascii="Times New Roman" w:eastAsia="Lucida Sans Unicode" w:hAnsi="Times New Roman" w:cs="Tahoma"/>
          <w:kern w:val="1"/>
          <w:sz w:val="24"/>
          <w:szCs w:val="24"/>
          <w:lang w:eastAsia="hi-IN" w:bidi="hi-IN"/>
        </w:rPr>
        <w:t>o</w:t>
      </w:r>
      <w:r w:rsidRPr="002D0159">
        <w:rPr>
          <w:rFonts w:ascii="Times New Roman" w:eastAsia="Lucida Sans Unicode" w:hAnsi="Times New Roman" w:cs="Tahoma"/>
          <w:kern w:val="1"/>
          <w:sz w:val="24"/>
          <w:szCs w:val="24"/>
          <w:lang w:eastAsia="hi-IN" w:bidi="hi-IN"/>
        </w:rPr>
        <w:t xml:space="preserve"> </w:t>
      </w:r>
      <w:r w:rsidR="00FE33AA" w:rsidRPr="002D0159">
        <w:rPr>
          <w:rFonts w:ascii="Times New Roman" w:eastAsia="Lucida Sans Unicode" w:hAnsi="Times New Roman" w:cs="Tahoma"/>
          <w:kern w:val="1"/>
          <w:sz w:val="24"/>
          <w:szCs w:val="24"/>
          <w:lang w:eastAsia="hi-IN" w:bidi="hi-IN"/>
        </w:rPr>
        <w:t>sudėtis</w:t>
      </w:r>
      <w:r w:rsidRPr="002D0159">
        <w:rPr>
          <w:rFonts w:ascii="Times New Roman" w:eastAsia="Lucida Sans Unicode" w:hAnsi="Times New Roman" w:cs="Tahoma"/>
          <w:kern w:val="1"/>
          <w:sz w:val="24"/>
          <w:szCs w:val="24"/>
          <w:lang w:eastAsia="hi-IN" w:bidi="hi-IN"/>
        </w:rPr>
        <w:t>: Aurimas Lankas (pirmininkas), Gintautas Lukoš</w:t>
      </w:r>
      <w:r w:rsidR="00CF28D8" w:rsidRPr="002D0159">
        <w:rPr>
          <w:rFonts w:ascii="Times New Roman" w:eastAsia="Lucida Sans Unicode" w:hAnsi="Times New Roman" w:cs="Tahoma"/>
          <w:kern w:val="1"/>
          <w:sz w:val="24"/>
          <w:szCs w:val="24"/>
          <w:lang w:eastAsia="hi-IN" w:bidi="hi-IN"/>
        </w:rPr>
        <w:t>aitis (pirmininko pavaduotojas); nariai</w:t>
      </w:r>
      <w:r w:rsidR="00483FA3" w:rsidRPr="002D0159">
        <w:rPr>
          <w:rFonts w:ascii="Times New Roman" w:eastAsia="Lucida Sans Unicode" w:hAnsi="Times New Roman" w:cs="Tahoma"/>
          <w:kern w:val="1"/>
          <w:sz w:val="24"/>
          <w:szCs w:val="24"/>
          <w:lang w:eastAsia="hi-IN" w:bidi="hi-IN"/>
        </w:rPr>
        <w:t>:</w:t>
      </w:r>
      <w:r w:rsidRPr="002D0159">
        <w:rPr>
          <w:rFonts w:ascii="Times New Roman" w:eastAsia="Lucida Sans Unicode" w:hAnsi="Times New Roman" w:cs="Tahoma"/>
          <w:kern w:val="1"/>
          <w:sz w:val="24"/>
          <w:szCs w:val="24"/>
          <w:lang w:eastAsia="hi-IN" w:bidi="hi-IN"/>
        </w:rPr>
        <w:t xml:space="preserve"> Denis Michalenko, Aurimas Žvinys. </w:t>
      </w:r>
    </w:p>
    <w:p w14:paraId="32CCD41F" w14:textId="79AE4E83"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2022 m. įvyko 11 Kontrolės komiteto posėdžių. Nuo 2020 m. kovo 16 d. Lietuvos Respublikos Vyriausybės nutarimu Lietuvoje įvedus karantiną, komiteto posėdžiai vyko nuotoliniu būdu, naudojantis </w:t>
      </w:r>
      <w:r w:rsidR="00483FA3" w:rsidRPr="002D0159">
        <w:rPr>
          <w:rFonts w:ascii="Times New Roman" w:eastAsia="Lucida Sans Unicode" w:hAnsi="Times New Roman" w:cs="Tahoma"/>
          <w:kern w:val="1"/>
          <w:sz w:val="24"/>
          <w:szCs w:val="24"/>
          <w:lang w:eastAsia="hi-IN" w:bidi="hi-IN"/>
        </w:rPr>
        <w:t xml:space="preserve">vaizdo </w:t>
      </w:r>
      <w:r w:rsidRPr="002D0159">
        <w:rPr>
          <w:rFonts w:ascii="Times New Roman" w:eastAsia="Lucida Sans Unicode" w:hAnsi="Times New Roman" w:cs="Tahoma"/>
          <w:kern w:val="1"/>
          <w:sz w:val="24"/>
          <w:szCs w:val="24"/>
          <w:lang w:eastAsia="hi-IN" w:bidi="hi-IN"/>
        </w:rPr>
        <w:t>konfer</w:t>
      </w:r>
      <w:r w:rsidR="00592A54" w:rsidRPr="002D0159">
        <w:rPr>
          <w:rFonts w:ascii="Times New Roman" w:eastAsia="Lucida Sans Unicode" w:hAnsi="Times New Roman" w:cs="Tahoma"/>
          <w:kern w:val="1"/>
          <w:sz w:val="24"/>
          <w:szCs w:val="24"/>
          <w:lang w:eastAsia="hi-IN" w:bidi="hi-IN"/>
        </w:rPr>
        <w:t>encinio ryšio platforma „Zoom</w:t>
      </w:r>
      <w:r w:rsidRPr="002D0159">
        <w:rPr>
          <w:rFonts w:ascii="Times New Roman" w:eastAsia="Lucida Sans Unicode" w:hAnsi="Times New Roman" w:cs="Tahoma"/>
          <w:kern w:val="1"/>
          <w:sz w:val="24"/>
          <w:szCs w:val="24"/>
          <w:lang w:eastAsia="hi-IN" w:bidi="hi-IN"/>
        </w:rPr>
        <w:t xml:space="preserve">“. Kontrolės komitetas apsvarstė 13 klausimų ir suorganizavo vieną išvažiuojamąjį komiteto posėdį. </w:t>
      </w:r>
    </w:p>
    <w:p w14:paraId="76F2862B" w14:textId="77777777" w:rsidR="00787EC3" w:rsidRPr="002D0159" w:rsidRDefault="00970E3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Komitetas </w:t>
      </w:r>
      <w:r w:rsidR="00787EC3" w:rsidRPr="002D0159">
        <w:rPr>
          <w:rFonts w:ascii="Times New Roman" w:eastAsia="Lucida Sans Unicode" w:hAnsi="Times New Roman" w:cs="Tahoma"/>
          <w:kern w:val="1"/>
          <w:sz w:val="24"/>
          <w:szCs w:val="24"/>
          <w:lang w:eastAsia="hi-IN" w:bidi="hi-IN"/>
        </w:rPr>
        <w:t xml:space="preserve">Šiaulių miesto savivaldybės tarybai pateikė išvadą dėl Kontrolės ir audito tarnybos ateinančių metų veiklos planui vykdyti reikalingų asignavimų. </w:t>
      </w:r>
    </w:p>
    <w:p w14:paraId="511228D0" w14:textId="3A822B4D"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Kontrolės komiteto darbas yra kolegialus, tad posėdžiuose dalyvavo ir svarstomais klausimais nuomonę išreiškė ne tik Kontrolės komiteto nariai, bet ir Savivaldybės kontrolės ir audito tarnybos, Savivaldybės administracijos darbuotojai ir </w:t>
      </w:r>
      <w:r w:rsidR="00483FA3" w:rsidRPr="002D0159">
        <w:rPr>
          <w:rFonts w:ascii="Times New Roman" w:eastAsia="Lucida Sans Unicode" w:hAnsi="Times New Roman" w:cs="Tahoma"/>
          <w:kern w:val="1"/>
          <w:sz w:val="24"/>
          <w:szCs w:val="24"/>
          <w:lang w:eastAsia="hi-IN" w:bidi="hi-IN"/>
        </w:rPr>
        <w:t>S</w:t>
      </w:r>
      <w:r w:rsidRPr="002D0159">
        <w:rPr>
          <w:rFonts w:ascii="Times New Roman" w:eastAsia="Lucida Sans Unicode" w:hAnsi="Times New Roman" w:cs="Tahoma"/>
          <w:kern w:val="1"/>
          <w:sz w:val="24"/>
          <w:szCs w:val="24"/>
          <w:lang w:eastAsia="hi-IN" w:bidi="hi-IN"/>
        </w:rPr>
        <w:t xml:space="preserve">avivaldybei pavaldžių įstaigų vadovai, atstovai. </w:t>
      </w:r>
    </w:p>
    <w:p w14:paraId="40B4A3E1" w14:textId="77777777" w:rsidR="00C807AE"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Kontrolės komitetas svarstė šiuos klausimus:</w:t>
      </w:r>
    </w:p>
    <w:p w14:paraId="6CFFD34A" w14:textId="77777777" w:rsidR="00787EC3"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Dėl Šiaulių miesto savivaldybės tarybos Kontrolės komiteto 2022–2023 metų veiklos programos patvirtinimo.</w:t>
      </w:r>
    </w:p>
    <w:p w14:paraId="2D59B4F2" w14:textId="77777777" w:rsidR="00280D8A"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lastRenderedPageBreak/>
        <w:t>Dėl 2022 metų veiklos plane numatyto veiklos audito „Sporto paskirties pastatų ir statinių  ar sporto salių ir aikščių naudojimas“ objekto.</w:t>
      </w:r>
    </w:p>
    <w:p w14:paraId="657F7384" w14:textId="77777777" w:rsidR="00787EC3"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Dėl Šiaulių miesto savivaldybės kontrolės ir audito tarnybos 2021 metų veiklos ataskaitos.</w:t>
      </w:r>
    </w:p>
    <w:p w14:paraId="657F735B" w14:textId="77777777" w:rsidR="00280D8A"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Dėl Ko</w:t>
      </w:r>
      <w:r w:rsidR="00280D8A" w:rsidRPr="002D0159">
        <w:rPr>
          <w:rFonts w:ascii="Times New Roman" w:eastAsia="Lucida Sans Unicode" w:hAnsi="Times New Roman" w:cs="Tahoma"/>
          <w:kern w:val="1"/>
          <w:sz w:val="24"/>
          <w:szCs w:val="24"/>
          <w:lang w:eastAsia="hi-IN" w:bidi="hi-IN"/>
        </w:rPr>
        <w:t xml:space="preserve">ntrolės komiteto gauto skundo. </w:t>
      </w:r>
    </w:p>
    <w:p w14:paraId="6579532E" w14:textId="6CCE8AFE" w:rsidR="00787EC3"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Dėl </w:t>
      </w:r>
      <w:r w:rsidR="008D3504" w:rsidRPr="002D0159">
        <w:rPr>
          <w:rFonts w:ascii="Times New Roman" w:eastAsia="Lucida Sans Unicode" w:hAnsi="Times New Roman" w:cs="Tahoma"/>
          <w:kern w:val="1"/>
          <w:sz w:val="24"/>
          <w:szCs w:val="24"/>
          <w:lang w:eastAsia="hi-IN" w:bidi="hi-IN"/>
        </w:rPr>
        <w:t>k</w:t>
      </w:r>
      <w:r w:rsidRPr="002D0159">
        <w:rPr>
          <w:rFonts w:ascii="Times New Roman" w:eastAsia="Lucida Sans Unicode" w:hAnsi="Times New Roman" w:cs="Tahoma"/>
          <w:kern w:val="1"/>
          <w:sz w:val="24"/>
          <w:szCs w:val="24"/>
          <w:lang w:eastAsia="hi-IN" w:bidi="hi-IN"/>
        </w:rPr>
        <w:t>oncesijos sutarties su Šiaulių arena.</w:t>
      </w:r>
    </w:p>
    <w:p w14:paraId="7A7905D7" w14:textId="77777777" w:rsidR="00787EC3"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Dėl informacijos apie Kontrolės ir audito tarnybos veiklos plano vykdymą teikimo.</w:t>
      </w:r>
    </w:p>
    <w:p w14:paraId="0FE20C29" w14:textId="31E60924" w:rsidR="00787EC3"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Dėl leidimų viešajai prekybai (paslaugų teikimui) reglamentav</w:t>
      </w:r>
      <w:r w:rsidR="00483FA3" w:rsidRPr="002D0159">
        <w:rPr>
          <w:rFonts w:ascii="Times New Roman" w:eastAsia="Lucida Sans Unicode" w:hAnsi="Times New Roman" w:cs="Tahoma"/>
          <w:kern w:val="1"/>
          <w:sz w:val="24"/>
          <w:szCs w:val="24"/>
          <w:lang w:eastAsia="hi-IN" w:bidi="hi-IN"/>
        </w:rPr>
        <w:t>im</w:t>
      </w:r>
      <w:r w:rsidRPr="002D0159">
        <w:rPr>
          <w:rFonts w:ascii="Times New Roman" w:eastAsia="Lucida Sans Unicode" w:hAnsi="Times New Roman" w:cs="Tahoma"/>
          <w:kern w:val="1"/>
          <w:sz w:val="24"/>
          <w:szCs w:val="24"/>
          <w:lang w:eastAsia="hi-IN" w:bidi="hi-IN"/>
        </w:rPr>
        <w:t>o suderinimo su įstatymais ir kitais teisės aktais.</w:t>
      </w:r>
    </w:p>
    <w:p w14:paraId="6DF92887" w14:textId="5B21EFC3" w:rsidR="00787EC3"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Dėl </w:t>
      </w:r>
      <w:r w:rsidR="00483FA3" w:rsidRPr="002D0159">
        <w:rPr>
          <w:rFonts w:ascii="Times New Roman" w:eastAsia="Lucida Sans Unicode" w:hAnsi="Times New Roman" w:cs="Tahoma"/>
          <w:kern w:val="1"/>
          <w:sz w:val="24"/>
          <w:szCs w:val="24"/>
          <w:lang w:eastAsia="hi-IN" w:bidi="hi-IN"/>
        </w:rPr>
        <w:t>s</w:t>
      </w:r>
      <w:r w:rsidRPr="002D0159">
        <w:rPr>
          <w:rFonts w:ascii="Times New Roman" w:eastAsia="Lucida Sans Unicode" w:hAnsi="Times New Roman" w:cs="Tahoma"/>
          <w:kern w:val="1"/>
          <w:sz w:val="24"/>
          <w:szCs w:val="24"/>
          <w:lang w:eastAsia="hi-IN" w:bidi="hi-IN"/>
        </w:rPr>
        <w:t>ocialinių paslaugų teikimo veiklos audito.</w:t>
      </w:r>
    </w:p>
    <w:p w14:paraId="0A94C69F" w14:textId="77777777" w:rsidR="00787EC3"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Dėl ŠRAC audito metu nustatytų neatitikimų finansinėse ataskaitose.</w:t>
      </w:r>
    </w:p>
    <w:p w14:paraId="089473BE" w14:textId="77777777" w:rsidR="00787EC3"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Dėl sporto objektų valdymo ir naudojimo veiklos audito metu nustatytų trūkumų.</w:t>
      </w:r>
    </w:p>
    <w:p w14:paraId="4228F96B" w14:textId="77777777" w:rsidR="00787EC3" w:rsidRPr="002D0159" w:rsidRDefault="00787EC3" w:rsidP="00280D8A">
      <w:pPr>
        <w:pStyle w:val="Sraopastraipa"/>
        <w:widowControl w:val="0"/>
        <w:numPr>
          <w:ilvl w:val="0"/>
          <w:numId w:val="1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Dėl Kontrolės ir audito tarnybos 2022 metų veiklos plano vykdymo.</w:t>
      </w:r>
    </w:p>
    <w:p w14:paraId="38F55CF5" w14:textId="4B1A462E"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Sausio mėnesį komitetas pareng</w:t>
      </w:r>
      <w:r w:rsidR="008D3504" w:rsidRPr="002D0159">
        <w:rPr>
          <w:rFonts w:ascii="Times New Roman" w:eastAsia="Lucida Sans Unicode" w:hAnsi="Times New Roman" w:cs="Tahoma"/>
          <w:kern w:val="1"/>
          <w:sz w:val="24"/>
          <w:szCs w:val="24"/>
          <w:lang w:eastAsia="hi-IN" w:bidi="hi-IN"/>
        </w:rPr>
        <w:t>ė,</w:t>
      </w:r>
      <w:r w:rsidRPr="002D0159">
        <w:rPr>
          <w:rFonts w:ascii="Times New Roman" w:eastAsia="Lucida Sans Unicode" w:hAnsi="Times New Roman" w:cs="Tahoma"/>
          <w:kern w:val="1"/>
          <w:sz w:val="24"/>
          <w:szCs w:val="24"/>
          <w:lang w:eastAsia="hi-IN" w:bidi="hi-IN"/>
        </w:rPr>
        <w:t xml:space="preserve"> apsvarst</w:t>
      </w:r>
      <w:r w:rsidR="008D3504" w:rsidRPr="002D0159">
        <w:rPr>
          <w:rFonts w:ascii="Times New Roman" w:eastAsia="Lucida Sans Unicode" w:hAnsi="Times New Roman" w:cs="Tahoma"/>
          <w:kern w:val="1"/>
          <w:sz w:val="24"/>
          <w:szCs w:val="24"/>
          <w:lang w:eastAsia="hi-IN" w:bidi="hi-IN"/>
        </w:rPr>
        <w:t>ė,</w:t>
      </w:r>
      <w:r w:rsidRPr="002D0159">
        <w:rPr>
          <w:rFonts w:ascii="Times New Roman" w:eastAsia="Lucida Sans Unicode" w:hAnsi="Times New Roman" w:cs="Tahoma"/>
          <w:kern w:val="1"/>
          <w:sz w:val="24"/>
          <w:szCs w:val="24"/>
          <w:lang w:eastAsia="hi-IN" w:bidi="hi-IN"/>
        </w:rPr>
        <w:t xml:space="preserve"> pritarė </w:t>
      </w:r>
      <w:r w:rsidR="008D3504" w:rsidRPr="002D0159">
        <w:rPr>
          <w:rFonts w:ascii="Times New Roman" w:eastAsia="Lucida Sans Unicode" w:hAnsi="Times New Roman" w:cs="Tahoma"/>
          <w:kern w:val="1"/>
          <w:sz w:val="24"/>
          <w:szCs w:val="24"/>
          <w:lang w:eastAsia="hi-IN" w:bidi="hi-IN"/>
        </w:rPr>
        <w:t>ir</w:t>
      </w:r>
      <w:r w:rsidRPr="002D0159">
        <w:rPr>
          <w:rFonts w:ascii="Times New Roman" w:eastAsia="Lucida Sans Unicode" w:hAnsi="Times New Roman" w:cs="Tahoma"/>
          <w:kern w:val="1"/>
          <w:sz w:val="24"/>
          <w:szCs w:val="24"/>
          <w:lang w:eastAsia="hi-IN" w:bidi="hi-IN"/>
        </w:rPr>
        <w:t xml:space="preserve"> pateikė Tarybai tvirtinti Šiaulių miesto savivaldybės tarybos Kontrolės komiteto 2022–2023 metų veiklos programą.</w:t>
      </w:r>
    </w:p>
    <w:p w14:paraId="37FBE9BD" w14:textId="146ADFF3"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Kontrolės komitetas vasario mėnesį posėdyje </w:t>
      </w:r>
      <w:r w:rsidR="00970E33" w:rsidRPr="002D0159">
        <w:rPr>
          <w:rFonts w:ascii="Times New Roman" w:eastAsia="Lucida Sans Unicode" w:hAnsi="Times New Roman" w:cs="Tahoma"/>
          <w:kern w:val="1"/>
          <w:sz w:val="24"/>
          <w:szCs w:val="24"/>
          <w:lang w:eastAsia="hi-IN" w:bidi="hi-IN"/>
        </w:rPr>
        <w:t>susipažino su informacija</w:t>
      </w:r>
      <w:r w:rsidRPr="002D0159">
        <w:rPr>
          <w:rFonts w:ascii="Times New Roman" w:eastAsia="Lucida Sans Unicode" w:hAnsi="Times New Roman" w:cs="Tahoma"/>
          <w:kern w:val="1"/>
          <w:sz w:val="24"/>
          <w:szCs w:val="24"/>
          <w:lang w:eastAsia="hi-IN" w:bidi="hi-IN"/>
        </w:rPr>
        <w:t xml:space="preserve"> apie 2022 metų veiklos plane numatytą veiklos audito „Sporto paskirties pastatų ir statinių ar sporto salių ir aikščių naudojimas“ objektą. Komiteto nariai pasisakė </w:t>
      </w:r>
      <w:r w:rsidR="008D3504" w:rsidRPr="002D0159">
        <w:rPr>
          <w:rFonts w:ascii="Times New Roman" w:eastAsia="Lucida Sans Unicode" w:hAnsi="Times New Roman" w:cs="Tahoma"/>
          <w:kern w:val="1"/>
          <w:sz w:val="24"/>
          <w:szCs w:val="24"/>
          <w:lang w:eastAsia="hi-IN" w:bidi="hi-IN"/>
        </w:rPr>
        <w:t>ir</w:t>
      </w:r>
      <w:r w:rsidRPr="002D0159">
        <w:rPr>
          <w:rFonts w:ascii="Times New Roman" w:eastAsia="Lucida Sans Unicode" w:hAnsi="Times New Roman" w:cs="Tahoma"/>
          <w:kern w:val="1"/>
          <w:sz w:val="24"/>
          <w:szCs w:val="24"/>
          <w:lang w:eastAsia="hi-IN" w:bidi="hi-IN"/>
        </w:rPr>
        <w:t xml:space="preserve"> diskutavo dėl bendruomenės fizinio aktyvumo skatinimo, dėl </w:t>
      </w:r>
      <w:r w:rsidR="005A3D1C" w:rsidRPr="002D0159">
        <w:rPr>
          <w:rFonts w:ascii="Times New Roman" w:eastAsia="Lucida Sans Unicode" w:hAnsi="Times New Roman" w:cs="Tahoma"/>
          <w:kern w:val="1"/>
          <w:sz w:val="24"/>
          <w:szCs w:val="24"/>
          <w:lang w:eastAsia="hi-IN" w:bidi="hi-IN"/>
        </w:rPr>
        <w:t>tinkamo</w:t>
      </w:r>
      <w:r w:rsidRPr="002D0159">
        <w:rPr>
          <w:rFonts w:ascii="Times New Roman" w:eastAsia="Lucida Sans Unicode" w:hAnsi="Times New Roman" w:cs="Tahoma"/>
          <w:kern w:val="1"/>
          <w:sz w:val="24"/>
          <w:szCs w:val="24"/>
          <w:lang w:eastAsia="hi-IN" w:bidi="hi-IN"/>
        </w:rPr>
        <w:t xml:space="preserve"> sporto salių infrastruktūros išnaudojimo visuomenės poreikiams, dėl bendros internetinės sistemos sukūrimo, kuri leistų bendruomenės nariams registruotis ir sportuoti tuo metu laisvose sporto salėse.</w:t>
      </w:r>
    </w:p>
    <w:p w14:paraId="5642BD1E" w14:textId="77777777"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Kovo mėnesį Kontrolės komitetas pritarė Šiaulių miesto savivaldybės kontrolės ir audito tarnybos 2021 metų veiklos ataskaitai. </w:t>
      </w:r>
    </w:p>
    <w:p w14:paraId="595E1059" w14:textId="4E9FB1D9"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Kontrolės komitetas balandžio mėnesį dalyvavo išvažiuojamajame posėdyje į UAB „Busturas“, kuriame išsamiai susipažino su įmonės 2019–2021 </w:t>
      </w:r>
      <w:r w:rsidR="002444F9" w:rsidRPr="002D0159">
        <w:rPr>
          <w:rFonts w:ascii="Times New Roman" w:eastAsia="Times New Roman" w:hAnsi="Times New Roman" w:cs="Times New Roman"/>
          <w:bCs/>
          <w:sz w:val="24"/>
          <w:szCs w:val="24"/>
        </w:rPr>
        <w:t>metų</w:t>
      </w:r>
      <w:r w:rsidRPr="002D0159">
        <w:rPr>
          <w:rFonts w:ascii="Times New Roman" w:eastAsia="Lucida Sans Unicode" w:hAnsi="Times New Roman" w:cs="Tahoma"/>
          <w:kern w:val="1"/>
          <w:sz w:val="24"/>
          <w:szCs w:val="24"/>
          <w:lang w:eastAsia="hi-IN" w:bidi="hi-IN"/>
        </w:rPr>
        <w:t xml:space="preserve"> veikla, 2021–2023 </w:t>
      </w:r>
      <w:r w:rsidR="002444F9" w:rsidRPr="002D0159">
        <w:rPr>
          <w:rFonts w:ascii="Times New Roman" w:eastAsia="Times New Roman" w:hAnsi="Times New Roman" w:cs="Times New Roman"/>
          <w:bCs/>
          <w:sz w:val="24"/>
          <w:szCs w:val="24"/>
        </w:rPr>
        <w:t>metų</w:t>
      </w:r>
      <w:r w:rsidRPr="002D0159">
        <w:rPr>
          <w:rFonts w:ascii="Times New Roman" w:eastAsia="Lucida Sans Unicode" w:hAnsi="Times New Roman" w:cs="Tahoma"/>
          <w:kern w:val="1"/>
          <w:sz w:val="24"/>
          <w:szCs w:val="24"/>
          <w:lang w:eastAsia="hi-IN" w:bidi="hi-IN"/>
        </w:rPr>
        <w:t xml:space="preserve"> strateginio veiklos plano įgyvendinimo 2021 metų ataskaita, taip pat 2022–2024 </w:t>
      </w:r>
      <w:r w:rsidR="002444F9" w:rsidRPr="002D0159">
        <w:rPr>
          <w:rFonts w:ascii="Times New Roman" w:eastAsia="Times New Roman" w:hAnsi="Times New Roman" w:cs="Times New Roman"/>
          <w:bCs/>
          <w:sz w:val="24"/>
          <w:szCs w:val="24"/>
        </w:rPr>
        <w:t>metų</w:t>
      </w:r>
      <w:r w:rsidRPr="002D0159">
        <w:rPr>
          <w:rFonts w:ascii="Times New Roman" w:eastAsia="Lucida Sans Unicode" w:hAnsi="Times New Roman" w:cs="Tahoma"/>
          <w:kern w:val="1"/>
          <w:sz w:val="24"/>
          <w:szCs w:val="24"/>
          <w:lang w:eastAsia="hi-IN" w:bidi="hi-IN"/>
        </w:rPr>
        <w:t xml:space="preserve"> strateginiu veiklos planu, jos tikslų, uždavinių, priemonių,  priemonių lėšų ir vertinimo kriterijų suvestine.</w:t>
      </w:r>
    </w:p>
    <w:p w14:paraId="08A6081E" w14:textId="5E5C2C21"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Rugpjūčio mėnesį komitetas apsvarstė Savivaldybės kontrolės ir audito</w:t>
      </w:r>
      <w:r w:rsidR="00970E33" w:rsidRPr="002D0159">
        <w:rPr>
          <w:rFonts w:ascii="Times New Roman" w:eastAsia="Lucida Sans Unicode" w:hAnsi="Times New Roman" w:cs="Tahoma"/>
          <w:kern w:val="1"/>
          <w:sz w:val="24"/>
          <w:szCs w:val="24"/>
          <w:lang w:eastAsia="hi-IN" w:bidi="hi-IN"/>
        </w:rPr>
        <w:t xml:space="preserve"> tarnybos veiklos plano vykdymą, a</w:t>
      </w:r>
      <w:r w:rsidRPr="002D0159">
        <w:rPr>
          <w:rFonts w:ascii="Times New Roman" w:eastAsia="Lucida Sans Unicode" w:hAnsi="Times New Roman" w:cs="Tahoma"/>
          <w:kern w:val="1"/>
          <w:sz w:val="24"/>
          <w:szCs w:val="24"/>
          <w:lang w:eastAsia="hi-IN" w:bidi="hi-IN"/>
        </w:rPr>
        <w:t>ptarė klausimus dėl klaidingo darbo užmokesčio apskaitymo įstaigose, dėl netinkamo įstaigų duomenų inventorizavimo, dė</w:t>
      </w:r>
      <w:r w:rsidR="00970E33" w:rsidRPr="002D0159">
        <w:rPr>
          <w:rFonts w:ascii="Times New Roman" w:eastAsia="Lucida Sans Unicode" w:hAnsi="Times New Roman" w:cs="Tahoma"/>
          <w:kern w:val="1"/>
          <w:sz w:val="24"/>
          <w:szCs w:val="24"/>
          <w:lang w:eastAsia="hi-IN" w:bidi="hi-IN"/>
        </w:rPr>
        <w:t>l nebaigtų statybų metų pabaigoje</w:t>
      </w:r>
      <w:r w:rsidRPr="002D0159">
        <w:rPr>
          <w:rFonts w:ascii="Times New Roman" w:eastAsia="Lucida Sans Unicode" w:hAnsi="Times New Roman" w:cs="Tahoma"/>
          <w:kern w:val="1"/>
          <w:sz w:val="24"/>
          <w:szCs w:val="24"/>
          <w:lang w:eastAsia="hi-IN" w:bidi="hi-IN"/>
        </w:rPr>
        <w:t xml:space="preserve"> apskaityto turto, kurio statybos darbai baigti, dėl viešosios įstaigos ŠRAC nesuformuotų 3 901,0 tūkst. Eur atidėjinių įsipareigojimams pagal galiojantį </w:t>
      </w:r>
      <w:r w:rsidR="006B1983" w:rsidRPr="002D0159">
        <w:rPr>
          <w:rFonts w:ascii="Times New Roman" w:eastAsia="Lucida Sans Unicode" w:hAnsi="Times New Roman" w:cs="Tahoma"/>
          <w:kern w:val="1"/>
          <w:sz w:val="24"/>
          <w:szCs w:val="24"/>
          <w:lang w:eastAsia="hi-IN" w:bidi="hi-IN"/>
        </w:rPr>
        <w:t>a</w:t>
      </w:r>
      <w:r w:rsidRPr="002D0159">
        <w:rPr>
          <w:rFonts w:ascii="Times New Roman" w:eastAsia="Lucida Sans Unicode" w:hAnsi="Times New Roman" w:cs="Tahoma"/>
          <w:kern w:val="1"/>
          <w:sz w:val="24"/>
          <w:szCs w:val="24"/>
          <w:lang w:eastAsia="hi-IN" w:bidi="hi-IN"/>
        </w:rPr>
        <w:t xml:space="preserve">plinkos ministro įsakymą dengti. Pritarė numatytam </w:t>
      </w:r>
      <w:r w:rsidR="006B1983" w:rsidRPr="002D0159">
        <w:rPr>
          <w:rFonts w:ascii="Times New Roman" w:eastAsia="Lucida Sans Unicode" w:hAnsi="Times New Roman" w:cs="Tahoma"/>
          <w:kern w:val="1"/>
          <w:sz w:val="24"/>
          <w:szCs w:val="24"/>
          <w:lang w:eastAsia="hi-IN" w:bidi="hi-IN"/>
        </w:rPr>
        <w:t>s</w:t>
      </w:r>
      <w:r w:rsidRPr="002D0159">
        <w:rPr>
          <w:rFonts w:ascii="Times New Roman" w:eastAsia="Lucida Sans Unicode" w:hAnsi="Times New Roman" w:cs="Tahoma"/>
          <w:kern w:val="1"/>
          <w:sz w:val="24"/>
          <w:szCs w:val="24"/>
          <w:lang w:eastAsia="hi-IN" w:bidi="hi-IN"/>
        </w:rPr>
        <w:t xml:space="preserve">ocialinių paslaugų teikimo veiklos auditui.  </w:t>
      </w:r>
    </w:p>
    <w:p w14:paraId="64921BF2" w14:textId="7FB30856"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Kontrolės komitetas rugsėjo mėnesį apsvarstė klausimą dėl ŠRAC audito metu nustatytų nesuformuotų specialiųjų atidėjinių įtraukimo į įmonės balansą ir jų </w:t>
      </w:r>
      <w:r w:rsidR="005A3D1C" w:rsidRPr="002D0159">
        <w:rPr>
          <w:rFonts w:ascii="Times New Roman" w:eastAsia="Lucida Sans Unicode" w:hAnsi="Times New Roman" w:cs="Tahoma"/>
          <w:kern w:val="1"/>
          <w:sz w:val="24"/>
          <w:szCs w:val="24"/>
          <w:lang w:eastAsia="hi-IN" w:bidi="hi-IN"/>
        </w:rPr>
        <w:t>įtakos</w:t>
      </w:r>
      <w:r w:rsidRPr="002D0159">
        <w:rPr>
          <w:rFonts w:ascii="Times New Roman" w:eastAsia="Lucida Sans Unicode" w:hAnsi="Times New Roman" w:cs="Tahoma"/>
          <w:kern w:val="1"/>
          <w:sz w:val="24"/>
          <w:szCs w:val="24"/>
          <w:lang w:eastAsia="hi-IN" w:bidi="hi-IN"/>
        </w:rPr>
        <w:t xml:space="preserve"> įmonės finansinei būklei. Apsvarstė klausimus dėl sporto objektų valdymo ir naudojimo veiklos audito metu nustatytų trūkumų, dėl bendrojo ugdymo ir sporto įstaigų infrastruktūros rezervacijos sistemos įdiegimo, dėl salių užimtumo, dėl sporto infrastruktūros atvėrimo visuomenei, dėl lėšų</w:t>
      </w:r>
      <w:r w:rsidR="00970E33" w:rsidRPr="002D0159">
        <w:rPr>
          <w:rFonts w:ascii="Times New Roman" w:eastAsia="Lucida Sans Unicode" w:hAnsi="Times New Roman" w:cs="Tahoma"/>
          <w:kern w:val="1"/>
          <w:sz w:val="24"/>
          <w:szCs w:val="24"/>
          <w:lang w:eastAsia="hi-IN" w:bidi="hi-IN"/>
        </w:rPr>
        <w:t>,</w:t>
      </w:r>
      <w:r w:rsidRPr="002D0159">
        <w:rPr>
          <w:rFonts w:ascii="Times New Roman" w:eastAsia="Lucida Sans Unicode" w:hAnsi="Times New Roman" w:cs="Tahoma"/>
          <w:kern w:val="1"/>
          <w:sz w:val="24"/>
          <w:szCs w:val="24"/>
          <w:lang w:eastAsia="hi-IN" w:bidi="hi-IN"/>
        </w:rPr>
        <w:t xml:space="preserve"> skiriamų infrastruktūros priežiūrai</w:t>
      </w:r>
      <w:r w:rsidR="006B1983" w:rsidRPr="002D0159">
        <w:rPr>
          <w:rFonts w:ascii="Times New Roman" w:eastAsia="Lucida Sans Unicode" w:hAnsi="Times New Roman" w:cs="Tahoma"/>
          <w:kern w:val="1"/>
          <w:sz w:val="24"/>
          <w:szCs w:val="24"/>
          <w:lang w:eastAsia="hi-IN" w:bidi="hi-IN"/>
        </w:rPr>
        <w:t xml:space="preserve"> </w:t>
      </w:r>
      <w:r w:rsidRPr="002D0159">
        <w:rPr>
          <w:rFonts w:ascii="Times New Roman" w:eastAsia="Lucida Sans Unicode" w:hAnsi="Times New Roman" w:cs="Tahoma"/>
          <w:kern w:val="1"/>
          <w:sz w:val="24"/>
          <w:szCs w:val="24"/>
          <w:lang w:eastAsia="hi-IN" w:bidi="hi-IN"/>
        </w:rPr>
        <w:t>ir aikštyn</w:t>
      </w:r>
      <w:r w:rsidR="006B1983" w:rsidRPr="002D0159">
        <w:rPr>
          <w:rFonts w:ascii="Times New Roman" w:eastAsia="Lucida Sans Unicode" w:hAnsi="Times New Roman" w:cs="Tahoma"/>
          <w:kern w:val="1"/>
          <w:sz w:val="24"/>
          <w:szCs w:val="24"/>
          <w:lang w:eastAsia="hi-IN" w:bidi="hi-IN"/>
        </w:rPr>
        <w:t>ams</w:t>
      </w:r>
      <w:r w:rsidRPr="002D0159">
        <w:rPr>
          <w:rFonts w:ascii="Times New Roman" w:eastAsia="Lucida Sans Unicode" w:hAnsi="Times New Roman" w:cs="Tahoma"/>
          <w:kern w:val="1"/>
          <w:sz w:val="24"/>
          <w:szCs w:val="24"/>
          <w:lang w:eastAsia="hi-IN" w:bidi="hi-IN"/>
        </w:rPr>
        <w:t xml:space="preserve"> atnaujin</w:t>
      </w:r>
      <w:r w:rsidR="006B1983" w:rsidRPr="002D0159">
        <w:rPr>
          <w:rFonts w:ascii="Times New Roman" w:eastAsia="Lucida Sans Unicode" w:hAnsi="Times New Roman" w:cs="Tahoma"/>
          <w:kern w:val="1"/>
          <w:sz w:val="24"/>
          <w:szCs w:val="24"/>
          <w:lang w:eastAsia="hi-IN" w:bidi="hi-IN"/>
        </w:rPr>
        <w:t>ti</w:t>
      </w:r>
      <w:r w:rsidRPr="002D0159">
        <w:rPr>
          <w:rFonts w:ascii="Times New Roman" w:eastAsia="Lucida Sans Unicode" w:hAnsi="Times New Roman" w:cs="Tahoma"/>
          <w:kern w:val="1"/>
          <w:sz w:val="24"/>
          <w:szCs w:val="24"/>
          <w:lang w:eastAsia="hi-IN" w:bidi="hi-IN"/>
        </w:rPr>
        <w:t>, dėl maksimalių asignavimų skyrimo tvarkos.</w:t>
      </w:r>
    </w:p>
    <w:p w14:paraId="544703D5" w14:textId="44B25BD1"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Spalio mėnesį komitetas aptarė situaciją dėl Šiaulių arenos koncesijos sutarties. Apsvarstė ir 2023 metų Kontrolės ir audito tarnybos veiklos plano projekt</w:t>
      </w:r>
      <w:r w:rsidR="006B1983" w:rsidRPr="002D0159">
        <w:rPr>
          <w:rFonts w:ascii="Times New Roman" w:eastAsia="Lucida Sans Unicode" w:hAnsi="Times New Roman" w:cs="Tahoma"/>
          <w:kern w:val="1"/>
          <w:sz w:val="24"/>
          <w:szCs w:val="24"/>
          <w:lang w:eastAsia="hi-IN" w:bidi="hi-IN"/>
        </w:rPr>
        <w:t>ą ir pritarė</w:t>
      </w:r>
      <w:r w:rsidRPr="002D0159">
        <w:rPr>
          <w:rFonts w:ascii="Times New Roman" w:eastAsia="Lucida Sans Unicode" w:hAnsi="Times New Roman" w:cs="Tahoma"/>
          <w:kern w:val="1"/>
          <w:sz w:val="24"/>
          <w:szCs w:val="24"/>
          <w:lang w:eastAsia="hi-IN" w:bidi="hi-IN"/>
        </w:rPr>
        <w:t xml:space="preserve"> </w:t>
      </w:r>
      <w:r w:rsidR="006B1983" w:rsidRPr="002D0159">
        <w:rPr>
          <w:rFonts w:ascii="Times New Roman" w:eastAsia="Lucida Sans Unicode" w:hAnsi="Times New Roman" w:cs="Tahoma"/>
          <w:kern w:val="1"/>
          <w:sz w:val="24"/>
          <w:szCs w:val="24"/>
          <w:lang w:eastAsia="hi-IN" w:bidi="hi-IN"/>
        </w:rPr>
        <w:t xml:space="preserve">jam bei </w:t>
      </w:r>
      <w:r w:rsidRPr="002D0159">
        <w:rPr>
          <w:rFonts w:ascii="Times New Roman" w:eastAsia="Lucida Sans Unicode" w:hAnsi="Times New Roman" w:cs="Tahoma"/>
          <w:kern w:val="1"/>
          <w:sz w:val="24"/>
          <w:szCs w:val="24"/>
          <w:lang w:eastAsia="hi-IN" w:bidi="hi-IN"/>
        </w:rPr>
        <w:t xml:space="preserve">2023 metų Kontrolės ir audito tarnybos programos sąmatai. </w:t>
      </w:r>
    </w:p>
    <w:p w14:paraId="436AD1F4" w14:textId="77777777"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 xml:space="preserve">Komitetas gruodžio mėnesį apsvarstė informaciją apie Savivaldybės kontrolės ir audito tarnybos 2022 metų veiklos plano vykdymą. </w:t>
      </w:r>
    </w:p>
    <w:p w14:paraId="740553BB" w14:textId="77777777" w:rsidR="00787EC3" w:rsidRPr="002D0159" w:rsidRDefault="00787EC3" w:rsidP="00787EC3">
      <w:pPr>
        <w:widowControl w:val="0"/>
        <w:tabs>
          <w:tab w:val="left" w:pos="360"/>
          <w:tab w:val="left" w:pos="709"/>
        </w:tabs>
        <w:spacing w:after="0" w:line="240" w:lineRule="auto"/>
        <w:ind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Kontrolės komitetas dirbo principingai ir atsakingai, komiteto nariai dalyvavo svarstymuose, reiškė savo nuomonę ir teikė prašymus bei pasiūlymus.</w:t>
      </w:r>
    </w:p>
    <w:p w14:paraId="0B6A21D3" w14:textId="77777777" w:rsidR="00787EC3" w:rsidRPr="002D0159" w:rsidRDefault="00787EC3" w:rsidP="00787EC3">
      <w:pPr>
        <w:widowControl w:val="0"/>
        <w:suppressAutoHyphens/>
        <w:spacing w:after="0" w:line="240" w:lineRule="auto"/>
        <w:ind w:left="-567" w:firstLine="567"/>
        <w:jc w:val="both"/>
        <w:rPr>
          <w:rFonts w:ascii="Times New Roman" w:eastAsia="Calibri" w:hAnsi="Times New Roman" w:cs="Times New Roman"/>
          <w:bCs/>
          <w:iCs/>
          <w:sz w:val="24"/>
        </w:rPr>
      </w:pPr>
    </w:p>
    <w:p w14:paraId="01A05CEB" w14:textId="77777777" w:rsidR="00787EC3" w:rsidRPr="002D0159" w:rsidRDefault="00787EC3" w:rsidP="00787EC3">
      <w:pPr>
        <w:tabs>
          <w:tab w:val="left" w:pos="284"/>
          <w:tab w:val="left" w:pos="851"/>
        </w:tabs>
        <w:spacing w:after="0" w:line="240" w:lineRule="auto"/>
        <w:jc w:val="center"/>
        <w:rPr>
          <w:rFonts w:ascii="Times New Roman" w:eastAsia="Calibri" w:hAnsi="Times New Roman" w:cs="Times New Roman"/>
          <w:b/>
          <w:bCs/>
          <w:iCs/>
          <w:sz w:val="24"/>
        </w:rPr>
      </w:pPr>
      <w:r w:rsidRPr="002D0159">
        <w:rPr>
          <w:rFonts w:ascii="Times New Roman" w:eastAsia="Calibri" w:hAnsi="Times New Roman" w:cs="Times New Roman"/>
          <w:b/>
          <w:bCs/>
          <w:iCs/>
          <w:sz w:val="24"/>
        </w:rPr>
        <w:t>IV SKYRIUS</w:t>
      </w:r>
    </w:p>
    <w:p w14:paraId="00195EDE" w14:textId="77777777" w:rsidR="00787EC3" w:rsidRPr="002D0159" w:rsidRDefault="00787EC3" w:rsidP="00787EC3">
      <w:pPr>
        <w:tabs>
          <w:tab w:val="left" w:pos="284"/>
          <w:tab w:val="left" w:pos="851"/>
          <w:tab w:val="center" w:pos="4819"/>
          <w:tab w:val="left" w:pos="8730"/>
        </w:tabs>
        <w:spacing w:after="0" w:line="240" w:lineRule="auto"/>
        <w:rPr>
          <w:rFonts w:ascii="Times New Roman" w:eastAsia="Calibri" w:hAnsi="Times New Roman" w:cs="Times New Roman"/>
          <w:b/>
          <w:bCs/>
          <w:iCs/>
          <w:sz w:val="24"/>
        </w:rPr>
      </w:pPr>
      <w:r w:rsidRPr="002D0159">
        <w:rPr>
          <w:rFonts w:ascii="Times New Roman" w:eastAsia="Calibri" w:hAnsi="Times New Roman" w:cs="Times New Roman"/>
          <w:b/>
          <w:bCs/>
          <w:iCs/>
          <w:sz w:val="24"/>
        </w:rPr>
        <w:tab/>
      </w:r>
      <w:r w:rsidRPr="002D0159">
        <w:rPr>
          <w:rFonts w:ascii="Times New Roman" w:eastAsia="Calibri" w:hAnsi="Times New Roman" w:cs="Times New Roman"/>
          <w:b/>
          <w:bCs/>
          <w:iCs/>
          <w:sz w:val="24"/>
        </w:rPr>
        <w:tab/>
      </w:r>
      <w:r w:rsidRPr="002D0159">
        <w:rPr>
          <w:rFonts w:ascii="Times New Roman" w:eastAsia="Calibri" w:hAnsi="Times New Roman" w:cs="Times New Roman"/>
          <w:b/>
          <w:bCs/>
          <w:iCs/>
          <w:sz w:val="24"/>
        </w:rPr>
        <w:tab/>
        <w:t>TARYBOS SUDARYTŲ KOMISIJŲ VEIKLA</w:t>
      </w:r>
      <w:r w:rsidRPr="002D0159">
        <w:rPr>
          <w:rFonts w:ascii="Times New Roman" w:eastAsia="Calibri" w:hAnsi="Times New Roman" w:cs="Times New Roman"/>
          <w:b/>
          <w:bCs/>
          <w:iCs/>
          <w:sz w:val="24"/>
        </w:rPr>
        <w:tab/>
      </w:r>
    </w:p>
    <w:p w14:paraId="685926AA" w14:textId="77777777" w:rsidR="00787EC3" w:rsidRPr="002D0159" w:rsidRDefault="00787EC3" w:rsidP="00787EC3">
      <w:pPr>
        <w:widowControl w:val="0"/>
        <w:tabs>
          <w:tab w:val="left" w:pos="720"/>
        </w:tabs>
        <w:suppressAutoHyphens/>
        <w:snapToGrid w:val="0"/>
        <w:spacing w:after="0" w:line="240" w:lineRule="auto"/>
        <w:jc w:val="center"/>
        <w:rPr>
          <w:rFonts w:ascii="Times New Roman" w:eastAsia="Lucida Sans Unicode" w:hAnsi="Times New Roman" w:cs="Tahoma"/>
          <w:b/>
          <w:bCs/>
          <w:kern w:val="1"/>
          <w:sz w:val="24"/>
          <w:szCs w:val="24"/>
          <w:lang w:eastAsia="hi-IN" w:bidi="hi-IN"/>
        </w:rPr>
      </w:pPr>
    </w:p>
    <w:p w14:paraId="3F2D400E" w14:textId="5BFEBBEC" w:rsidR="00787EC3" w:rsidRPr="002D0159" w:rsidRDefault="00787EC3" w:rsidP="00787EC3">
      <w:pPr>
        <w:widowControl w:val="0"/>
        <w:tabs>
          <w:tab w:val="left" w:pos="720"/>
        </w:tabs>
        <w:suppressAutoHyphens/>
        <w:snapToGrid w:val="0"/>
        <w:spacing w:after="0" w:line="240" w:lineRule="auto"/>
        <w:ind w:firstLine="709"/>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2022 metų laikotarpiu veiklą vykdė 12 komisijų, patvirtintų Tarybos sprendimais. Komisijos buvo sudarytos iš Tarybos narių, Savivaldybės administracijos darbuotojų, seniūnijų</w:t>
      </w:r>
      <w:r w:rsidR="006B1983" w:rsidRPr="002D0159">
        <w:rPr>
          <w:rFonts w:ascii="Times New Roman" w:eastAsia="Lucida Sans Unicode" w:hAnsi="Times New Roman" w:cs="Tahoma"/>
          <w:kern w:val="1"/>
          <w:sz w:val="24"/>
          <w:szCs w:val="24"/>
          <w:lang w:eastAsia="hi-IN" w:bidi="hi-IN"/>
        </w:rPr>
        <w:t xml:space="preserve"> darbuotojų</w:t>
      </w:r>
      <w:r w:rsidRPr="002D0159">
        <w:rPr>
          <w:rFonts w:ascii="Times New Roman" w:eastAsia="Lucida Sans Unicode" w:hAnsi="Times New Roman" w:cs="Tahoma"/>
          <w:kern w:val="1"/>
          <w:sz w:val="24"/>
          <w:szCs w:val="24"/>
          <w:lang w:eastAsia="hi-IN" w:bidi="hi-IN"/>
        </w:rPr>
        <w:t xml:space="preserve">, Savivaldybei pavaldžių institucijų atstovų ir socialinių partnerių, visuomenės atstovų. </w:t>
      </w:r>
    </w:p>
    <w:p w14:paraId="45FF22D1" w14:textId="77777777" w:rsidR="00787EC3" w:rsidRPr="002D0159" w:rsidRDefault="00787EC3" w:rsidP="00787EC3">
      <w:pPr>
        <w:tabs>
          <w:tab w:val="left" w:pos="284"/>
        </w:tabs>
        <w:spacing w:after="0" w:line="240" w:lineRule="auto"/>
        <w:rPr>
          <w:rFonts w:ascii="Times New Roman" w:eastAsia="MS Mincho" w:hAnsi="Times New Roman" w:cs="Times New Roman"/>
          <w:b/>
          <w:sz w:val="24"/>
          <w:szCs w:val="24"/>
        </w:rPr>
      </w:pPr>
    </w:p>
    <w:p w14:paraId="67E77B93" w14:textId="77777777" w:rsidR="00787EC3" w:rsidRPr="002D0159" w:rsidRDefault="00787EC3" w:rsidP="00787EC3">
      <w:pPr>
        <w:numPr>
          <w:ilvl w:val="2"/>
          <w:numId w:val="5"/>
        </w:numPr>
        <w:tabs>
          <w:tab w:val="clear" w:pos="1440"/>
          <w:tab w:val="left" w:pos="90"/>
          <w:tab w:val="num" w:pos="360"/>
          <w:tab w:val="num" w:pos="2700"/>
        </w:tabs>
        <w:spacing w:after="0" w:line="240" w:lineRule="auto"/>
        <w:ind w:left="0" w:firstLine="0"/>
        <w:contextualSpacing/>
        <w:jc w:val="center"/>
        <w:rPr>
          <w:rFonts w:ascii="Times New Roman" w:eastAsia="Calibri" w:hAnsi="Times New Roman" w:cs="Times New Roman"/>
          <w:b/>
          <w:bCs/>
          <w:sz w:val="24"/>
          <w:szCs w:val="24"/>
        </w:rPr>
      </w:pPr>
      <w:bookmarkStart w:id="2" w:name="_Hlk94013369"/>
      <w:r w:rsidRPr="002D0159">
        <w:rPr>
          <w:rFonts w:ascii="Times New Roman" w:eastAsia="Calibri" w:hAnsi="Times New Roman" w:cs="Times New Roman"/>
          <w:b/>
          <w:bCs/>
          <w:sz w:val="24"/>
          <w:szCs w:val="24"/>
        </w:rPr>
        <w:t xml:space="preserve">Šiaulių miesto savivaldybės </w:t>
      </w:r>
      <w:bookmarkEnd w:id="2"/>
      <w:r w:rsidRPr="002D0159">
        <w:rPr>
          <w:rFonts w:ascii="Times New Roman" w:eastAsia="Calibri" w:hAnsi="Times New Roman" w:cs="Times New Roman"/>
          <w:b/>
          <w:bCs/>
          <w:sz w:val="24"/>
          <w:szCs w:val="24"/>
        </w:rPr>
        <w:t>etikos komisija</w:t>
      </w:r>
    </w:p>
    <w:p w14:paraId="367C9377" w14:textId="77777777" w:rsidR="00787EC3" w:rsidRPr="002D0159" w:rsidRDefault="00787EC3" w:rsidP="00787EC3">
      <w:pPr>
        <w:spacing w:after="0" w:line="240" w:lineRule="auto"/>
        <w:ind w:left="720"/>
        <w:contextualSpacing/>
        <w:rPr>
          <w:rFonts w:ascii="Times New Roman" w:eastAsia="Calibri" w:hAnsi="Times New Roman" w:cs="Times New Roman"/>
          <w:b/>
          <w:bCs/>
          <w:sz w:val="24"/>
          <w:szCs w:val="24"/>
        </w:rPr>
      </w:pPr>
    </w:p>
    <w:p w14:paraId="643206A2" w14:textId="77777777"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Šiaulių miesto savivaldybės tarybos Etikos komisija 2022 metais rinkosi į 3 posėdžius:</w:t>
      </w:r>
    </w:p>
    <w:p w14:paraId="6E355CD9" w14:textId="73F07605"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2022 m. birželio 21 </w:t>
      </w:r>
      <w:r w:rsidR="006B1983" w:rsidRPr="002D0159">
        <w:rPr>
          <w:rFonts w:ascii="Times New Roman" w:eastAsia="Calibri" w:hAnsi="Times New Roman" w:cs="Times New Roman"/>
          <w:sz w:val="24"/>
          <w:szCs w:val="24"/>
        </w:rPr>
        <w:t xml:space="preserve">d. </w:t>
      </w:r>
      <w:r w:rsidRPr="002D0159">
        <w:rPr>
          <w:rFonts w:ascii="Times New Roman" w:eastAsia="Calibri" w:hAnsi="Times New Roman" w:cs="Times New Roman"/>
          <w:sz w:val="24"/>
          <w:szCs w:val="24"/>
        </w:rPr>
        <w:t xml:space="preserve">posėdyje buvo svarstomas klausimas dėl piliečio </w:t>
      </w:r>
      <w:r w:rsidR="008B6362" w:rsidRPr="002D0159">
        <w:rPr>
          <w:rFonts w:ascii="Times New Roman" w:eastAsia="Calibri" w:hAnsi="Times New Roman" w:cs="Times New Roman"/>
          <w:sz w:val="24"/>
          <w:szCs w:val="24"/>
        </w:rPr>
        <w:t>I. R.</w:t>
      </w:r>
      <w:r w:rsidRPr="002D0159">
        <w:rPr>
          <w:rFonts w:ascii="Times New Roman" w:eastAsia="Calibri" w:hAnsi="Times New Roman" w:cs="Times New Roman"/>
          <w:sz w:val="24"/>
          <w:szCs w:val="24"/>
        </w:rPr>
        <w:t xml:space="preserve"> prašymo dėl Šiaulių miesto savivaldybės tarybos narių išlaidų pagrįstumo. Komisija atsisakė pradėti tyrimą. Etikos komisija 2022</w:t>
      </w:r>
      <w:r w:rsidR="009B5523" w:rsidRPr="002D0159">
        <w:rPr>
          <w:rFonts w:ascii="Times New Roman" w:eastAsia="Calibri" w:hAnsi="Times New Roman" w:cs="Times New Roman"/>
          <w:sz w:val="24"/>
          <w:szCs w:val="24"/>
        </w:rPr>
        <w:t>-06-28</w:t>
      </w:r>
      <w:r w:rsidRPr="002D0159">
        <w:rPr>
          <w:rFonts w:ascii="Times New Roman" w:eastAsia="Calibri" w:hAnsi="Times New Roman" w:cs="Times New Roman"/>
          <w:sz w:val="24"/>
          <w:szCs w:val="24"/>
        </w:rPr>
        <w:t xml:space="preserve"> rašt</w:t>
      </w:r>
      <w:r w:rsidR="009B5523" w:rsidRPr="002D0159">
        <w:rPr>
          <w:rFonts w:ascii="Times New Roman" w:eastAsia="Calibri" w:hAnsi="Times New Roman" w:cs="Times New Roman"/>
          <w:sz w:val="24"/>
          <w:szCs w:val="24"/>
        </w:rPr>
        <w:t>u</w:t>
      </w:r>
      <w:r w:rsidRPr="002D0159">
        <w:rPr>
          <w:rFonts w:ascii="Times New Roman" w:eastAsia="Calibri" w:hAnsi="Times New Roman" w:cs="Times New Roman"/>
          <w:sz w:val="24"/>
          <w:szCs w:val="24"/>
        </w:rPr>
        <w:t xml:space="preserve"> Nr. (6.1E)SG-656 </w:t>
      </w:r>
      <w:r w:rsidR="009B5523" w:rsidRPr="002D0159">
        <w:rPr>
          <w:rFonts w:ascii="Times New Roman" w:eastAsia="Calibri" w:hAnsi="Times New Roman" w:cs="Times New Roman"/>
          <w:sz w:val="24"/>
          <w:szCs w:val="24"/>
        </w:rPr>
        <w:t>informavo pareiškėją</w:t>
      </w:r>
      <w:r w:rsidRPr="002D0159">
        <w:rPr>
          <w:rFonts w:ascii="Times New Roman" w:eastAsia="Calibri" w:hAnsi="Times New Roman" w:cs="Times New Roman"/>
          <w:sz w:val="24"/>
          <w:szCs w:val="24"/>
        </w:rPr>
        <w:t xml:space="preserve"> apie Etikos komisijos priimtą sprendimą</w:t>
      </w:r>
      <w:r w:rsidR="006B1983" w:rsidRPr="002D0159">
        <w:rPr>
          <w:rFonts w:ascii="Times New Roman" w:eastAsia="Calibri" w:hAnsi="Times New Roman" w:cs="Times New Roman"/>
          <w:sz w:val="24"/>
          <w:szCs w:val="24"/>
        </w:rPr>
        <w:t xml:space="preserve"> ir</w:t>
      </w:r>
      <w:r w:rsidRPr="002D0159">
        <w:rPr>
          <w:rFonts w:ascii="Times New Roman" w:eastAsia="Calibri" w:hAnsi="Times New Roman" w:cs="Times New Roman"/>
          <w:sz w:val="24"/>
          <w:szCs w:val="24"/>
        </w:rPr>
        <w:t xml:space="preserve"> paaiškino teisinius pagrindus, kurie reglamentuoja </w:t>
      </w:r>
      <w:r w:rsidR="006B1983" w:rsidRPr="002D0159">
        <w:rPr>
          <w:rFonts w:ascii="Times New Roman" w:eastAsia="Calibri" w:hAnsi="Times New Roman" w:cs="Times New Roman"/>
          <w:sz w:val="24"/>
          <w:szCs w:val="24"/>
        </w:rPr>
        <w:t>T</w:t>
      </w:r>
      <w:r w:rsidRPr="002D0159">
        <w:rPr>
          <w:rFonts w:ascii="Times New Roman" w:eastAsia="Calibri" w:hAnsi="Times New Roman" w:cs="Times New Roman"/>
          <w:sz w:val="24"/>
          <w:szCs w:val="24"/>
        </w:rPr>
        <w:t>arybos narių išlaidų apmokėjimą.</w:t>
      </w:r>
    </w:p>
    <w:p w14:paraId="1037F589" w14:textId="09ABD9CF"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2022 m. rugpjūčio 8 d. posėdyje buv</w:t>
      </w:r>
      <w:r w:rsidR="008B6362" w:rsidRPr="002D0159">
        <w:rPr>
          <w:rFonts w:ascii="Times New Roman" w:eastAsia="Calibri" w:hAnsi="Times New Roman" w:cs="Times New Roman"/>
          <w:sz w:val="24"/>
          <w:szCs w:val="24"/>
        </w:rPr>
        <w:t>o svarstomas kitas piliečio I. R.</w:t>
      </w:r>
      <w:r w:rsidRPr="002D0159">
        <w:rPr>
          <w:rFonts w:ascii="Times New Roman" w:eastAsia="Calibri" w:hAnsi="Times New Roman" w:cs="Times New Roman"/>
          <w:sz w:val="24"/>
          <w:szCs w:val="24"/>
        </w:rPr>
        <w:t xml:space="preserve"> prašymas dėl Šiaulių miesto savivaldybės tarybos narių išlaidų panaudojimo pagrįstumo. Komisija atsisakė pradėti tyrimą. Pareiškėj</w:t>
      </w:r>
      <w:r w:rsidR="009B5523" w:rsidRPr="002D0159">
        <w:rPr>
          <w:rFonts w:ascii="Times New Roman" w:eastAsia="Calibri" w:hAnsi="Times New Roman" w:cs="Times New Roman"/>
          <w:sz w:val="24"/>
          <w:szCs w:val="24"/>
        </w:rPr>
        <w:t>ą</w:t>
      </w:r>
      <w:r w:rsidRPr="002D0159">
        <w:rPr>
          <w:rFonts w:ascii="Times New Roman" w:eastAsia="Calibri" w:hAnsi="Times New Roman" w:cs="Times New Roman"/>
          <w:sz w:val="24"/>
          <w:szCs w:val="24"/>
        </w:rPr>
        <w:t xml:space="preserve"> Etikos komisija 2022-08-16 </w:t>
      </w:r>
      <w:r w:rsidR="009B5523" w:rsidRPr="002D0159">
        <w:rPr>
          <w:rFonts w:ascii="Times New Roman" w:eastAsia="Calibri" w:hAnsi="Times New Roman" w:cs="Times New Roman"/>
          <w:sz w:val="24"/>
          <w:szCs w:val="24"/>
        </w:rPr>
        <w:t xml:space="preserve">raštu </w:t>
      </w:r>
      <w:r w:rsidRPr="002D0159">
        <w:rPr>
          <w:rFonts w:ascii="Times New Roman" w:eastAsia="Calibri" w:hAnsi="Times New Roman" w:cs="Times New Roman"/>
          <w:sz w:val="24"/>
          <w:szCs w:val="24"/>
        </w:rPr>
        <w:t xml:space="preserve">Nr. (6.1E)SG-821 </w:t>
      </w:r>
      <w:r w:rsidR="009B5523" w:rsidRPr="002D0159">
        <w:rPr>
          <w:rFonts w:ascii="Times New Roman" w:eastAsia="Calibri" w:hAnsi="Times New Roman" w:cs="Times New Roman"/>
          <w:sz w:val="24"/>
          <w:szCs w:val="24"/>
        </w:rPr>
        <w:t>informavo</w:t>
      </w:r>
      <w:r w:rsidRPr="002D0159">
        <w:rPr>
          <w:rFonts w:ascii="Times New Roman" w:eastAsia="Calibri" w:hAnsi="Times New Roman" w:cs="Times New Roman"/>
          <w:sz w:val="24"/>
          <w:szCs w:val="24"/>
        </w:rPr>
        <w:t xml:space="preserve"> apie Etikos komisijos priimtą sprendimą</w:t>
      </w:r>
      <w:r w:rsidR="009B5523" w:rsidRPr="002D0159">
        <w:rPr>
          <w:rFonts w:ascii="Times New Roman" w:eastAsia="Calibri" w:hAnsi="Times New Roman" w:cs="Times New Roman"/>
          <w:sz w:val="24"/>
          <w:szCs w:val="24"/>
        </w:rPr>
        <w:t xml:space="preserve"> ir</w:t>
      </w:r>
      <w:r w:rsidRPr="002D0159">
        <w:rPr>
          <w:rFonts w:ascii="Times New Roman" w:eastAsia="Calibri" w:hAnsi="Times New Roman" w:cs="Times New Roman"/>
          <w:sz w:val="24"/>
          <w:szCs w:val="24"/>
        </w:rPr>
        <w:t xml:space="preserve"> pakartotinai paaiškino teisinius pagrindus, kurie reglamentuoja </w:t>
      </w:r>
      <w:r w:rsidR="009B5523" w:rsidRPr="002D0159">
        <w:rPr>
          <w:rFonts w:ascii="Times New Roman" w:eastAsia="Calibri" w:hAnsi="Times New Roman" w:cs="Times New Roman"/>
          <w:sz w:val="24"/>
          <w:szCs w:val="24"/>
        </w:rPr>
        <w:t>T</w:t>
      </w:r>
      <w:r w:rsidRPr="002D0159">
        <w:rPr>
          <w:rFonts w:ascii="Times New Roman" w:eastAsia="Calibri" w:hAnsi="Times New Roman" w:cs="Times New Roman"/>
          <w:sz w:val="24"/>
          <w:szCs w:val="24"/>
        </w:rPr>
        <w:t>arybos narių išlaidų apmokėjimą.</w:t>
      </w:r>
      <w:r w:rsidRPr="002D0159">
        <w:rPr>
          <w:rFonts w:ascii="Times New Roman" w:eastAsia="Calibri" w:hAnsi="Times New Roman" w:cs="Times New Roman"/>
          <w:sz w:val="24"/>
          <w:szCs w:val="24"/>
        </w:rPr>
        <w:tab/>
      </w:r>
    </w:p>
    <w:p w14:paraId="4DD33042" w14:textId="0C32D018"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2022 m. gruodžio 5 d. posėdyje buvo svarstom</w:t>
      </w:r>
      <w:r w:rsidR="00112D5D" w:rsidRPr="002D0159">
        <w:rPr>
          <w:rFonts w:ascii="Times New Roman" w:eastAsia="Calibri" w:hAnsi="Times New Roman" w:cs="Times New Roman"/>
          <w:sz w:val="24"/>
          <w:szCs w:val="24"/>
        </w:rPr>
        <w:t>i šie klausimai</w:t>
      </w:r>
      <w:r w:rsidRPr="002D0159">
        <w:rPr>
          <w:rFonts w:ascii="Times New Roman" w:eastAsia="Calibri" w:hAnsi="Times New Roman" w:cs="Times New Roman"/>
          <w:sz w:val="24"/>
          <w:szCs w:val="24"/>
        </w:rPr>
        <w:t xml:space="preserve">: </w:t>
      </w:r>
      <w:r w:rsidR="00112D5D" w:rsidRPr="002D0159">
        <w:rPr>
          <w:rFonts w:ascii="Times New Roman" w:eastAsia="Calibri" w:hAnsi="Times New Roman" w:cs="Times New Roman"/>
          <w:sz w:val="24"/>
          <w:szCs w:val="24"/>
        </w:rPr>
        <w:t>d</w:t>
      </w:r>
      <w:r w:rsidRPr="002D0159">
        <w:rPr>
          <w:rFonts w:ascii="Times New Roman" w:eastAsia="Calibri" w:hAnsi="Times New Roman" w:cs="Times New Roman"/>
          <w:sz w:val="24"/>
          <w:szCs w:val="24"/>
        </w:rPr>
        <w:t>ėl Vyriausiosios rinkimų komisijos persiųsto Zakiro Medžidovo pranešimo dėl mero A.</w:t>
      </w:r>
      <w:r w:rsidR="00112D5D" w:rsidRPr="002D0159">
        <w:rPr>
          <w:rFonts w:ascii="Times New Roman" w:eastAsia="Calibri" w:hAnsi="Times New Roman" w:cs="Times New Roman"/>
          <w:sz w:val="24"/>
          <w:szCs w:val="24"/>
        </w:rPr>
        <w:t xml:space="preserve"> </w:t>
      </w:r>
      <w:r w:rsidRPr="002D0159">
        <w:rPr>
          <w:rFonts w:ascii="Times New Roman" w:eastAsia="Calibri" w:hAnsi="Times New Roman" w:cs="Times New Roman"/>
          <w:sz w:val="24"/>
          <w:szCs w:val="24"/>
        </w:rPr>
        <w:t xml:space="preserve">Visocko; </w:t>
      </w:r>
      <w:r w:rsidR="00112D5D" w:rsidRPr="002D0159">
        <w:rPr>
          <w:rFonts w:ascii="Times New Roman" w:eastAsia="Calibri" w:hAnsi="Times New Roman" w:cs="Times New Roman"/>
          <w:sz w:val="24"/>
          <w:szCs w:val="24"/>
        </w:rPr>
        <w:t>d</w:t>
      </w:r>
      <w:r w:rsidRPr="002D0159">
        <w:rPr>
          <w:rFonts w:ascii="Times New Roman" w:eastAsia="Calibri" w:hAnsi="Times New Roman" w:cs="Times New Roman"/>
          <w:sz w:val="24"/>
          <w:szCs w:val="24"/>
        </w:rPr>
        <w:t>ėl Vyriausiosios rinkimų komisijos persiųsto Mindaugo Laurinaičio pranešimo dėl mero A.</w:t>
      </w:r>
      <w:r w:rsidR="00112D5D" w:rsidRPr="002D0159">
        <w:rPr>
          <w:rFonts w:ascii="Times New Roman" w:eastAsia="Calibri" w:hAnsi="Times New Roman" w:cs="Times New Roman"/>
          <w:sz w:val="24"/>
          <w:szCs w:val="24"/>
        </w:rPr>
        <w:t xml:space="preserve"> </w:t>
      </w:r>
      <w:r w:rsidRPr="002D0159">
        <w:rPr>
          <w:rFonts w:ascii="Times New Roman" w:eastAsia="Calibri" w:hAnsi="Times New Roman" w:cs="Times New Roman"/>
          <w:sz w:val="24"/>
          <w:szCs w:val="24"/>
        </w:rPr>
        <w:t xml:space="preserve">Visocko; </w:t>
      </w:r>
      <w:r w:rsidR="00112D5D" w:rsidRPr="002D0159">
        <w:rPr>
          <w:rFonts w:ascii="Times New Roman" w:eastAsia="Calibri" w:hAnsi="Times New Roman" w:cs="Times New Roman"/>
          <w:sz w:val="24"/>
          <w:szCs w:val="24"/>
        </w:rPr>
        <w:t>d</w:t>
      </w:r>
      <w:r w:rsidRPr="002D0159">
        <w:rPr>
          <w:rFonts w:ascii="Times New Roman" w:eastAsia="Calibri" w:hAnsi="Times New Roman" w:cs="Times New Roman"/>
          <w:sz w:val="24"/>
          <w:szCs w:val="24"/>
        </w:rPr>
        <w:t xml:space="preserve">ėl Vyriausiosios rinkimų komisijos persiųsto Mindaugo Laurinaičio pranešimo dėl mero patarėjo J. Švėgždos informacijos teikimo socialiniuose tinklapiuose.  </w:t>
      </w:r>
      <w:r w:rsidR="008B6362" w:rsidRPr="002D0159">
        <w:rPr>
          <w:rFonts w:ascii="Times New Roman" w:eastAsia="Calibri" w:hAnsi="Times New Roman" w:cs="Times New Roman"/>
          <w:sz w:val="24"/>
          <w:szCs w:val="24"/>
        </w:rPr>
        <w:t xml:space="preserve">Įvertinus medžiagos pagrįstumą, </w:t>
      </w:r>
      <w:r w:rsidRPr="002D0159">
        <w:rPr>
          <w:rFonts w:ascii="Times New Roman" w:eastAsia="Calibri" w:hAnsi="Times New Roman" w:cs="Times New Roman"/>
          <w:sz w:val="24"/>
          <w:szCs w:val="24"/>
        </w:rPr>
        <w:t>Etikos komisija nusprendė tyrimų nepradėti.</w:t>
      </w:r>
    </w:p>
    <w:p w14:paraId="39EF2340" w14:textId="77777777"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Etikos komisija 2022-12-08 raštu Nr. (6.1E)SG-1325, 2022-12-08 raštu Nr. (6.1E)SG-1326 ir 2022-12-08 raštu Nr. (6.1E)SG-1327 pateikė informaciją pareiškėjams apie priimtus Etikos komisijos sprendimus.</w:t>
      </w:r>
    </w:p>
    <w:p w14:paraId="26282ED6" w14:textId="4F5F907D"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Minėtuose posėdžiuose buvo svarstoma</w:t>
      </w:r>
      <w:r w:rsidR="00112D5D" w:rsidRPr="002D0159">
        <w:rPr>
          <w:rFonts w:ascii="Times New Roman" w:eastAsia="Calibri" w:hAnsi="Times New Roman" w:cs="Times New Roman"/>
          <w:sz w:val="24"/>
          <w:szCs w:val="24"/>
        </w:rPr>
        <w:t>s</w:t>
      </w:r>
      <w:r w:rsidRPr="002D0159">
        <w:rPr>
          <w:rFonts w:ascii="Times New Roman" w:eastAsia="Calibri" w:hAnsi="Times New Roman" w:cs="Times New Roman"/>
          <w:sz w:val="24"/>
          <w:szCs w:val="24"/>
        </w:rPr>
        <w:t xml:space="preserve"> ir Šiaulių miesto savivaldybės tarybos narių lankomu</w:t>
      </w:r>
      <w:r w:rsidR="008B6362" w:rsidRPr="002D0159">
        <w:rPr>
          <w:rFonts w:ascii="Times New Roman" w:eastAsia="Calibri" w:hAnsi="Times New Roman" w:cs="Times New Roman"/>
          <w:sz w:val="24"/>
          <w:szCs w:val="24"/>
        </w:rPr>
        <w:t>mas 2022 met</w:t>
      </w:r>
      <w:r w:rsidR="00112D5D" w:rsidRPr="002D0159">
        <w:rPr>
          <w:rFonts w:ascii="Times New Roman" w:eastAsia="Calibri" w:hAnsi="Times New Roman" w:cs="Times New Roman"/>
          <w:sz w:val="24"/>
          <w:szCs w:val="24"/>
        </w:rPr>
        <w:t>ais</w:t>
      </w:r>
      <w:r w:rsidR="008B6362" w:rsidRPr="002D0159">
        <w:rPr>
          <w:rFonts w:ascii="Times New Roman" w:eastAsia="Calibri" w:hAnsi="Times New Roman" w:cs="Times New Roman"/>
          <w:sz w:val="24"/>
          <w:szCs w:val="24"/>
        </w:rPr>
        <w:t>, vertintos</w:t>
      </w:r>
      <w:r w:rsidRPr="002D0159">
        <w:rPr>
          <w:rFonts w:ascii="Times New Roman" w:eastAsia="Calibri" w:hAnsi="Times New Roman" w:cs="Times New Roman"/>
          <w:sz w:val="24"/>
          <w:szCs w:val="24"/>
        </w:rPr>
        <w:t xml:space="preserve"> Šiaulių miesto savivaldybės tarybos ir </w:t>
      </w:r>
      <w:r w:rsidR="00112D5D" w:rsidRPr="002D0159">
        <w:rPr>
          <w:rFonts w:ascii="Times New Roman" w:eastAsia="Calibri" w:hAnsi="Times New Roman" w:cs="Times New Roman"/>
          <w:sz w:val="24"/>
          <w:szCs w:val="24"/>
        </w:rPr>
        <w:t xml:space="preserve">Tarybos ir </w:t>
      </w:r>
      <w:r w:rsidRPr="002D0159">
        <w:rPr>
          <w:rFonts w:ascii="Times New Roman" w:eastAsia="Calibri" w:hAnsi="Times New Roman" w:cs="Times New Roman"/>
          <w:sz w:val="24"/>
          <w:szCs w:val="24"/>
        </w:rPr>
        <w:t>mero sekretoriato</w:t>
      </w:r>
      <w:r w:rsidR="008B6362" w:rsidRPr="002D0159">
        <w:rPr>
          <w:rFonts w:ascii="Times New Roman" w:eastAsia="Calibri" w:hAnsi="Times New Roman" w:cs="Times New Roman"/>
          <w:sz w:val="24"/>
          <w:szCs w:val="24"/>
        </w:rPr>
        <w:t xml:space="preserve"> pateiktos lankomumo ataskaitos</w:t>
      </w:r>
      <w:r w:rsidRPr="002D0159">
        <w:rPr>
          <w:rFonts w:ascii="Times New Roman" w:eastAsia="Calibri" w:hAnsi="Times New Roman" w:cs="Times New Roman"/>
          <w:sz w:val="24"/>
          <w:szCs w:val="24"/>
        </w:rPr>
        <w:t>. Pažeidimų nenustatyta.</w:t>
      </w:r>
    </w:p>
    <w:p w14:paraId="6E998063" w14:textId="77777777"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Etikos komisija skelbtinų sprendimų nepriėmė. Etikos komisiją aptarnavo Šiaulių miesto savivaldybės administracijos Teisės skyriaus specialistas, kuriam priskirta vykdyti Etikos komisijos sekretoriaus funkcijas.</w:t>
      </w:r>
    </w:p>
    <w:p w14:paraId="11DF3C18" w14:textId="77777777" w:rsidR="00787EC3" w:rsidRPr="002D0159" w:rsidRDefault="00787EC3" w:rsidP="00787EC3">
      <w:pPr>
        <w:spacing w:after="0" w:line="240" w:lineRule="auto"/>
        <w:ind w:firstLine="851"/>
        <w:jc w:val="both"/>
        <w:rPr>
          <w:rFonts w:ascii="Times New Roman" w:eastAsia="Calibri" w:hAnsi="Times New Roman" w:cs="Times New Roman"/>
          <w:sz w:val="24"/>
          <w:szCs w:val="24"/>
        </w:rPr>
      </w:pPr>
    </w:p>
    <w:p w14:paraId="3C112E60" w14:textId="77777777" w:rsidR="00787EC3" w:rsidRPr="002D0159" w:rsidRDefault="002858D0" w:rsidP="00787EC3">
      <w:pPr>
        <w:pStyle w:val="Sraopastraipa"/>
        <w:numPr>
          <w:ilvl w:val="0"/>
          <w:numId w:val="1"/>
        </w:numPr>
        <w:tabs>
          <w:tab w:val="left" w:pos="284"/>
        </w:tabs>
        <w:spacing w:after="0" w:line="240" w:lineRule="auto"/>
        <w:jc w:val="center"/>
        <w:rPr>
          <w:rFonts w:ascii="Times New Roman" w:eastAsia="MS Mincho" w:hAnsi="Times New Roman" w:cs="Times New Roman"/>
          <w:b/>
          <w:sz w:val="24"/>
          <w:szCs w:val="24"/>
        </w:rPr>
      </w:pPr>
      <w:hyperlink r:id="rId12" w:history="1">
        <w:r w:rsidR="00787EC3" w:rsidRPr="002D0159">
          <w:rPr>
            <w:rFonts w:ascii="Times New Roman" w:eastAsia="Calibri" w:hAnsi="Times New Roman" w:cs="Times New Roman"/>
            <w:b/>
            <w:sz w:val="24"/>
            <w:szCs w:val="24"/>
          </w:rPr>
          <w:t>Šiaulių miesto garbės piliečio vardo suteikimo komisija</w:t>
        </w:r>
      </w:hyperlink>
    </w:p>
    <w:p w14:paraId="7A2CE18D" w14:textId="77777777" w:rsidR="00787EC3" w:rsidRPr="002D0159" w:rsidRDefault="00787EC3" w:rsidP="00787EC3">
      <w:pPr>
        <w:pStyle w:val="Sraopastraipa"/>
        <w:spacing w:after="0" w:line="240" w:lineRule="auto"/>
        <w:rPr>
          <w:rFonts w:ascii="Times New Roman" w:eastAsia="MS Mincho" w:hAnsi="Times New Roman" w:cs="Times New Roman"/>
          <w:b/>
          <w:sz w:val="28"/>
          <w:szCs w:val="24"/>
        </w:rPr>
      </w:pPr>
    </w:p>
    <w:p w14:paraId="26D5E5C5" w14:textId="77777777" w:rsidR="00787EC3" w:rsidRPr="002D0159" w:rsidRDefault="00787EC3" w:rsidP="008B6362">
      <w:pPr>
        <w:suppressAutoHyphens/>
        <w:spacing w:after="0" w:line="240" w:lineRule="auto"/>
        <w:ind w:firstLine="540"/>
        <w:jc w:val="both"/>
        <w:rPr>
          <w:rFonts w:ascii="Times New Roman" w:eastAsia="Andale Sans UI" w:hAnsi="Times New Roman" w:cs="Times New Roman"/>
          <w:kern w:val="2"/>
          <w:sz w:val="24"/>
          <w:szCs w:val="24"/>
          <w:lang w:eastAsia="ar-SA"/>
        </w:rPr>
      </w:pPr>
      <w:r w:rsidRPr="002D0159">
        <w:rPr>
          <w:rFonts w:ascii="Times New Roman" w:eastAsia="Andale Sans UI" w:hAnsi="Times New Roman" w:cs="Times New Roman"/>
          <w:kern w:val="2"/>
          <w:sz w:val="24"/>
          <w:szCs w:val="24"/>
          <w:lang w:eastAsia="ar-SA"/>
        </w:rPr>
        <w:t>Šios komisijos pirmininkas yra Šiaulių miesto meras.</w:t>
      </w:r>
      <w:r w:rsidR="008B6362" w:rsidRPr="002D0159">
        <w:rPr>
          <w:rFonts w:ascii="Times New Roman" w:eastAsia="Andale Sans UI" w:hAnsi="Times New Roman" w:cs="Times New Roman"/>
          <w:kern w:val="2"/>
          <w:sz w:val="24"/>
          <w:szCs w:val="24"/>
          <w:lang w:eastAsia="ar-SA"/>
        </w:rPr>
        <w:t xml:space="preserve"> </w:t>
      </w:r>
      <w:r w:rsidRPr="002D0159">
        <w:rPr>
          <w:rFonts w:ascii="Times New Roman" w:eastAsia="Andale Sans UI" w:hAnsi="Times New Roman" w:cs="Times New Roman"/>
          <w:kern w:val="2"/>
          <w:sz w:val="24"/>
          <w:szCs w:val="24"/>
          <w:lang w:eastAsia="ar-SA"/>
        </w:rPr>
        <w:t>Komisija praėjusiais metais sušaukė 1 posėdį (rugpjūčio 18 d.). Posėdžio metu k</w:t>
      </w:r>
      <w:r w:rsidR="008B6362" w:rsidRPr="002D0159">
        <w:rPr>
          <w:rFonts w:ascii="Times New Roman" w:eastAsia="Andale Sans UI" w:hAnsi="Times New Roman" w:cs="Times New Roman"/>
          <w:kern w:val="2"/>
          <w:sz w:val="24"/>
          <w:szCs w:val="24"/>
          <w:lang w:eastAsia="ar-SA"/>
        </w:rPr>
        <w:t xml:space="preserve">omisija </w:t>
      </w:r>
      <w:r w:rsidRPr="002D0159">
        <w:rPr>
          <w:rFonts w:ascii="Times New Roman" w:eastAsia="Andale Sans UI" w:hAnsi="Times New Roman" w:cs="Times New Roman"/>
          <w:kern w:val="2"/>
          <w:sz w:val="24"/>
          <w:szCs w:val="24"/>
          <w:lang w:eastAsia="ar-SA"/>
        </w:rPr>
        <w:t>svarstė Šiaulių miesto garbės piliečio vardo suteikimo klausimą.</w:t>
      </w:r>
      <w:r w:rsidR="008B6362" w:rsidRPr="002D0159">
        <w:rPr>
          <w:rFonts w:ascii="Times New Roman" w:eastAsia="Andale Sans UI" w:hAnsi="Times New Roman" w:cs="Times New Roman"/>
          <w:kern w:val="2"/>
          <w:sz w:val="24"/>
          <w:szCs w:val="24"/>
          <w:lang w:eastAsia="ar-SA"/>
        </w:rPr>
        <w:t xml:space="preserve"> Po antrojo balsavimo turo buvo </w:t>
      </w:r>
      <w:r w:rsidRPr="002D0159">
        <w:rPr>
          <w:rFonts w:ascii="Times New Roman" w:eastAsia="Andale Sans UI" w:hAnsi="Times New Roman" w:cs="Times New Roman"/>
          <w:kern w:val="2"/>
          <w:sz w:val="24"/>
          <w:szCs w:val="24"/>
          <w:lang w:eastAsia="ar-SA"/>
        </w:rPr>
        <w:t>priimtas sprendimas siūlyti T</w:t>
      </w:r>
      <w:r w:rsidR="008B6362" w:rsidRPr="002D0159">
        <w:rPr>
          <w:rFonts w:ascii="Times New Roman" w:eastAsia="Andale Sans UI" w:hAnsi="Times New Roman" w:cs="Times New Roman"/>
          <w:kern w:val="2"/>
          <w:sz w:val="24"/>
          <w:szCs w:val="24"/>
          <w:lang w:eastAsia="ar-SA"/>
        </w:rPr>
        <w:t xml:space="preserve">arybai Šiaulių </w:t>
      </w:r>
      <w:r w:rsidRPr="002D0159">
        <w:rPr>
          <w:rFonts w:ascii="Times New Roman" w:eastAsia="Andale Sans UI" w:hAnsi="Times New Roman" w:cs="Times New Roman"/>
          <w:kern w:val="2"/>
          <w:sz w:val="24"/>
          <w:szCs w:val="24"/>
          <w:lang w:eastAsia="ar-SA"/>
        </w:rPr>
        <w:t>mies</w:t>
      </w:r>
      <w:r w:rsidR="008B6362" w:rsidRPr="002D0159">
        <w:rPr>
          <w:rFonts w:ascii="Times New Roman" w:eastAsia="Andale Sans UI" w:hAnsi="Times New Roman" w:cs="Times New Roman"/>
          <w:kern w:val="2"/>
          <w:sz w:val="24"/>
          <w:szCs w:val="24"/>
          <w:lang w:eastAsia="ar-SA"/>
        </w:rPr>
        <w:t xml:space="preserve">to garbės piliečio vardą </w:t>
      </w:r>
      <w:r w:rsidRPr="002D0159">
        <w:rPr>
          <w:rFonts w:ascii="Times New Roman" w:eastAsia="Andale Sans UI" w:hAnsi="Times New Roman" w:cs="Times New Roman"/>
          <w:kern w:val="2"/>
          <w:sz w:val="24"/>
          <w:szCs w:val="24"/>
          <w:lang w:eastAsia="ar-SA"/>
        </w:rPr>
        <w:t>suteikti Viliui Puronui.</w:t>
      </w:r>
    </w:p>
    <w:p w14:paraId="76DC80AB" w14:textId="77777777" w:rsidR="00787EC3" w:rsidRPr="002D0159" w:rsidRDefault="00787EC3" w:rsidP="00787EC3">
      <w:pPr>
        <w:suppressAutoHyphens/>
        <w:spacing w:after="0" w:line="240" w:lineRule="auto"/>
        <w:ind w:firstLine="540"/>
        <w:jc w:val="both"/>
        <w:rPr>
          <w:rFonts w:ascii="Times New Roman" w:eastAsia="Andale Sans UI" w:hAnsi="Times New Roman" w:cs="Times New Roman"/>
          <w:kern w:val="2"/>
          <w:sz w:val="24"/>
          <w:szCs w:val="24"/>
          <w:lang w:eastAsia="ar-SA"/>
        </w:rPr>
      </w:pPr>
      <w:r w:rsidRPr="002D0159">
        <w:rPr>
          <w:rFonts w:ascii="Times New Roman" w:eastAsia="Andale Sans UI" w:hAnsi="Times New Roman" w:cs="Times New Roman"/>
          <w:kern w:val="2"/>
          <w:sz w:val="24"/>
          <w:szCs w:val="24"/>
          <w:lang w:eastAsia="ar-SA"/>
        </w:rPr>
        <w:t xml:space="preserve">Šiaulių miesto savivaldybės tarybos 2022 m. rugsėjo 1 d. sprendimu Nr. T-319 garbės piliečio vardas suteiktas Viliui Puronui.  </w:t>
      </w:r>
    </w:p>
    <w:p w14:paraId="0441129E" w14:textId="77777777" w:rsidR="00787EC3" w:rsidRPr="002D0159" w:rsidRDefault="00787EC3" w:rsidP="00787EC3">
      <w:pPr>
        <w:suppressAutoHyphens/>
        <w:spacing w:after="0" w:line="240" w:lineRule="auto"/>
        <w:ind w:firstLine="540"/>
        <w:jc w:val="both"/>
        <w:rPr>
          <w:rFonts w:ascii="Times New Roman" w:eastAsia="Andale Sans UI" w:hAnsi="Times New Roman" w:cs="Times New Roman"/>
          <w:kern w:val="2"/>
          <w:sz w:val="24"/>
          <w:szCs w:val="24"/>
          <w:lang w:eastAsia="ar-SA"/>
        </w:rPr>
      </w:pPr>
      <w:r w:rsidRPr="002D0159">
        <w:rPr>
          <w:rFonts w:ascii="Times New Roman" w:eastAsia="Andale Sans UI" w:hAnsi="Times New Roman" w:cs="Times New Roman"/>
          <w:kern w:val="2"/>
          <w:sz w:val="24"/>
          <w:szCs w:val="24"/>
          <w:lang w:eastAsia="ar-SA"/>
        </w:rPr>
        <w:t>Vilius Puronas yra profesionalus industrinis dizaineris, dailininkas, kraštotyrininkas, visuomenės veikėjas. Taip pat žinomas kaip Šiaulių istorijos žinovas, televizijos laidų lektorius, dėstytojas, rašytojas ir leidėjas, „Lietuvos rekordų knygos“ 17-os rekordų autorius. Vienas iš produktyviausiųjų Šiaulių dailininkų, gavęs nemažai apdovanojimų už kūrybinę ir leidybinę veiklas.</w:t>
      </w:r>
    </w:p>
    <w:p w14:paraId="4F73D97D" w14:textId="2F229003" w:rsidR="00787EC3" w:rsidRPr="002D0159" w:rsidRDefault="00787EC3" w:rsidP="00787EC3">
      <w:pPr>
        <w:suppressAutoHyphens/>
        <w:spacing w:after="0" w:line="240" w:lineRule="auto"/>
        <w:ind w:firstLine="540"/>
        <w:jc w:val="both"/>
        <w:rPr>
          <w:rFonts w:ascii="Times New Roman" w:eastAsia="Andale Sans UI" w:hAnsi="Times New Roman" w:cs="Times New Roman"/>
          <w:kern w:val="2"/>
          <w:sz w:val="24"/>
          <w:szCs w:val="24"/>
          <w:lang w:eastAsia="ar-SA"/>
        </w:rPr>
      </w:pPr>
      <w:r w:rsidRPr="002D0159">
        <w:rPr>
          <w:rFonts w:ascii="Times New Roman" w:eastAsia="Andale Sans UI" w:hAnsi="Times New Roman" w:cs="Times New Roman"/>
          <w:kern w:val="2"/>
          <w:sz w:val="24"/>
          <w:szCs w:val="24"/>
          <w:lang w:eastAsia="ar-SA"/>
        </w:rPr>
        <w:t xml:space="preserve">2022 m. vasario 11 d. Vilius Puronas paminėjo 75-ąjį jubiliejų, o ilgametė produktyvi jo veikla 2022 </w:t>
      </w:r>
      <w:r w:rsidR="002444F9" w:rsidRPr="002D0159">
        <w:rPr>
          <w:rFonts w:ascii="Times New Roman" w:eastAsia="Times New Roman" w:hAnsi="Times New Roman" w:cs="Times New Roman"/>
          <w:bCs/>
          <w:sz w:val="24"/>
          <w:szCs w:val="24"/>
        </w:rPr>
        <w:t>metais</w:t>
      </w:r>
      <w:r w:rsidRPr="002D0159">
        <w:rPr>
          <w:rFonts w:ascii="Times New Roman" w:eastAsia="Andale Sans UI" w:hAnsi="Times New Roman" w:cs="Times New Roman"/>
          <w:kern w:val="2"/>
          <w:sz w:val="24"/>
          <w:szCs w:val="24"/>
          <w:lang w:eastAsia="ar-SA"/>
        </w:rPr>
        <w:t xml:space="preserve"> įvertinta Lietuvos didžiojo kunigaikščio Gedimino ordino medaliu už nuopelnus Lietuvos Respublikai.</w:t>
      </w:r>
    </w:p>
    <w:p w14:paraId="2A6B830D" w14:textId="77777777" w:rsidR="00787EC3" w:rsidRPr="002D0159" w:rsidRDefault="00787EC3" w:rsidP="00787EC3">
      <w:pPr>
        <w:suppressAutoHyphens/>
        <w:spacing w:after="0" w:line="240" w:lineRule="auto"/>
        <w:ind w:firstLine="540"/>
        <w:jc w:val="both"/>
        <w:rPr>
          <w:rFonts w:ascii="Times New Roman" w:eastAsia="Andale Sans UI" w:hAnsi="Times New Roman" w:cs="Times New Roman"/>
          <w:kern w:val="2"/>
          <w:sz w:val="24"/>
          <w:szCs w:val="24"/>
          <w:lang w:eastAsia="ar-SA"/>
        </w:rPr>
      </w:pPr>
    </w:p>
    <w:p w14:paraId="798F601D" w14:textId="77777777" w:rsidR="00787EC3" w:rsidRPr="002D0159" w:rsidRDefault="002858D0" w:rsidP="00787EC3">
      <w:pPr>
        <w:pStyle w:val="Sraopastraipa"/>
        <w:numPr>
          <w:ilvl w:val="0"/>
          <w:numId w:val="1"/>
        </w:numPr>
        <w:tabs>
          <w:tab w:val="clear" w:pos="720"/>
          <w:tab w:val="left" w:pos="426"/>
          <w:tab w:val="num" w:pos="709"/>
        </w:tabs>
        <w:suppressAutoHyphens/>
        <w:spacing w:after="0" w:line="240" w:lineRule="auto"/>
        <w:jc w:val="center"/>
        <w:rPr>
          <w:rFonts w:ascii="Times New Roman" w:eastAsia="Calibri" w:hAnsi="Times New Roman" w:cs="Times New Roman"/>
          <w:b/>
          <w:sz w:val="24"/>
          <w:szCs w:val="24"/>
        </w:rPr>
      </w:pPr>
      <w:hyperlink r:id="rId13" w:history="1">
        <w:r w:rsidR="00787EC3" w:rsidRPr="002D0159">
          <w:rPr>
            <w:rFonts w:ascii="Times New Roman" w:eastAsia="Calibri" w:hAnsi="Times New Roman" w:cs="Times New Roman"/>
            <w:b/>
            <w:sz w:val="24"/>
            <w:szCs w:val="24"/>
          </w:rPr>
          <w:t>Aukštabalio multifunkcinio komplekso eksploatavimo koncesijos suteikimo sutarties vykdymo priežiūros komisija</w:t>
        </w:r>
      </w:hyperlink>
    </w:p>
    <w:p w14:paraId="0C6722F0" w14:textId="77777777" w:rsidR="00787EC3" w:rsidRPr="002D0159" w:rsidRDefault="00787EC3" w:rsidP="00787EC3">
      <w:pPr>
        <w:suppressAutoHyphens/>
        <w:spacing w:after="0" w:line="240" w:lineRule="auto"/>
        <w:ind w:firstLine="360"/>
        <w:jc w:val="both"/>
        <w:rPr>
          <w:rFonts w:ascii="Times New Roman" w:eastAsia="Calibri" w:hAnsi="Times New Roman" w:cs="Times New Roman"/>
          <w:sz w:val="24"/>
          <w:szCs w:val="24"/>
        </w:rPr>
      </w:pPr>
    </w:p>
    <w:p w14:paraId="6BB401F7" w14:textId="1253C228" w:rsidR="00DC68D8" w:rsidRPr="002D0159" w:rsidRDefault="00DC68D8" w:rsidP="00DC68D8">
      <w:pPr>
        <w:suppressAutoHyphens/>
        <w:spacing w:after="0" w:line="240" w:lineRule="auto"/>
        <w:ind w:firstLine="567"/>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Šiaulių miesto savivaldybės tarybos 2021 m. gegužės 6 d. Nr. T-187 sprendimu Nr. T-187 „Dėl Šiaulių miesto savivaldybės tarybos  2015 m. lapkričio 26 d. sprendimo Nr. T-329 ,,Dėl Aukštabalio multifunkcinio komplekso eksploatavimo koncesijos suteikimo sutarties vykdymo priežiūros komisijos sudarymo ir darbo reglamento patvirtinimo“ pakeitimo“ buvo pakeista komisijos  sudėtis. </w:t>
      </w:r>
      <w:r w:rsidRPr="002D0159">
        <w:rPr>
          <w:rFonts w:ascii="Times New Roman" w:eastAsia="Calibri" w:hAnsi="Times New Roman" w:cs="Times New Roman"/>
          <w:sz w:val="24"/>
          <w:szCs w:val="24"/>
        </w:rPr>
        <w:lastRenderedPageBreak/>
        <w:t xml:space="preserve">Komisija 2022 metais organizavo posėdžius, kurių metu buvo analizuojami veiklos rezultatai, statistiniai duomenys apie renginius, nepriklausomo auditoriaus išvados ir sprendžiami kiti klausimai. Atkreiptinas dėmesys, kad, vadovaujantis 2006 m. birželio 8 d. Aukštabalio multifunkcinio komplekso eksploatavimo koncesijos suteikimo sutarties Nr. SŽ-988 (toliau – Koncesijos suteikimo sutartis) nuostatais, buvo nustatytas naujas bazinis koncesijos mokestis, kuris siekia 200,56 tūkst. Eur. </w:t>
      </w:r>
    </w:p>
    <w:p w14:paraId="73BC4415" w14:textId="0E10FF50" w:rsidR="00DC68D8" w:rsidRPr="002D0159" w:rsidRDefault="00DC68D8" w:rsidP="00DC68D8">
      <w:pPr>
        <w:suppressAutoHyphens/>
        <w:spacing w:after="0" w:line="240" w:lineRule="auto"/>
        <w:ind w:firstLine="567"/>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Taip pat vadovaujantis Koncesijos suteikimo sutarties Nr. SŽ-988 nuostatais, 2022 m. kovo 3 d. buvo pasirašyta trišalė Aukštabalio multifunkcinio komplekso ir jo inžinerinių sistemų, įrenginių, inžinerinės ir sportinės įrangos bei kito turto techninės būklės vertinimo paslaugos pirkimo sutartis. Jos vykdymo metu buvo parengta pastato ir jame esančio turto techninio įvertinimo ataskaita, kurioje buvo išskirti 3 lygių trūkumai: aukšto, vidutinio ir žemo, taip pat buvo įvertinta</w:t>
      </w:r>
      <w:r w:rsidR="00E20112"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 xml:space="preserve"> ar Aukštabalio multifunkcinio komplekso valdytojas pašalino visus trūkumus, kurie buvo nustatyti 2021 metų turto vertinimo ataskaitoje. Komisija posėdžių metu vertino trūkumų pašalinimo</w:t>
      </w:r>
      <w:r w:rsidR="00E20112" w:rsidRPr="002D0159">
        <w:rPr>
          <w:rFonts w:ascii="Times New Roman" w:eastAsia="Calibri" w:hAnsi="Times New Roman" w:cs="Times New Roman"/>
          <w:sz w:val="24"/>
          <w:szCs w:val="24"/>
        </w:rPr>
        <w:t xml:space="preserve"> </w:t>
      </w:r>
      <w:r w:rsidRPr="002D0159">
        <w:rPr>
          <w:rFonts w:ascii="Times New Roman" w:eastAsia="Calibri" w:hAnsi="Times New Roman" w:cs="Times New Roman"/>
          <w:sz w:val="24"/>
          <w:szCs w:val="24"/>
        </w:rPr>
        <w:t xml:space="preserve">darbų atlikimo eigą. </w:t>
      </w:r>
    </w:p>
    <w:p w14:paraId="188CD470" w14:textId="2EA882F0" w:rsidR="00787EC3" w:rsidRPr="002D0159" w:rsidRDefault="00DC68D8" w:rsidP="00DC68D8">
      <w:pPr>
        <w:suppressAutoHyphens/>
        <w:spacing w:after="0" w:line="240" w:lineRule="auto"/>
        <w:ind w:firstLine="567"/>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Pažymėtina, kad 2022 m. gruodžio 1 d. priimtas Šiaulių mieto savivaldybės tarybos sprendimas Nr. T-422 „Dėl pritarimo pakeisti Šiaulių miesto savivaldybės administracijos ir viešosios įstaigos „Pramogų sala“ Aukštabalio multifunkcinio komplekso eksploatavimo koncesijos suteikimo 2006 m. birželio 8 d. sutartį Nr. SŽ-988“, kuriuo pagrindu buvo pasirašytas papildomas susitarimas dėl Koncesijos suteikimo sutarties pratęsimo iki 2023 m. birželio 30 d. Taip pat 2022 m. gruodžio 13 d. su Aukštabalio multifunkcinio komplekso valdytoju buvo pasirašytas papildomas susitarimas dėl 2008 m. lapkričio 14 d. žemės sklypo J</w:t>
      </w:r>
      <w:r w:rsidR="00117B58" w:rsidRPr="002D0159">
        <w:rPr>
          <w:rFonts w:ascii="Times New Roman" w:eastAsia="Calibri" w:hAnsi="Times New Roman" w:cs="Times New Roman"/>
          <w:sz w:val="24"/>
          <w:szCs w:val="24"/>
        </w:rPr>
        <w:t>ono</w:t>
      </w:r>
      <w:r w:rsidRPr="002D0159">
        <w:rPr>
          <w:rFonts w:ascii="Times New Roman" w:eastAsia="Calibri" w:hAnsi="Times New Roman" w:cs="Times New Roman"/>
          <w:sz w:val="24"/>
          <w:szCs w:val="24"/>
        </w:rPr>
        <w:t xml:space="preserve"> Jablonskio g</w:t>
      </w:r>
      <w:r w:rsidR="00117B58"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 xml:space="preserve"> 16 nuomos sutarties Nr. SŽ-1650 pakeitimo, kuriuo buvo pratęstas žemės nuomos sutarties terminas iki 2023 m. birželio 30 d.</w:t>
      </w:r>
    </w:p>
    <w:p w14:paraId="6DBE9B6F" w14:textId="77777777" w:rsidR="00787EC3" w:rsidRPr="002D0159" w:rsidRDefault="00787EC3" w:rsidP="00787EC3">
      <w:pPr>
        <w:suppressAutoHyphens/>
        <w:spacing w:after="0" w:line="240" w:lineRule="auto"/>
        <w:jc w:val="both"/>
        <w:rPr>
          <w:rFonts w:ascii="Times New Roman" w:eastAsia="Calibri" w:hAnsi="Times New Roman" w:cs="Times New Roman"/>
          <w:sz w:val="24"/>
        </w:rPr>
      </w:pPr>
    </w:p>
    <w:p w14:paraId="445DEDDB" w14:textId="77777777" w:rsidR="00787EC3" w:rsidRPr="002D0159" w:rsidRDefault="00787EC3" w:rsidP="00787EC3">
      <w:pPr>
        <w:pStyle w:val="Sraopastraipa"/>
        <w:numPr>
          <w:ilvl w:val="0"/>
          <w:numId w:val="1"/>
        </w:numPr>
        <w:tabs>
          <w:tab w:val="clear" w:pos="720"/>
          <w:tab w:val="num" w:pos="284"/>
          <w:tab w:val="left" w:pos="1701"/>
          <w:tab w:val="left" w:pos="1843"/>
        </w:tabs>
        <w:ind w:left="0" w:firstLine="0"/>
        <w:jc w:val="center"/>
        <w:rPr>
          <w:rFonts w:ascii="Times New Roman" w:eastAsia="Calibri" w:hAnsi="Times New Roman" w:cs="Times New Roman"/>
          <w:b/>
          <w:sz w:val="24"/>
          <w:szCs w:val="24"/>
        </w:rPr>
      </w:pPr>
      <w:r w:rsidRPr="002D0159">
        <w:rPr>
          <w:rFonts w:ascii="Times New Roman" w:eastAsia="Calibri" w:hAnsi="Times New Roman" w:cs="Times New Roman"/>
          <w:b/>
          <w:sz w:val="24"/>
          <w:szCs w:val="24"/>
        </w:rPr>
        <w:t>Šiaulių miesto savivaldybės narkotikų kontrolės komisija</w:t>
      </w:r>
    </w:p>
    <w:p w14:paraId="627AC033" w14:textId="77777777" w:rsidR="00787EC3" w:rsidRPr="002D0159" w:rsidRDefault="00787EC3" w:rsidP="00787EC3">
      <w:pPr>
        <w:spacing w:after="0" w:line="240" w:lineRule="auto"/>
        <w:ind w:firstLine="567"/>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Narkotikų kontrolės komisija 2022 metais organizavo 3 posėdžius (nuotoliniu būdu). </w:t>
      </w:r>
    </w:p>
    <w:p w14:paraId="1A2C55F9" w14:textId="792B5964" w:rsidR="00787EC3" w:rsidRPr="002D0159" w:rsidRDefault="00787EC3" w:rsidP="00787EC3">
      <w:pPr>
        <w:spacing w:after="0" w:line="240" w:lineRule="auto"/>
        <w:ind w:firstLine="567"/>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Pirmo posėdžio metu buvo aptartos </w:t>
      </w:r>
      <w:r w:rsidR="006D3C13" w:rsidRPr="002D0159">
        <w:rPr>
          <w:rFonts w:ascii="Times New Roman" w:eastAsia="Calibri" w:hAnsi="Times New Roman" w:cs="Times New Roman"/>
          <w:sz w:val="24"/>
          <w:szCs w:val="24"/>
        </w:rPr>
        <w:t>k</w:t>
      </w:r>
      <w:r w:rsidRPr="002D0159">
        <w:rPr>
          <w:rFonts w:ascii="Times New Roman" w:eastAsia="Calibri" w:hAnsi="Times New Roman" w:cs="Times New Roman"/>
          <w:sz w:val="24"/>
          <w:szCs w:val="24"/>
        </w:rPr>
        <w:t>omisijos galimybės rengti ir įgyvendinti projektą, remiantis Šiaulių miesto savivaldybės administracijos paskelbtų sveikatinimo projektų prioritetinėmis kryptimis</w:t>
      </w:r>
      <w:r w:rsidR="00913DF4"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 xml:space="preserve"> </w:t>
      </w:r>
      <w:r w:rsidR="00913DF4" w:rsidRPr="002D0159">
        <w:rPr>
          <w:rFonts w:ascii="Times New Roman" w:eastAsia="Calibri" w:hAnsi="Times New Roman" w:cs="Times New Roman"/>
          <w:sz w:val="24"/>
          <w:szCs w:val="24"/>
        </w:rPr>
        <w:t>P</w:t>
      </w:r>
      <w:r w:rsidRPr="002D0159">
        <w:rPr>
          <w:rFonts w:ascii="Times New Roman" w:eastAsia="Calibri" w:hAnsi="Times New Roman" w:cs="Times New Roman"/>
          <w:sz w:val="24"/>
          <w:szCs w:val="24"/>
        </w:rPr>
        <w:t>rioritetine kryptimi pasir</w:t>
      </w:r>
      <w:r w:rsidR="00913DF4" w:rsidRPr="002D0159">
        <w:rPr>
          <w:rFonts w:ascii="Times New Roman" w:eastAsia="Calibri" w:hAnsi="Times New Roman" w:cs="Times New Roman"/>
          <w:sz w:val="24"/>
          <w:szCs w:val="24"/>
        </w:rPr>
        <w:t>inkta</w:t>
      </w:r>
      <w:r w:rsidRPr="002D0159">
        <w:rPr>
          <w:rFonts w:ascii="Times New Roman" w:eastAsia="Calibri" w:hAnsi="Times New Roman" w:cs="Times New Roman"/>
          <w:sz w:val="24"/>
          <w:szCs w:val="24"/>
        </w:rPr>
        <w:t xml:space="preserve"> </w:t>
      </w:r>
      <w:r w:rsidR="00913DF4" w:rsidRPr="002D0159">
        <w:rPr>
          <w:rFonts w:ascii="Times New Roman" w:eastAsia="Calibri" w:hAnsi="Times New Roman" w:cs="Times New Roman"/>
          <w:sz w:val="24"/>
          <w:szCs w:val="24"/>
        </w:rPr>
        <w:t>p</w:t>
      </w:r>
      <w:r w:rsidRPr="002D0159">
        <w:rPr>
          <w:rFonts w:ascii="Times New Roman" w:eastAsia="Calibri" w:hAnsi="Times New Roman" w:cs="Times New Roman"/>
          <w:sz w:val="24"/>
          <w:szCs w:val="24"/>
        </w:rPr>
        <w:t xml:space="preserve">sichoaktyviųjų medžiagų vartojimo prevencija. Nutarta, kad projekto rengimo bei įgyvendinimo galimybių, remiantis Šiaulių miesto savivaldybės </w:t>
      </w:r>
      <w:r w:rsidR="00913DF4" w:rsidRPr="002D0159">
        <w:rPr>
          <w:rFonts w:ascii="Times New Roman" w:eastAsia="Calibri" w:hAnsi="Times New Roman" w:cs="Times New Roman"/>
          <w:sz w:val="24"/>
          <w:szCs w:val="24"/>
        </w:rPr>
        <w:t>n</w:t>
      </w:r>
      <w:r w:rsidRPr="002D0159">
        <w:rPr>
          <w:rFonts w:ascii="Times New Roman" w:eastAsia="Calibri" w:hAnsi="Times New Roman" w:cs="Times New Roman"/>
          <w:sz w:val="24"/>
          <w:szCs w:val="24"/>
        </w:rPr>
        <w:t xml:space="preserve">arkotikų kontrolės komisijos nuostatais, </w:t>
      </w:r>
      <w:r w:rsidR="00913DF4" w:rsidRPr="002D0159">
        <w:rPr>
          <w:rFonts w:ascii="Times New Roman" w:eastAsia="Calibri" w:hAnsi="Times New Roman" w:cs="Times New Roman"/>
          <w:sz w:val="24"/>
          <w:szCs w:val="24"/>
        </w:rPr>
        <w:t>k</w:t>
      </w:r>
      <w:r w:rsidRPr="002D0159">
        <w:rPr>
          <w:rFonts w:ascii="Times New Roman" w:eastAsia="Calibri" w:hAnsi="Times New Roman" w:cs="Times New Roman"/>
          <w:sz w:val="24"/>
          <w:szCs w:val="24"/>
        </w:rPr>
        <w:t xml:space="preserve">omisija neturi. </w:t>
      </w:r>
      <w:r w:rsidR="00913DF4" w:rsidRPr="002D0159">
        <w:rPr>
          <w:rFonts w:ascii="Times New Roman" w:eastAsia="Calibri" w:hAnsi="Times New Roman" w:cs="Times New Roman"/>
          <w:sz w:val="24"/>
          <w:szCs w:val="24"/>
        </w:rPr>
        <w:t>To paties posėdžio metu buvo aptartas ir sudarytas 2022 metų komisijos veiklos planas.</w:t>
      </w:r>
    </w:p>
    <w:p w14:paraId="31EAE515" w14:textId="23660211" w:rsidR="00787EC3" w:rsidRPr="002D0159" w:rsidRDefault="00787EC3" w:rsidP="00787EC3">
      <w:pPr>
        <w:spacing w:after="0" w:line="240" w:lineRule="auto"/>
        <w:ind w:firstLine="567"/>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Antro posėdžio metu </w:t>
      </w:r>
      <w:r w:rsidR="00913DF4" w:rsidRPr="002D0159">
        <w:rPr>
          <w:rFonts w:ascii="Times New Roman" w:eastAsia="Calibri" w:hAnsi="Times New Roman" w:cs="Times New Roman"/>
          <w:sz w:val="24"/>
          <w:szCs w:val="24"/>
        </w:rPr>
        <w:t>k</w:t>
      </w:r>
      <w:r w:rsidRPr="002D0159">
        <w:rPr>
          <w:rFonts w:ascii="Times New Roman" w:eastAsia="Calibri" w:hAnsi="Times New Roman" w:cs="Times New Roman"/>
          <w:sz w:val="24"/>
          <w:szCs w:val="24"/>
        </w:rPr>
        <w:t xml:space="preserve">omisijai buvo pristatyta </w:t>
      </w:r>
      <w:r w:rsidR="00913DF4" w:rsidRPr="002D0159">
        <w:rPr>
          <w:rFonts w:ascii="Times New Roman" w:eastAsia="Calibri" w:hAnsi="Times New Roman" w:cs="Times New Roman"/>
          <w:sz w:val="24"/>
          <w:szCs w:val="24"/>
        </w:rPr>
        <w:t>p</w:t>
      </w:r>
      <w:r w:rsidRPr="002D0159">
        <w:rPr>
          <w:rFonts w:ascii="Times New Roman" w:eastAsia="Calibri" w:hAnsi="Times New Roman" w:cs="Times New Roman"/>
          <w:sz w:val="24"/>
          <w:szCs w:val="24"/>
        </w:rPr>
        <w:t>riklausomybių konsultantų paslaugų teikimo organizavimo tvarka ir procesas Šiaulių miesto savivaldybėje. Posėdžio metu pranešimus skaitė Šiaulių miesto savivaldybės visuomenės sveikatos biuro atstovė, kuri pristatė priklausomybių konsultanto veiklos organizavimo niuansus. Šiaulių miesto savivaldybės visuomenės sveikatos biuro priklausomybių konsultantė pristatė priklausomybių konsultanto darbą, jo specifiką.</w:t>
      </w:r>
    </w:p>
    <w:p w14:paraId="1B63363D" w14:textId="7077494F" w:rsidR="00787EC3" w:rsidRPr="002D0159" w:rsidRDefault="00787EC3" w:rsidP="00787EC3">
      <w:pPr>
        <w:spacing w:after="0" w:line="240" w:lineRule="auto"/>
        <w:ind w:firstLine="567"/>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Trečio posėdžio metu </w:t>
      </w:r>
      <w:r w:rsidR="006D3C13" w:rsidRPr="002D0159">
        <w:rPr>
          <w:rFonts w:ascii="Times New Roman" w:eastAsia="Calibri" w:hAnsi="Times New Roman" w:cs="Times New Roman"/>
          <w:sz w:val="24"/>
          <w:szCs w:val="24"/>
        </w:rPr>
        <w:t>k</w:t>
      </w:r>
      <w:r w:rsidRPr="002D0159">
        <w:rPr>
          <w:rFonts w:ascii="Times New Roman" w:eastAsia="Calibri" w:hAnsi="Times New Roman" w:cs="Times New Roman"/>
          <w:sz w:val="24"/>
          <w:szCs w:val="24"/>
        </w:rPr>
        <w:t xml:space="preserve">omisijos nariai bendravo su Šiaulių atviro jaunimo centro atstovu, kuris pristatė centro veiklą, </w:t>
      </w:r>
      <w:r w:rsidR="00913DF4" w:rsidRPr="002D0159">
        <w:rPr>
          <w:rFonts w:ascii="Times New Roman" w:eastAsia="Calibri" w:hAnsi="Times New Roman" w:cs="Times New Roman"/>
          <w:sz w:val="24"/>
          <w:szCs w:val="24"/>
        </w:rPr>
        <w:t xml:space="preserve">papasakojo, </w:t>
      </w:r>
      <w:r w:rsidRPr="002D0159">
        <w:rPr>
          <w:rFonts w:ascii="Times New Roman" w:eastAsia="Calibri" w:hAnsi="Times New Roman" w:cs="Times New Roman"/>
          <w:sz w:val="24"/>
          <w:szCs w:val="24"/>
        </w:rPr>
        <w:t>su kokiais sunkumais susiduria bendraudami su jaunimu.</w:t>
      </w:r>
    </w:p>
    <w:p w14:paraId="4824934F" w14:textId="77777777" w:rsidR="00787EC3" w:rsidRPr="002D0159" w:rsidRDefault="00787EC3" w:rsidP="00787EC3">
      <w:pPr>
        <w:spacing w:after="0" w:line="240" w:lineRule="auto"/>
        <w:ind w:firstLine="360"/>
        <w:jc w:val="both"/>
        <w:rPr>
          <w:rFonts w:ascii="Times New Roman" w:eastAsia="Calibri" w:hAnsi="Times New Roman" w:cs="Times New Roman"/>
          <w:sz w:val="24"/>
          <w:szCs w:val="24"/>
        </w:rPr>
      </w:pPr>
    </w:p>
    <w:p w14:paraId="3E340CAD" w14:textId="77777777" w:rsidR="00787EC3" w:rsidRPr="002D0159" w:rsidRDefault="00787EC3" w:rsidP="00787EC3">
      <w:pPr>
        <w:pStyle w:val="Sraopastraipa"/>
        <w:numPr>
          <w:ilvl w:val="0"/>
          <w:numId w:val="1"/>
        </w:numPr>
        <w:tabs>
          <w:tab w:val="clear" w:pos="720"/>
          <w:tab w:val="num" w:pos="284"/>
        </w:tabs>
        <w:ind w:hanging="720"/>
        <w:jc w:val="center"/>
        <w:rPr>
          <w:rFonts w:ascii="Times New Roman" w:eastAsia="Calibri" w:hAnsi="Times New Roman" w:cs="Times New Roman"/>
          <w:b/>
          <w:sz w:val="24"/>
          <w:szCs w:val="24"/>
        </w:rPr>
      </w:pPr>
      <w:r w:rsidRPr="002D0159">
        <w:rPr>
          <w:rFonts w:ascii="Times New Roman" w:eastAsia="Calibri" w:hAnsi="Times New Roman" w:cs="Times New Roman"/>
          <w:b/>
          <w:sz w:val="24"/>
          <w:szCs w:val="24"/>
        </w:rPr>
        <w:t>Smulkiojo verslo rėmimo komisija</w:t>
      </w:r>
    </w:p>
    <w:p w14:paraId="6DD70D8E" w14:textId="1D18C55C"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2022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szCs w:val="24"/>
        </w:rPr>
        <w:t xml:space="preserve"> Šiaulių miesto savivaldybės smulkiojo ir vidutinio verslo rėmimo komisijoje dirbo 11 narių. Komisija sudaryta iš Šiaulių miesto savivaldybės administracijos, Šiaulių miesto savivaldybės tarybos, asocijuotų verslo struktūrų, Užimtumo tarnybos, Lietuvos smulkiųjų verslininkų ir prekybininkų asociacijos Šiaulių skyriaus, Šiaulių verslo inkubatoriaus atstovų.</w:t>
      </w:r>
    </w:p>
    <w:p w14:paraId="6E2FF014" w14:textId="6F6B77DF" w:rsidR="00787EC3" w:rsidRPr="002D0159" w:rsidRDefault="00787EC3" w:rsidP="00913DF4">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Kaip ir ankstesniais metais, 2022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szCs w:val="24"/>
        </w:rPr>
        <w:t xml:space="preserve"> buvo aktyviai įgyvendinamos verslumo skatinimo priemonės. 2022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szCs w:val="24"/>
        </w:rPr>
        <w:t xml:space="preserve"> įvyko 10 posėdžių. Paraiškos </w:t>
      </w:r>
      <w:r w:rsidR="00913DF4" w:rsidRPr="002D0159">
        <w:rPr>
          <w:rFonts w:ascii="Times New Roman" w:eastAsia="Calibri" w:hAnsi="Times New Roman" w:cs="Times New Roman"/>
          <w:sz w:val="24"/>
          <w:szCs w:val="24"/>
        </w:rPr>
        <w:t>k</w:t>
      </w:r>
      <w:r w:rsidRPr="002D0159">
        <w:rPr>
          <w:rFonts w:ascii="Times New Roman" w:eastAsia="Calibri" w:hAnsi="Times New Roman" w:cs="Times New Roman"/>
          <w:sz w:val="24"/>
          <w:szCs w:val="24"/>
        </w:rPr>
        <w:t>omisijai buvo teikiamos dėl įmonių steigimo išlaidų, mokymosi išlaidų</w:t>
      </w:r>
      <w:r w:rsidR="006038FA" w:rsidRPr="002D0159">
        <w:rPr>
          <w:rFonts w:ascii="Times New Roman" w:eastAsia="Calibri" w:hAnsi="Times New Roman" w:cs="Times New Roman"/>
          <w:sz w:val="24"/>
          <w:szCs w:val="24"/>
        </w:rPr>
        <w:t xml:space="preserve">, </w:t>
      </w:r>
      <w:r w:rsidR="006038FA" w:rsidRPr="002D0159">
        <w:rPr>
          <w:rFonts w:ascii="Times New Roman" w:hAnsi="Times New Roman" w:cs="Times New Roman"/>
          <w:sz w:val="24"/>
          <w:szCs w:val="24"/>
        </w:rPr>
        <w:t>dėl</w:t>
      </w:r>
      <w:r w:rsidR="006038FA" w:rsidRPr="002D0159">
        <w:rPr>
          <w:rFonts w:ascii="Times New Roman" w:eastAsia="Calibri" w:hAnsi="Times New Roman" w:cs="Times New Roman"/>
          <w:sz w:val="24"/>
          <w:szCs w:val="24"/>
        </w:rPr>
        <w:t xml:space="preserve"> įrangos ir įrankių įsigijimo išlaidų</w:t>
      </w:r>
      <w:r w:rsidRPr="002D0159">
        <w:rPr>
          <w:rFonts w:ascii="Times New Roman" w:eastAsia="Calibri" w:hAnsi="Times New Roman" w:cs="Times New Roman"/>
          <w:sz w:val="24"/>
          <w:szCs w:val="24"/>
        </w:rPr>
        <w:t xml:space="preserve"> dalinio dengimo, </w:t>
      </w:r>
      <w:r w:rsidR="00821F45" w:rsidRPr="002D0159">
        <w:rPr>
          <w:rFonts w:ascii="Times New Roman" w:eastAsia="Calibri" w:hAnsi="Times New Roman" w:cs="Times New Roman"/>
          <w:sz w:val="24"/>
          <w:szCs w:val="24"/>
        </w:rPr>
        <w:t xml:space="preserve">dėl </w:t>
      </w:r>
      <w:r w:rsidR="006038FA" w:rsidRPr="002D0159">
        <w:rPr>
          <w:rFonts w:ascii="Times New Roman" w:eastAsia="Calibri" w:hAnsi="Times New Roman" w:cs="Times New Roman"/>
          <w:sz w:val="24"/>
          <w:szCs w:val="24"/>
        </w:rPr>
        <w:t xml:space="preserve">dalyvavimo paramos </w:t>
      </w:r>
      <w:r w:rsidR="00821F45" w:rsidRPr="002D0159">
        <w:rPr>
          <w:rFonts w:ascii="Times New Roman" w:hAnsi="Times New Roman" w:cs="Times New Roman"/>
          <w:sz w:val="24"/>
          <w:szCs w:val="24"/>
        </w:rPr>
        <w:t>inovatyviam verslui</w:t>
      </w:r>
      <w:r w:rsidR="006038FA" w:rsidRPr="002D0159">
        <w:rPr>
          <w:rFonts w:ascii="Times New Roman" w:hAnsi="Times New Roman" w:cs="Times New Roman"/>
          <w:sz w:val="24"/>
          <w:szCs w:val="24"/>
        </w:rPr>
        <w:t xml:space="preserve"> konkurse</w:t>
      </w:r>
      <w:r w:rsidRPr="002D0159">
        <w:rPr>
          <w:rFonts w:ascii="Times New Roman" w:eastAsia="Calibri" w:hAnsi="Times New Roman" w:cs="Times New Roman"/>
          <w:sz w:val="24"/>
          <w:szCs w:val="24"/>
        </w:rPr>
        <w:t>.</w:t>
      </w:r>
    </w:p>
    <w:p w14:paraId="401A13E5" w14:textId="632E4E47"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  2016 ir 2017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szCs w:val="24"/>
        </w:rPr>
        <w:t xml:space="preserve"> parama verslui pasinaudojo 25 verslo subjektai, 2018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szCs w:val="24"/>
        </w:rPr>
        <w:t xml:space="preserve"> parama skirta 50 pareiškėjų, 2019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szCs w:val="24"/>
        </w:rPr>
        <w:t xml:space="preserve"> sulaukta paraiškų ir finansavimas skirtas 51 pareiškėjui, 2020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szCs w:val="24"/>
        </w:rPr>
        <w:t xml:space="preserve"> </w:t>
      </w:r>
      <w:r w:rsidR="006038FA"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 xml:space="preserve"> 39 pareiškėjams, 2021 </w:t>
      </w:r>
      <w:r w:rsidR="002444F9" w:rsidRPr="002D0159">
        <w:rPr>
          <w:rFonts w:ascii="Times New Roman" w:eastAsia="Times New Roman" w:hAnsi="Times New Roman" w:cs="Times New Roman"/>
          <w:bCs/>
          <w:sz w:val="24"/>
          <w:szCs w:val="24"/>
        </w:rPr>
        <w:t>metais</w:t>
      </w:r>
      <w:r w:rsidR="002444F9" w:rsidRPr="002D0159">
        <w:rPr>
          <w:rFonts w:ascii="Times New Roman" w:eastAsia="Calibri" w:hAnsi="Times New Roman" w:cs="Times New Roman"/>
          <w:sz w:val="24"/>
          <w:szCs w:val="24"/>
        </w:rPr>
        <w:t xml:space="preserve"> </w:t>
      </w:r>
      <w:r w:rsidR="006038FA"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 xml:space="preserve"> 29 pareiškėjams, 2022 </w:t>
      </w:r>
      <w:r w:rsidR="002444F9" w:rsidRPr="002D0159">
        <w:rPr>
          <w:rFonts w:ascii="Times New Roman" w:eastAsia="Times New Roman" w:hAnsi="Times New Roman" w:cs="Times New Roman"/>
          <w:bCs/>
          <w:sz w:val="24"/>
          <w:szCs w:val="24"/>
        </w:rPr>
        <w:t>metais</w:t>
      </w:r>
      <w:r w:rsidR="002444F9" w:rsidRPr="002D0159">
        <w:rPr>
          <w:rFonts w:ascii="Times New Roman" w:eastAsia="Calibri" w:hAnsi="Times New Roman" w:cs="Times New Roman"/>
          <w:sz w:val="24"/>
          <w:szCs w:val="24"/>
        </w:rPr>
        <w:t xml:space="preserve"> </w:t>
      </w:r>
      <w:r w:rsidRPr="002D0159">
        <w:rPr>
          <w:rFonts w:ascii="Times New Roman" w:eastAsia="Calibri" w:hAnsi="Times New Roman" w:cs="Times New Roman"/>
          <w:sz w:val="24"/>
          <w:szCs w:val="24"/>
        </w:rPr>
        <w:t xml:space="preserve">– 20 pareiškėjų. Daugiausia </w:t>
      </w:r>
      <w:r w:rsidR="006038FA" w:rsidRPr="002D0159">
        <w:rPr>
          <w:rFonts w:ascii="Times New Roman" w:eastAsia="Calibri" w:hAnsi="Times New Roman" w:cs="Times New Roman"/>
          <w:sz w:val="24"/>
          <w:szCs w:val="24"/>
        </w:rPr>
        <w:t xml:space="preserve">(16 vnt.) </w:t>
      </w:r>
      <w:r w:rsidRPr="002D0159">
        <w:rPr>
          <w:rFonts w:ascii="Times New Roman" w:eastAsia="Calibri" w:hAnsi="Times New Roman" w:cs="Times New Roman"/>
          <w:sz w:val="24"/>
          <w:szCs w:val="24"/>
        </w:rPr>
        <w:lastRenderedPageBreak/>
        <w:t xml:space="preserve">paraiškų 2022 </w:t>
      </w:r>
      <w:r w:rsidR="002444F9" w:rsidRPr="002D0159">
        <w:rPr>
          <w:rFonts w:ascii="Times New Roman" w:eastAsia="Times New Roman" w:hAnsi="Times New Roman" w:cs="Times New Roman"/>
          <w:bCs/>
          <w:sz w:val="24"/>
          <w:szCs w:val="24"/>
        </w:rPr>
        <w:t>metais</w:t>
      </w:r>
      <w:r w:rsidR="002444F9" w:rsidRPr="002D0159">
        <w:rPr>
          <w:rFonts w:ascii="Times New Roman" w:eastAsia="Calibri" w:hAnsi="Times New Roman" w:cs="Times New Roman"/>
          <w:sz w:val="24"/>
          <w:szCs w:val="24"/>
        </w:rPr>
        <w:t xml:space="preserve"> </w:t>
      </w:r>
      <w:r w:rsidRPr="002D0159">
        <w:rPr>
          <w:rFonts w:ascii="Times New Roman" w:eastAsia="Calibri" w:hAnsi="Times New Roman" w:cs="Times New Roman"/>
          <w:sz w:val="24"/>
          <w:szCs w:val="24"/>
        </w:rPr>
        <w:t xml:space="preserve">sulaukta paramos priemonei </w:t>
      </w:r>
      <w:r w:rsidR="006038FA"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 xml:space="preserve"> </w:t>
      </w:r>
      <w:r w:rsidR="006038FA" w:rsidRPr="002D0159">
        <w:rPr>
          <w:rFonts w:ascii="Times New Roman" w:eastAsia="Calibri" w:hAnsi="Times New Roman" w:cs="Times New Roman"/>
          <w:sz w:val="24"/>
          <w:szCs w:val="24"/>
        </w:rPr>
        <w:t>į</w:t>
      </w:r>
      <w:r w:rsidRPr="002D0159">
        <w:rPr>
          <w:rFonts w:ascii="Times New Roman" w:eastAsia="Calibri" w:hAnsi="Times New Roman" w:cs="Times New Roman"/>
          <w:sz w:val="24"/>
          <w:szCs w:val="24"/>
        </w:rPr>
        <w:t>rangos ir įrankių įsigijimo išlaidų dalinio dengimo konkurs</w:t>
      </w:r>
      <w:r w:rsidR="006038FA" w:rsidRPr="002D0159">
        <w:rPr>
          <w:rFonts w:ascii="Times New Roman" w:eastAsia="Calibri" w:hAnsi="Times New Roman" w:cs="Times New Roman"/>
          <w:sz w:val="24"/>
          <w:szCs w:val="24"/>
        </w:rPr>
        <w:t>ui</w:t>
      </w:r>
      <w:r w:rsidRPr="002D0159">
        <w:rPr>
          <w:rFonts w:ascii="Times New Roman" w:eastAsia="Calibri" w:hAnsi="Times New Roman" w:cs="Times New Roman"/>
          <w:sz w:val="24"/>
          <w:szCs w:val="24"/>
        </w:rPr>
        <w:t xml:space="preserve">. </w:t>
      </w:r>
    </w:p>
    <w:p w14:paraId="437A0FEF" w14:textId="77903C09" w:rsidR="00787EC3" w:rsidRPr="002D0159" w:rsidRDefault="00787EC3" w:rsidP="007B365C">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Per ataskaitinį laikotarpį surengtas 1 verslumo skatinimo renginys, kurio metu pristatytos smulkiojo ir vidutinio verslo paramos priemonės ir galimybės gauti finansavimą. Informacija apie Savivaldybės teikiamą paramą skelbta Šiaulių miesto savivaldybės internet</w:t>
      </w:r>
      <w:r w:rsidR="006038FA" w:rsidRPr="002D0159">
        <w:rPr>
          <w:rFonts w:ascii="Times New Roman" w:eastAsia="Calibri" w:hAnsi="Times New Roman" w:cs="Times New Roman"/>
          <w:sz w:val="24"/>
          <w:szCs w:val="24"/>
        </w:rPr>
        <w:t xml:space="preserve">o </w:t>
      </w:r>
      <w:r w:rsidRPr="002D0159">
        <w:rPr>
          <w:rFonts w:ascii="Times New Roman" w:eastAsia="Calibri" w:hAnsi="Times New Roman" w:cs="Times New Roman"/>
          <w:sz w:val="24"/>
          <w:szCs w:val="24"/>
        </w:rPr>
        <w:t>svetainėje, vietinėje spaud</w:t>
      </w:r>
      <w:r w:rsidR="00FB7ED5" w:rsidRPr="002D0159">
        <w:rPr>
          <w:rFonts w:ascii="Times New Roman" w:eastAsia="Calibri" w:hAnsi="Times New Roman" w:cs="Times New Roman"/>
          <w:sz w:val="24"/>
          <w:szCs w:val="24"/>
        </w:rPr>
        <w:t>oje, Savivaldybės feisbuko</w:t>
      </w:r>
      <w:r w:rsidRPr="002D0159">
        <w:rPr>
          <w:rFonts w:ascii="Times New Roman" w:eastAsia="Calibri" w:hAnsi="Times New Roman" w:cs="Times New Roman"/>
          <w:sz w:val="24"/>
          <w:szCs w:val="24"/>
        </w:rPr>
        <w:t xml:space="preserve"> paskyroje.</w:t>
      </w:r>
    </w:p>
    <w:p w14:paraId="3CC21233" w14:textId="77777777"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 </w:t>
      </w:r>
    </w:p>
    <w:p w14:paraId="7C410837" w14:textId="77777777" w:rsidR="00787EC3" w:rsidRPr="002D0159" w:rsidRDefault="00787EC3" w:rsidP="00787EC3">
      <w:pPr>
        <w:pStyle w:val="Sraopastraipa"/>
        <w:numPr>
          <w:ilvl w:val="0"/>
          <w:numId w:val="1"/>
        </w:numPr>
        <w:tabs>
          <w:tab w:val="left" w:pos="142"/>
          <w:tab w:val="left" w:pos="284"/>
          <w:tab w:val="left" w:pos="993"/>
        </w:tabs>
        <w:autoSpaceDE w:val="0"/>
        <w:autoSpaceDN w:val="0"/>
        <w:adjustRightInd w:val="0"/>
        <w:spacing w:after="0" w:line="240" w:lineRule="auto"/>
        <w:ind w:left="0" w:firstLine="0"/>
        <w:jc w:val="center"/>
        <w:rPr>
          <w:rFonts w:ascii="Times New Roman" w:eastAsia="Calibri" w:hAnsi="Times New Roman" w:cs="Times New Roman"/>
          <w:b/>
          <w:bCs/>
          <w:color w:val="000000"/>
          <w:sz w:val="24"/>
          <w:szCs w:val="24"/>
        </w:rPr>
      </w:pPr>
      <w:r w:rsidRPr="002D0159">
        <w:rPr>
          <w:rFonts w:ascii="Times New Roman" w:eastAsia="Calibri" w:hAnsi="Times New Roman" w:cs="Times New Roman"/>
          <w:b/>
          <w:bCs/>
          <w:color w:val="000000"/>
          <w:sz w:val="24"/>
          <w:szCs w:val="24"/>
        </w:rPr>
        <w:t>Antikorupcijos komisija</w:t>
      </w:r>
    </w:p>
    <w:p w14:paraId="65E51014" w14:textId="77777777" w:rsidR="00787EC3" w:rsidRPr="002D0159" w:rsidRDefault="00787EC3" w:rsidP="00787EC3">
      <w:pPr>
        <w:autoSpaceDE w:val="0"/>
        <w:autoSpaceDN w:val="0"/>
        <w:adjustRightInd w:val="0"/>
        <w:spacing w:after="0" w:line="240" w:lineRule="auto"/>
        <w:rPr>
          <w:rFonts w:ascii="Times New Roman" w:eastAsia="Calibri" w:hAnsi="Times New Roman" w:cs="Times New Roman"/>
          <w:color w:val="000000"/>
          <w:sz w:val="24"/>
          <w:szCs w:val="24"/>
        </w:rPr>
      </w:pPr>
    </w:p>
    <w:p w14:paraId="1FA6B0E6" w14:textId="0F69A9C8" w:rsidR="00787EC3" w:rsidRPr="002D0159" w:rsidRDefault="00787EC3" w:rsidP="00787EC3">
      <w:pPr>
        <w:spacing w:after="0" w:line="240" w:lineRule="auto"/>
        <w:ind w:firstLine="567"/>
        <w:jc w:val="both"/>
        <w:rPr>
          <w:rFonts w:ascii="Times New Roman" w:eastAsia="Calibri" w:hAnsi="Times New Roman" w:cs="Times New Roman"/>
          <w:color w:val="000000"/>
          <w:sz w:val="24"/>
          <w:szCs w:val="24"/>
          <w:lang w:val="fi-FI"/>
        </w:rPr>
      </w:pPr>
      <w:r w:rsidRPr="002D0159">
        <w:rPr>
          <w:rFonts w:ascii="Times New Roman" w:eastAsia="Calibri" w:hAnsi="Times New Roman" w:cs="Times New Roman"/>
          <w:color w:val="000000"/>
          <w:sz w:val="24"/>
          <w:szCs w:val="24"/>
          <w:lang w:val="fi-FI"/>
        </w:rPr>
        <w:t xml:space="preserve">2022 metais Antikorupcijos komisija rinkosi į tris posėdžius, kurių metu buvo svarstyti klausimai dėl Šiaulių miesto savivaldybės administracijos </w:t>
      </w:r>
      <w:r w:rsidR="00FA06B4" w:rsidRPr="002D0159">
        <w:rPr>
          <w:rFonts w:ascii="Times New Roman" w:eastAsia="Calibri" w:hAnsi="Times New Roman" w:cs="Times New Roman"/>
          <w:color w:val="000000"/>
          <w:sz w:val="24"/>
          <w:szCs w:val="24"/>
          <w:lang w:val="fi-FI"/>
        </w:rPr>
        <w:t>k</w:t>
      </w:r>
      <w:r w:rsidRPr="002D0159">
        <w:rPr>
          <w:rFonts w:ascii="Times New Roman" w:eastAsia="Calibri" w:hAnsi="Times New Roman" w:cs="Times New Roman"/>
          <w:color w:val="000000"/>
          <w:sz w:val="24"/>
          <w:szCs w:val="24"/>
          <w:lang w:val="fi-FI"/>
        </w:rPr>
        <w:t xml:space="preserve">orupcijos prevencijos </w:t>
      </w:r>
      <w:r w:rsidR="00FA06B4" w:rsidRPr="002D0159">
        <w:rPr>
          <w:rFonts w:ascii="Times New Roman" w:eastAsia="Calibri" w:hAnsi="Times New Roman" w:cs="Times New Roman"/>
          <w:color w:val="000000"/>
          <w:sz w:val="24"/>
          <w:szCs w:val="24"/>
          <w:lang w:val="fi-FI"/>
        </w:rPr>
        <w:t>v</w:t>
      </w:r>
      <w:r w:rsidRPr="002D0159">
        <w:rPr>
          <w:rFonts w:ascii="Times New Roman" w:eastAsia="Calibri" w:hAnsi="Times New Roman" w:cs="Times New Roman"/>
          <w:color w:val="000000"/>
          <w:sz w:val="24"/>
          <w:szCs w:val="24"/>
          <w:lang w:val="fi-FI"/>
        </w:rPr>
        <w:t xml:space="preserve">eiksmų plano ir numatytų priemonių projekto vertinimo, Lietuvos Respublikos </w:t>
      </w:r>
      <w:r w:rsidR="00FA06B4" w:rsidRPr="002D0159">
        <w:rPr>
          <w:rFonts w:ascii="Times New Roman" w:eastAsia="Calibri" w:hAnsi="Times New Roman" w:cs="Times New Roman"/>
          <w:color w:val="000000"/>
          <w:sz w:val="24"/>
          <w:szCs w:val="24"/>
          <w:lang w:val="fi-FI"/>
        </w:rPr>
        <w:t>k</w:t>
      </w:r>
      <w:r w:rsidRPr="002D0159">
        <w:rPr>
          <w:rFonts w:ascii="Times New Roman" w:eastAsia="Calibri" w:hAnsi="Times New Roman" w:cs="Times New Roman"/>
          <w:color w:val="000000"/>
          <w:sz w:val="24"/>
          <w:szCs w:val="24"/>
          <w:lang w:val="fi-FI"/>
        </w:rPr>
        <w:t>orupcijos prevencijos įstatymo įgyvendinimo, Šiaulių miesto savivaldybės administracijos viešųjų pirkimų skaidrumo, Ši</w:t>
      </w:r>
      <w:r w:rsidR="00853264" w:rsidRPr="002D0159">
        <w:rPr>
          <w:rFonts w:ascii="Times New Roman" w:eastAsia="Calibri" w:hAnsi="Times New Roman" w:cs="Times New Roman"/>
          <w:color w:val="000000"/>
          <w:sz w:val="24"/>
          <w:szCs w:val="24"/>
          <w:lang w:val="fi-FI"/>
        </w:rPr>
        <w:t>aulių miesto savivaldybėje 2021–</w:t>
      </w:r>
      <w:r w:rsidRPr="002D0159">
        <w:rPr>
          <w:rFonts w:ascii="Times New Roman" w:eastAsia="Calibri" w:hAnsi="Times New Roman" w:cs="Times New Roman"/>
          <w:color w:val="000000"/>
          <w:sz w:val="24"/>
          <w:szCs w:val="24"/>
          <w:lang w:val="fi-FI"/>
        </w:rPr>
        <w:t xml:space="preserve">2022 metais sudarytų vidaus sandorių, jų vertės, kainos nustatymo metodikos aptarimo. Taip pat posėdžiuose buvo diskutuojama šiais klausimais: kaip </w:t>
      </w:r>
      <w:r w:rsidR="00FA06B4" w:rsidRPr="002D0159">
        <w:rPr>
          <w:rFonts w:ascii="Times New Roman" w:eastAsia="Calibri" w:hAnsi="Times New Roman" w:cs="Times New Roman"/>
          <w:color w:val="000000"/>
          <w:sz w:val="24"/>
          <w:szCs w:val="24"/>
          <w:lang w:val="fi-FI"/>
        </w:rPr>
        <w:t>S</w:t>
      </w:r>
      <w:r w:rsidRPr="002D0159">
        <w:rPr>
          <w:rFonts w:ascii="Times New Roman" w:eastAsia="Calibri" w:hAnsi="Times New Roman" w:cs="Times New Roman"/>
          <w:color w:val="000000"/>
          <w:sz w:val="24"/>
          <w:szCs w:val="24"/>
          <w:lang w:val="fi-FI"/>
        </w:rPr>
        <w:t xml:space="preserve">avivaldybės kontroliuojamos įstaigos vykdo korupcijos prevenciją; kaip apsaugo pirkimų komisijas nuo galimo išorinio poveikio, ar dažnai viešuosiuose pirkimuose dalyvauja konsultantai, koks jų vaidmuo; </w:t>
      </w:r>
      <w:r w:rsidR="00D809AF" w:rsidRPr="002D0159">
        <w:rPr>
          <w:rFonts w:ascii="Times New Roman" w:eastAsia="Calibri" w:hAnsi="Times New Roman" w:cs="Times New Roman"/>
          <w:color w:val="000000"/>
          <w:sz w:val="24"/>
          <w:szCs w:val="24"/>
          <w:lang w:val="fi-FI"/>
        </w:rPr>
        <w:t xml:space="preserve">analizuojamos </w:t>
      </w:r>
      <w:r w:rsidRPr="002D0159">
        <w:rPr>
          <w:rFonts w:ascii="Times New Roman" w:eastAsia="Calibri" w:hAnsi="Times New Roman" w:cs="Times New Roman"/>
          <w:color w:val="000000"/>
          <w:sz w:val="24"/>
          <w:szCs w:val="24"/>
          <w:lang w:val="fi-FI"/>
        </w:rPr>
        <w:t xml:space="preserve">įmonės </w:t>
      </w:r>
      <w:r w:rsidR="00D809AF" w:rsidRPr="002D0159">
        <w:rPr>
          <w:rFonts w:ascii="Times New Roman" w:eastAsia="Calibri" w:hAnsi="Times New Roman" w:cs="Times New Roman"/>
          <w:color w:val="000000"/>
          <w:sz w:val="24"/>
          <w:szCs w:val="24"/>
          <w:lang w:val="fi-FI"/>
        </w:rPr>
        <w:t>„Gatvių apšvietimas“</w:t>
      </w:r>
      <w:r w:rsidRPr="002D0159">
        <w:rPr>
          <w:rFonts w:ascii="Times New Roman" w:eastAsia="Calibri" w:hAnsi="Times New Roman" w:cs="Times New Roman"/>
          <w:color w:val="000000"/>
          <w:sz w:val="24"/>
          <w:szCs w:val="24"/>
          <w:lang w:val="fi-FI"/>
        </w:rPr>
        <w:t xml:space="preserve"> sutartys su </w:t>
      </w:r>
      <w:r w:rsidR="00D809AF" w:rsidRPr="002D0159">
        <w:rPr>
          <w:rFonts w:ascii="Times New Roman" w:eastAsia="Calibri" w:hAnsi="Times New Roman" w:cs="Times New Roman"/>
          <w:color w:val="000000"/>
          <w:sz w:val="24"/>
          <w:szCs w:val="24"/>
          <w:lang w:val="fi-FI"/>
        </w:rPr>
        <w:t>S</w:t>
      </w:r>
      <w:r w:rsidRPr="002D0159">
        <w:rPr>
          <w:rFonts w:ascii="Times New Roman" w:eastAsia="Calibri" w:hAnsi="Times New Roman" w:cs="Times New Roman"/>
          <w:color w:val="000000"/>
          <w:sz w:val="24"/>
          <w:szCs w:val="24"/>
          <w:lang w:val="fi-FI"/>
        </w:rPr>
        <w:t xml:space="preserve">avivaldybe </w:t>
      </w:r>
      <w:r w:rsidR="00853264" w:rsidRPr="002D0159">
        <w:rPr>
          <w:rFonts w:ascii="Times New Roman" w:eastAsia="Calibri" w:hAnsi="Times New Roman" w:cs="Times New Roman"/>
          <w:color w:val="000000"/>
          <w:sz w:val="24"/>
          <w:szCs w:val="24"/>
          <w:lang w:val="fi-FI"/>
        </w:rPr>
        <w:t>–</w:t>
      </w:r>
      <w:r w:rsidRPr="002D0159">
        <w:rPr>
          <w:rFonts w:ascii="Times New Roman" w:eastAsia="Calibri" w:hAnsi="Times New Roman" w:cs="Times New Roman"/>
          <w:color w:val="000000"/>
          <w:sz w:val="24"/>
          <w:szCs w:val="24"/>
          <w:lang w:val="fi-FI"/>
        </w:rPr>
        <w:t xml:space="preserve"> kaip vykdomos jau pasirašytos ir kokios planuojamos pasirašyti; </w:t>
      </w:r>
      <w:r w:rsidR="00D809AF" w:rsidRPr="002D0159">
        <w:rPr>
          <w:rFonts w:ascii="Times New Roman" w:eastAsia="Calibri" w:hAnsi="Times New Roman" w:cs="Times New Roman"/>
          <w:color w:val="000000"/>
          <w:sz w:val="24"/>
          <w:szCs w:val="24"/>
          <w:lang w:val="fi-FI"/>
        </w:rPr>
        <w:t>aptarta „</w:t>
      </w:r>
      <w:r w:rsidRPr="002D0159">
        <w:rPr>
          <w:rFonts w:ascii="Times New Roman" w:eastAsia="Calibri" w:hAnsi="Times New Roman" w:cs="Times New Roman"/>
          <w:color w:val="000000"/>
          <w:sz w:val="24"/>
          <w:szCs w:val="24"/>
          <w:lang w:val="fi-FI"/>
        </w:rPr>
        <w:t>Saulės</w:t>
      </w:r>
      <w:r w:rsidR="00D809AF" w:rsidRPr="002D0159">
        <w:rPr>
          <w:rFonts w:ascii="Times New Roman" w:eastAsia="Calibri" w:hAnsi="Times New Roman" w:cs="Times New Roman"/>
          <w:color w:val="000000"/>
          <w:sz w:val="24"/>
          <w:szCs w:val="24"/>
          <w:lang w:val="fi-FI"/>
        </w:rPr>
        <w:t>“</w:t>
      </w:r>
      <w:r w:rsidRPr="002D0159">
        <w:rPr>
          <w:rFonts w:ascii="Times New Roman" w:eastAsia="Calibri" w:hAnsi="Times New Roman" w:cs="Times New Roman"/>
          <w:color w:val="000000"/>
          <w:sz w:val="24"/>
          <w:szCs w:val="24"/>
          <w:lang w:val="fi-FI"/>
        </w:rPr>
        <w:t xml:space="preserve"> koncertų salės projektų situacija </w:t>
      </w:r>
      <w:r w:rsidR="002857C7" w:rsidRPr="002D0159">
        <w:rPr>
          <w:rFonts w:ascii="Times New Roman" w:eastAsia="Calibri" w:hAnsi="Times New Roman" w:cs="Times New Roman"/>
          <w:color w:val="000000"/>
          <w:sz w:val="24"/>
          <w:szCs w:val="24"/>
          <w:lang w:val="fi-FI"/>
        </w:rPr>
        <w:t>–</w:t>
      </w:r>
      <w:r w:rsidRPr="002D0159">
        <w:rPr>
          <w:rFonts w:ascii="Times New Roman" w:eastAsia="Calibri" w:hAnsi="Times New Roman" w:cs="Times New Roman"/>
          <w:color w:val="000000"/>
          <w:sz w:val="24"/>
          <w:szCs w:val="24"/>
          <w:lang w:val="fi-FI"/>
        </w:rPr>
        <w:t xml:space="preserve"> kas jau įvyko, kas planuojama. </w:t>
      </w:r>
    </w:p>
    <w:p w14:paraId="58DD3508" w14:textId="2FBB2BB3" w:rsidR="00787EC3" w:rsidRPr="002D0159" w:rsidRDefault="00787EC3" w:rsidP="00787EC3">
      <w:pPr>
        <w:spacing w:after="0" w:line="240" w:lineRule="auto"/>
        <w:ind w:firstLine="567"/>
        <w:jc w:val="both"/>
        <w:rPr>
          <w:rFonts w:ascii="Times New Roman" w:eastAsia="Calibri" w:hAnsi="Times New Roman" w:cs="Times New Roman"/>
          <w:color w:val="000000"/>
          <w:sz w:val="24"/>
          <w:szCs w:val="24"/>
          <w:lang w:val="fi-FI"/>
        </w:rPr>
      </w:pPr>
      <w:r w:rsidRPr="002D0159">
        <w:rPr>
          <w:rFonts w:ascii="Times New Roman" w:eastAsia="Calibri" w:hAnsi="Times New Roman" w:cs="Times New Roman"/>
          <w:color w:val="000000"/>
          <w:sz w:val="24"/>
          <w:szCs w:val="24"/>
          <w:lang w:val="fi-FI"/>
        </w:rPr>
        <w:t xml:space="preserve">Paskutinio posėdžio metu buvo nutarta, kad kitame 2023 </w:t>
      </w:r>
      <w:r w:rsidR="002444F9" w:rsidRPr="002D0159">
        <w:rPr>
          <w:rFonts w:ascii="Times New Roman" w:eastAsia="Times New Roman" w:hAnsi="Times New Roman" w:cs="Times New Roman"/>
          <w:bCs/>
          <w:sz w:val="24"/>
          <w:szCs w:val="24"/>
        </w:rPr>
        <w:t>metų</w:t>
      </w:r>
      <w:r w:rsidRPr="002D0159">
        <w:rPr>
          <w:rFonts w:ascii="Times New Roman" w:eastAsia="Calibri" w:hAnsi="Times New Roman" w:cs="Times New Roman"/>
          <w:color w:val="000000"/>
          <w:sz w:val="24"/>
          <w:szCs w:val="24"/>
          <w:lang w:val="fi-FI"/>
        </w:rPr>
        <w:t xml:space="preserve"> posėdyje Savivaldybės administracijos specialistai</w:t>
      </w:r>
      <w:r w:rsidR="00D809AF" w:rsidRPr="002D0159">
        <w:rPr>
          <w:rFonts w:ascii="Times New Roman" w:eastAsia="Calibri" w:hAnsi="Times New Roman" w:cs="Times New Roman"/>
          <w:color w:val="000000"/>
          <w:sz w:val="24"/>
          <w:szCs w:val="24"/>
          <w:lang w:val="fi-FI"/>
        </w:rPr>
        <w:t xml:space="preserve"> turi pateikti</w:t>
      </w:r>
      <w:r w:rsidRPr="002D0159">
        <w:rPr>
          <w:rFonts w:ascii="Times New Roman" w:eastAsia="Calibri" w:hAnsi="Times New Roman" w:cs="Times New Roman"/>
          <w:color w:val="000000"/>
          <w:sz w:val="24"/>
          <w:szCs w:val="24"/>
          <w:lang w:val="fi-FI"/>
        </w:rPr>
        <w:t xml:space="preserve"> informacij</w:t>
      </w:r>
      <w:r w:rsidR="009E2051" w:rsidRPr="002D0159">
        <w:rPr>
          <w:rFonts w:ascii="Times New Roman" w:eastAsia="Calibri" w:hAnsi="Times New Roman" w:cs="Times New Roman"/>
          <w:color w:val="000000"/>
          <w:sz w:val="24"/>
          <w:szCs w:val="24"/>
          <w:lang w:val="fi-FI"/>
        </w:rPr>
        <w:t>ą</w:t>
      </w:r>
      <w:r w:rsidRPr="002D0159">
        <w:rPr>
          <w:rFonts w:ascii="Times New Roman" w:eastAsia="Calibri" w:hAnsi="Times New Roman" w:cs="Times New Roman"/>
          <w:color w:val="000000"/>
          <w:sz w:val="24"/>
          <w:szCs w:val="24"/>
          <w:lang w:val="fi-FI"/>
        </w:rPr>
        <w:t xml:space="preserve"> apie konsultanto statusą </w:t>
      </w:r>
      <w:r w:rsidR="00D809AF" w:rsidRPr="002D0159">
        <w:rPr>
          <w:rFonts w:ascii="Times New Roman" w:eastAsia="Calibri" w:hAnsi="Times New Roman" w:cs="Times New Roman"/>
          <w:color w:val="000000"/>
          <w:sz w:val="24"/>
          <w:szCs w:val="24"/>
          <w:lang w:val="fi-FI"/>
        </w:rPr>
        <w:t>S</w:t>
      </w:r>
      <w:r w:rsidRPr="002D0159">
        <w:rPr>
          <w:rFonts w:ascii="Times New Roman" w:eastAsia="Calibri" w:hAnsi="Times New Roman" w:cs="Times New Roman"/>
          <w:color w:val="000000"/>
          <w:sz w:val="24"/>
          <w:szCs w:val="24"/>
          <w:lang w:val="fi-FI"/>
        </w:rPr>
        <w:t xml:space="preserve">avivaldybės valdomose įmonėse ir įstaigose </w:t>
      </w:r>
      <w:r w:rsidR="00D809AF" w:rsidRPr="002D0159">
        <w:rPr>
          <w:rFonts w:ascii="Times New Roman" w:eastAsia="Calibri" w:hAnsi="Times New Roman" w:cs="Times New Roman"/>
          <w:color w:val="000000"/>
          <w:sz w:val="24"/>
          <w:szCs w:val="24"/>
          <w:lang w:val="fi-FI"/>
        </w:rPr>
        <w:t xml:space="preserve">vykdant </w:t>
      </w:r>
      <w:r w:rsidRPr="002D0159">
        <w:rPr>
          <w:rFonts w:ascii="Times New Roman" w:eastAsia="Calibri" w:hAnsi="Times New Roman" w:cs="Times New Roman"/>
          <w:color w:val="000000"/>
          <w:sz w:val="24"/>
          <w:szCs w:val="24"/>
          <w:lang w:val="fi-FI"/>
        </w:rPr>
        <w:t>viešųjų pirkimų proces</w:t>
      </w:r>
      <w:r w:rsidR="00D809AF" w:rsidRPr="002D0159">
        <w:rPr>
          <w:rFonts w:ascii="Times New Roman" w:eastAsia="Calibri" w:hAnsi="Times New Roman" w:cs="Times New Roman"/>
          <w:color w:val="000000"/>
          <w:sz w:val="24"/>
          <w:szCs w:val="24"/>
          <w:lang w:val="fi-FI"/>
        </w:rPr>
        <w:t>ą</w:t>
      </w:r>
      <w:r w:rsidRPr="002D0159">
        <w:rPr>
          <w:rFonts w:ascii="Times New Roman" w:eastAsia="Calibri" w:hAnsi="Times New Roman" w:cs="Times New Roman"/>
          <w:color w:val="000000"/>
          <w:sz w:val="24"/>
          <w:szCs w:val="24"/>
          <w:lang w:val="fi-FI"/>
        </w:rPr>
        <w:t>, apie 2022 metais įvykusius viešuosius pirkimus  įmonėje „Gatv</w:t>
      </w:r>
      <w:r w:rsidR="00D809AF" w:rsidRPr="002D0159">
        <w:rPr>
          <w:rFonts w:ascii="Times New Roman" w:eastAsia="Calibri" w:hAnsi="Times New Roman" w:cs="Times New Roman"/>
          <w:color w:val="000000"/>
          <w:sz w:val="24"/>
          <w:szCs w:val="24"/>
          <w:lang w:val="fi-FI"/>
        </w:rPr>
        <w:t>ių</w:t>
      </w:r>
      <w:r w:rsidRPr="002D0159">
        <w:rPr>
          <w:rFonts w:ascii="Times New Roman" w:eastAsia="Calibri" w:hAnsi="Times New Roman" w:cs="Times New Roman"/>
          <w:color w:val="000000"/>
          <w:sz w:val="24"/>
          <w:szCs w:val="24"/>
          <w:lang w:val="fi-FI"/>
        </w:rPr>
        <w:t xml:space="preserve"> apšvietimas“, apie gatvių priežiūros vidaus sandorį</w:t>
      </w:r>
      <w:r w:rsidR="00D809AF" w:rsidRPr="002D0159">
        <w:rPr>
          <w:rFonts w:ascii="Times New Roman" w:eastAsia="Calibri" w:hAnsi="Times New Roman" w:cs="Times New Roman"/>
          <w:color w:val="000000"/>
          <w:sz w:val="24"/>
          <w:szCs w:val="24"/>
          <w:lang w:val="fi-FI"/>
        </w:rPr>
        <w:t xml:space="preserve"> ir kainų</w:t>
      </w:r>
      <w:r w:rsidRPr="002D0159">
        <w:rPr>
          <w:rFonts w:ascii="Times New Roman" w:eastAsia="Calibri" w:hAnsi="Times New Roman" w:cs="Times New Roman"/>
          <w:color w:val="000000"/>
          <w:sz w:val="24"/>
          <w:szCs w:val="24"/>
          <w:lang w:val="fi-FI"/>
        </w:rPr>
        <w:t xml:space="preserve"> nustatymo proces</w:t>
      </w:r>
      <w:r w:rsidR="00D809AF" w:rsidRPr="002D0159">
        <w:rPr>
          <w:rFonts w:ascii="Times New Roman" w:eastAsia="Calibri" w:hAnsi="Times New Roman" w:cs="Times New Roman"/>
          <w:color w:val="000000"/>
          <w:sz w:val="24"/>
          <w:szCs w:val="24"/>
          <w:lang w:val="fi-FI"/>
        </w:rPr>
        <w:t>ą;</w:t>
      </w:r>
      <w:r w:rsidRPr="002D0159">
        <w:rPr>
          <w:rFonts w:ascii="Times New Roman" w:eastAsia="Calibri" w:hAnsi="Times New Roman" w:cs="Times New Roman"/>
          <w:color w:val="000000"/>
          <w:sz w:val="24"/>
          <w:szCs w:val="24"/>
          <w:lang w:val="fi-FI"/>
        </w:rPr>
        <w:t xml:space="preserve"> apie </w:t>
      </w:r>
      <w:r w:rsidR="00D809AF" w:rsidRPr="002D0159">
        <w:rPr>
          <w:rFonts w:ascii="Times New Roman" w:eastAsia="Calibri" w:hAnsi="Times New Roman" w:cs="Times New Roman"/>
          <w:color w:val="000000"/>
          <w:sz w:val="24"/>
          <w:szCs w:val="24"/>
          <w:lang w:val="fi-FI"/>
        </w:rPr>
        <w:t>k</w:t>
      </w:r>
      <w:r w:rsidRPr="002D0159">
        <w:rPr>
          <w:rFonts w:ascii="Times New Roman" w:eastAsia="Calibri" w:hAnsi="Times New Roman" w:cs="Times New Roman"/>
          <w:color w:val="000000"/>
          <w:sz w:val="24"/>
          <w:szCs w:val="24"/>
          <w:lang w:val="fi-FI"/>
        </w:rPr>
        <w:t xml:space="preserve">oncertinės įstaigos „Saulė“ salės rekonstrukciją, vykdomus ir planuojamus projektus.  </w:t>
      </w:r>
    </w:p>
    <w:p w14:paraId="394846B4" w14:textId="3E75B9AF" w:rsidR="00787EC3" w:rsidRPr="002D0159" w:rsidRDefault="00787EC3" w:rsidP="00787EC3">
      <w:pPr>
        <w:spacing w:after="0" w:line="240" w:lineRule="auto"/>
        <w:ind w:firstLine="567"/>
        <w:jc w:val="both"/>
        <w:rPr>
          <w:rFonts w:ascii="Times New Roman" w:hAnsi="Times New Roman" w:cs="Times New Roman"/>
          <w:color w:val="000000" w:themeColor="text1"/>
          <w:sz w:val="24"/>
          <w:szCs w:val="24"/>
          <w:lang w:eastAsia="lt-LT"/>
        </w:rPr>
      </w:pPr>
      <w:r w:rsidRPr="002D0159">
        <w:rPr>
          <w:rFonts w:ascii="Times New Roman" w:eastAsia="Calibri" w:hAnsi="Times New Roman" w:cs="Times New Roman"/>
          <w:color w:val="000000"/>
          <w:sz w:val="24"/>
          <w:szCs w:val="24"/>
          <w:lang w:val="fi-FI"/>
        </w:rPr>
        <w:t>Į Antikorupcijos komisijos posėdžius buvo kviečiami Savivaldybės administracijos direktorius</w:t>
      </w:r>
      <w:r w:rsidR="00D809AF" w:rsidRPr="002D0159">
        <w:rPr>
          <w:rFonts w:ascii="Times New Roman" w:eastAsia="Calibri" w:hAnsi="Times New Roman" w:cs="Times New Roman"/>
          <w:color w:val="000000"/>
          <w:sz w:val="24"/>
          <w:szCs w:val="24"/>
          <w:lang w:val="fi-FI"/>
        </w:rPr>
        <w:t xml:space="preserve"> ir</w:t>
      </w:r>
      <w:r w:rsidRPr="002D0159">
        <w:rPr>
          <w:rFonts w:ascii="Times New Roman" w:eastAsia="Calibri" w:hAnsi="Times New Roman" w:cs="Times New Roman"/>
          <w:color w:val="000000"/>
          <w:sz w:val="24"/>
          <w:szCs w:val="24"/>
          <w:lang w:val="fi-FI"/>
        </w:rPr>
        <w:t xml:space="preserve"> administracijos specialistai, </w:t>
      </w:r>
      <w:r w:rsidR="00D809AF" w:rsidRPr="002D0159">
        <w:rPr>
          <w:rFonts w:ascii="Times New Roman" w:eastAsia="Calibri" w:hAnsi="Times New Roman" w:cs="Times New Roman"/>
          <w:color w:val="000000"/>
          <w:sz w:val="24"/>
          <w:szCs w:val="24"/>
          <w:lang w:val="fi-FI"/>
        </w:rPr>
        <w:t>pristatę įvairius aktualius klausimus</w:t>
      </w:r>
      <w:r w:rsidRPr="002D0159">
        <w:rPr>
          <w:rFonts w:ascii="Times New Roman" w:eastAsia="Calibri" w:hAnsi="Times New Roman" w:cs="Times New Roman"/>
          <w:color w:val="000000"/>
          <w:sz w:val="24"/>
          <w:szCs w:val="24"/>
          <w:lang w:val="fi-FI"/>
        </w:rPr>
        <w:t>.</w:t>
      </w:r>
    </w:p>
    <w:p w14:paraId="24CD3638" w14:textId="77777777" w:rsidR="00787EC3" w:rsidRPr="002D0159" w:rsidRDefault="00787EC3" w:rsidP="00787E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2D0159">
        <w:rPr>
          <w:rFonts w:ascii="Times New Roman" w:eastAsia="Calibri" w:hAnsi="Times New Roman" w:cs="Times New Roman"/>
          <w:color w:val="000000"/>
          <w:sz w:val="24"/>
          <w:szCs w:val="24"/>
        </w:rPr>
        <w:t xml:space="preserve"> </w:t>
      </w:r>
    </w:p>
    <w:p w14:paraId="6FA5B91D" w14:textId="77777777" w:rsidR="00787EC3" w:rsidRPr="002D0159" w:rsidRDefault="00787EC3" w:rsidP="00787EC3">
      <w:pPr>
        <w:pStyle w:val="Sraopastraipa"/>
        <w:numPr>
          <w:ilvl w:val="0"/>
          <w:numId w:val="1"/>
        </w:numPr>
        <w:tabs>
          <w:tab w:val="left" w:pos="426"/>
        </w:tabs>
        <w:autoSpaceDE w:val="0"/>
        <w:autoSpaceDN w:val="0"/>
        <w:adjustRightInd w:val="0"/>
        <w:spacing w:after="0" w:line="240" w:lineRule="auto"/>
        <w:ind w:left="0" w:firstLine="0"/>
        <w:jc w:val="center"/>
        <w:rPr>
          <w:rFonts w:ascii="Times New Roman" w:eastAsia="Calibri" w:hAnsi="Times New Roman" w:cs="Times New Roman"/>
          <w:b/>
          <w:color w:val="000000"/>
          <w:sz w:val="24"/>
          <w:szCs w:val="24"/>
        </w:rPr>
      </w:pPr>
      <w:r w:rsidRPr="002D0159">
        <w:rPr>
          <w:rFonts w:ascii="Times New Roman" w:eastAsia="Calibri" w:hAnsi="Times New Roman" w:cs="Times New Roman"/>
          <w:b/>
          <w:color w:val="000000"/>
          <w:sz w:val="24"/>
          <w:szCs w:val="24"/>
        </w:rPr>
        <w:t>Šiaulių miesto savivaldybės</w:t>
      </w:r>
      <w:r w:rsidRPr="002D0159">
        <w:rPr>
          <w:rFonts w:ascii="Times New Roman" w:hAnsi="Times New Roman" w:cs="Times New Roman"/>
          <w:sz w:val="24"/>
          <w:szCs w:val="24"/>
        </w:rPr>
        <w:t xml:space="preserve"> </w:t>
      </w:r>
      <w:r w:rsidRPr="002D0159">
        <w:rPr>
          <w:rFonts w:ascii="Times New Roman" w:eastAsia="Calibri" w:hAnsi="Times New Roman" w:cs="Times New Roman"/>
          <w:b/>
          <w:color w:val="000000"/>
          <w:sz w:val="24"/>
          <w:szCs w:val="24"/>
        </w:rPr>
        <w:t>neveiksnių asmenų būklės peržiūrėjimo komisija</w:t>
      </w:r>
    </w:p>
    <w:p w14:paraId="43BB8545" w14:textId="77777777" w:rsidR="00787EC3" w:rsidRPr="002D0159" w:rsidRDefault="00787EC3" w:rsidP="00787EC3">
      <w:p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p>
    <w:p w14:paraId="0BF48C19" w14:textId="4EB8A4AA" w:rsidR="00787EC3" w:rsidRPr="002D0159" w:rsidRDefault="00787EC3" w:rsidP="00787EC3">
      <w:pPr>
        <w:tabs>
          <w:tab w:val="left" w:pos="426"/>
        </w:tabs>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D0159">
        <w:rPr>
          <w:rFonts w:ascii="Times New Roman" w:eastAsia="Calibri" w:hAnsi="Times New Roman" w:cs="Times New Roman"/>
          <w:color w:val="000000"/>
          <w:sz w:val="24"/>
          <w:szCs w:val="24"/>
        </w:rPr>
        <w:t>2022 metais komisija organizavo 12 posėdžių, kurių metu inicijuot</w:t>
      </w:r>
      <w:r w:rsidR="00D809AF" w:rsidRPr="002D0159">
        <w:rPr>
          <w:rFonts w:ascii="Times New Roman" w:eastAsia="Calibri" w:hAnsi="Times New Roman" w:cs="Times New Roman"/>
          <w:color w:val="000000"/>
          <w:sz w:val="24"/>
          <w:szCs w:val="24"/>
        </w:rPr>
        <w:t>as</w:t>
      </w:r>
      <w:r w:rsidRPr="002D0159">
        <w:rPr>
          <w:rFonts w:ascii="Times New Roman" w:eastAsia="Calibri" w:hAnsi="Times New Roman" w:cs="Times New Roman"/>
          <w:color w:val="000000"/>
          <w:sz w:val="24"/>
          <w:szCs w:val="24"/>
        </w:rPr>
        <w:t xml:space="preserve"> 275 asmenų, pripažintų neveiksniais tam tikrose srityse, sveikatos būklės peržiūrėjima</w:t>
      </w:r>
      <w:r w:rsidR="00D809AF" w:rsidRPr="002D0159">
        <w:rPr>
          <w:rFonts w:ascii="Times New Roman" w:eastAsia="Calibri" w:hAnsi="Times New Roman" w:cs="Times New Roman"/>
          <w:color w:val="000000"/>
          <w:sz w:val="24"/>
          <w:szCs w:val="24"/>
        </w:rPr>
        <w:t>s</w:t>
      </w:r>
      <w:r w:rsidRPr="002D0159">
        <w:rPr>
          <w:rFonts w:ascii="Times New Roman" w:eastAsia="Calibri" w:hAnsi="Times New Roman" w:cs="Times New Roman"/>
          <w:color w:val="000000"/>
          <w:sz w:val="24"/>
          <w:szCs w:val="24"/>
        </w:rPr>
        <w:t>. Išnagrinėtos 205 bylos, nes dalis asmenų mirė arba jų sveikatos būklės peržiūrėjimas perkeltas į 2023 metų komisijos posėdį. Asmenų sveikatos būklei nepagerėjus, komisija nesikreipė į teismą dėl teismo sprendimų, kuriais asmenys pripažinti neveiksniais tam tikrose srityse, peržiūrėjimo.</w:t>
      </w:r>
    </w:p>
    <w:p w14:paraId="3FAF615D" w14:textId="77777777" w:rsidR="00787EC3" w:rsidRPr="002D0159" w:rsidRDefault="00787EC3" w:rsidP="00787EC3">
      <w:p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p>
    <w:p w14:paraId="46371529" w14:textId="77777777" w:rsidR="00787EC3" w:rsidRPr="002D0159" w:rsidRDefault="00787EC3" w:rsidP="00787EC3">
      <w:pPr>
        <w:pStyle w:val="Sraopastraipa"/>
        <w:numPr>
          <w:ilvl w:val="0"/>
          <w:numId w:val="1"/>
        </w:numPr>
        <w:suppressAutoHyphens/>
        <w:autoSpaceDN w:val="0"/>
        <w:spacing w:line="247" w:lineRule="auto"/>
        <w:jc w:val="center"/>
        <w:textAlignment w:val="baseline"/>
        <w:rPr>
          <w:rFonts w:ascii="Times New Roman" w:eastAsia="Calibri" w:hAnsi="Times New Roman" w:cs="Times New Roman"/>
          <w:b/>
          <w:sz w:val="24"/>
          <w:szCs w:val="24"/>
        </w:rPr>
      </w:pPr>
      <w:r w:rsidRPr="002D0159">
        <w:rPr>
          <w:rFonts w:ascii="Times New Roman" w:eastAsia="Calibri" w:hAnsi="Times New Roman" w:cs="Times New Roman"/>
          <w:b/>
          <w:sz w:val="24"/>
          <w:szCs w:val="24"/>
        </w:rPr>
        <w:t>Šiaulių miesto savivaldybei priklausančio turto (akcijų) privatizavimo komisija</w:t>
      </w:r>
    </w:p>
    <w:p w14:paraId="4A33A0B5" w14:textId="77777777" w:rsidR="00787EC3" w:rsidRPr="002D0159" w:rsidRDefault="00787EC3" w:rsidP="00787EC3">
      <w:pPr>
        <w:pStyle w:val="Sraopastraipa"/>
        <w:tabs>
          <w:tab w:val="left" w:pos="426"/>
        </w:tabs>
        <w:autoSpaceDE w:val="0"/>
        <w:autoSpaceDN w:val="0"/>
        <w:adjustRightInd w:val="0"/>
        <w:spacing w:after="0" w:line="240" w:lineRule="auto"/>
        <w:ind w:left="0"/>
        <w:rPr>
          <w:rFonts w:ascii="Times New Roman" w:eastAsia="Calibri" w:hAnsi="Times New Roman" w:cs="Times New Roman"/>
          <w:b/>
          <w:color w:val="000000"/>
          <w:sz w:val="24"/>
          <w:szCs w:val="24"/>
        </w:rPr>
      </w:pPr>
    </w:p>
    <w:p w14:paraId="39A91F4A" w14:textId="06260854" w:rsidR="00787EC3" w:rsidRPr="002D0159" w:rsidRDefault="004D3C8D" w:rsidP="007F0FCC">
      <w:pPr>
        <w:suppressAutoHyphens/>
        <w:autoSpaceDN w:val="0"/>
        <w:spacing w:after="0" w:line="247" w:lineRule="auto"/>
        <w:ind w:firstLine="567"/>
        <w:jc w:val="both"/>
        <w:textAlignment w:val="baseline"/>
        <w:rPr>
          <w:rFonts w:ascii="Times New Roman" w:eastAsia="Calibri" w:hAnsi="Times New Roman" w:cs="Times New Roman"/>
          <w:sz w:val="24"/>
          <w:szCs w:val="24"/>
        </w:rPr>
      </w:pPr>
      <w:r w:rsidRPr="002D0159">
        <w:rPr>
          <w:rFonts w:ascii="Times New Roman" w:eastAsia="Calibri" w:hAnsi="Times New Roman" w:cs="Times New Roman"/>
          <w:sz w:val="24"/>
          <w:szCs w:val="24"/>
        </w:rPr>
        <w:t>Šiaulių miesto savivaldybės privatizavimo (akcijų) komisija 2022 metais organizavo 5 posėdžius, kurių metu svarstė Savivaldybei nuosavybės teise</w:t>
      </w:r>
      <w:r w:rsidR="002857C7" w:rsidRPr="002D0159">
        <w:rPr>
          <w:rFonts w:ascii="Times New Roman" w:eastAsia="Calibri" w:hAnsi="Times New Roman" w:cs="Times New Roman"/>
          <w:sz w:val="24"/>
          <w:szCs w:val="24"/>
        </w:rPr>
        <w:t xml:space="preserve"> priklausančių UAB Pabalių turg</w:t>
      </w:r>
      <w:r w:rsidR="009D6DE4" w:rsidRPr="002D0159">
        <w:rPr>
          <w:rFonts w:ascii="Times New Roman" w:eastAsia="Calibri" w:hAnsi="Times New Roman" w:cs="Times New Roman"/>
          <w:sz w:val="24"/>
          <w:szCs w:val="24"/>
        </w:rPr>
        <w:t>a</w:t>
      </w:r>
      <w:r w:rsidRPr="002D0159">
        <w:rPr>
          <w:rFonts w:ascii="Times New Roman" w:eastAsia="Calibri" w:hAnsi="Times New Roman" w:cs="Times New Roman"/>
          <w:sz w:val="24"/>
          <w:szCs w:val="24"/>
        </w:rPr>
        <w:t xml:space="preserve">us (įmonės kodas 145827646, adresas: Serbentų g. 92, Šiauliai) paprastųjų vardinių akcijų vertinimo ataskaitą, privatizavimo programos sudarymą, pardavimo būdo parinkimą ir terminų nustatymą. Privatizavimo programos informacinis biuletenis buvo skelbtas 4 kartus, tačiau norinčių įsigyti UAB Pabalių turgaus paprastąsias vardines akcijas nebuvo. Posėdžių metu taip pat buvo svarstomi būdai, kaip būtų galima parduoti Savivaldybei nuosavybės teise priklausančias uždarosios akcinės bendrovės </w:t>
      </w:r>
      <w:r w:rsidR="009D6DE4"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Toksika“ (įmonės kodas 244670310, adresas: Kuro g. 15, Vilnius) ir uždarosios akcinės bendrovės ,,SLEZVB“ (įmonės kodas 11069891, adresas: Konstitucijos pr. 21A, Vilnius) paprastąsias vardines bendrovės akcijas. Privatizavimo procedūros pradėtos nebuvo.</w:t>
      </w:r>
    </w:p>
    <w:p w14:paraId="324C3633" w14:textId="77777777" w:rsidR="005A3D1C" w:rsidRPr="002D0159" w:rsidRDefault="005A3D1C" w:rsidP="007F0FCC">
      <w:pPr>
        <w:suppressAutoHyphens/>
        <w:autoSpaceDN w:val="0"/>
        <w:spacing w:after="0" w:line="247" w:lineRule="auto"/>
        <w:ind w:firstLine="567"/>
        <w:jc w:val="both"/>
        <w:textAlignment w:val="baseline"/>
        <w:rPr>
          <w:rFonts w:ascii="Times New Roman" w:eastAsia="Calibri" w:hAnsi="Times New Roman" w:cs="Times New Roman"/>
          <w:sz w:val="24"/>
          <w:szCs w:val="24"/>
        </w:rPr>
      </w:pPr>
    </w:p>
    <w:p w14:paraId="30C808D0" w14:textId="77777777" w:rsidR="005A3D1C" w:rsidRPr="002D0159" w:rsidRDefault="005A3D1C" w:rsidP="007F0FCC">
      <w:pPr>
        <w:suppressAutoHyphens/>
        <w:autoSpaceDN w:val="0"/>
        <w:spacing w:after="0" w:line="247" w:lineRule="auto"/>
        <w:ind w:firstLine="567"/>
        <w:jc w:val="both"/>
        <w:textAlignment w:val="baseline"/>
        <w:rPr>
          <w:rFonts w:ascii="Times New Roman" w:eastAsia="Calibri" w:hAnsi="Times New Roman" w:cs="Times New Roman"/>
          <w:sz w:val="24"/>
          <w:szCs w:val="24"/>
        </w:rPr>
      </w:pPr>
    </w:p>
    <w:p w14:paraId="0506D594" w14:textId="77777777" w:rsidR="005A3D1C" w:rsidRPr="002D0159" w:rsidRDefault="005A3D1C" w:rsidP="007F0FCC">
      <w:pPr>
        <w:suppressAutoHyphens/>
        <w:autoSpaceDN w:val="0"/>
        <w:spacing w:after="0" w:line="247" w:lineRule="auto"/>
        <w:ind w:firstLine="567"/>
        <w:jc w:val="both"/>
        <w:textAlignment w:val="baseline"/>
        <w:rPr>
          <w:rFonts w:ascii="Times New Roman" w:eastAsia="Calibri" w:hAnsi="Times New Roman" w:cs="Times New Roman"/>
          <w:sz w:val="24"/>
          <w:szCs w:val="24"/>
        </w:rPr>
      </w:pPr>
    </w:p>
    <w:p w14:paraId="45694AFB" w14:textId="77777777" w:rsidR="00787EC3" w:rsidRPr="002D0159" w:rsidRDefault="00787EC3" w:rsidP="00787EC3">
      <w:pPr>
        <w:suppressAutoHyphens/>
        <w:autoSpaceDN w:val="0"/>
        <w:spacing w:after="0" w:line="247" w:lineRule="auto"/>
        <w:ind w:firstLine="567"/>
        <w:jc w:val="both"/>
        <w:textAlignment w:val="baseline"/>
        <w:rPr>
          <w:rFonts w:ascii="Times New Roman" w:eastAsia="Calibri" w:hAnsi="Times New Roman" w:cs="Times New Roman"/>
          <w:sz w:val="24"/>
          <w:szCs w:val="24"/>
        </w:rPr>
      </w:pPr>
    </w:p>
    <w:p w14:paraId="736E4BD5" w14:textId="77777777" w:rsidR="00787EC3" w:rsidRPr="002D0159" w:rsidRDefault="00787EC3" w:rsidP="00787EC3">
      <w:pPr>
        <w:pStyle w:val="Sraopastraipa"/>
        <w:numPr>
          <w:ilvl w:val="0"/>
          <w:numId w:val="1"/>
        </w:numPr>
        <w:suppressAutoHyphens/>
        <w:spacing w:after="0" w:line="240" w:lineRule="auto"/>
        <w:jc w:val="center"/>
        <w:rPr>
          <w:rFonts w:ascii="Times New Roman" w:eastAsia="Calibri" w:hAnsi="Times New Roman" w:cs="Times New Roman"/>
          <w:b/>
          <w:sz w:val="24"/>
          <w:szCs w:val="24"/>
        </w:rPr>
      </w:pPr>
      <w:r w:rsidRPr="002D0159">
        <w:rPr>
          <w:rFonts w:ascii="Times New Roman" w:eastAsia="Calibri" w:hAnsi="Times New Roman" w:cs="Times New Roman"/>
          <w:b/>
          <w:sz w:val="24"/>
          <w:szCs w:val="24"/>
        </w:rPr>
        <w:lastRenderedPageBreak/>
        <w:t>Šiaulių miesto želdynų ir želdinių apsaugos ir priežiūros komisija</w:t>
      </w:r>
    </w:p>
    <w:p w14:paraId="6960239C" w14:textId="77777777" w:rsidR="00787EC3" w:rsidRPr="002D0159" w:rsidRDefault="00787EC3" w:rsidP="00787EC3">
      <w:pPr>
        <w:suppressAutoHyphens/>
        <w:spacing w:after="0" w:line="240" w:lineRule="auto"/>
        <w:ind w:firstLine="567"/>
        <w:jc w:val="center"/>
        <w:rPr>
          <w:rFonts w:ascii="Times New Roman" w:eastAsia="Calibri" w:hAnsi="Times New Roman" w:cs="Times New Roman"/>
          <w:sz w:val="24"/>
          <w:szCs w:val="24"/>
        </w:rPr>
      </w:pPr>
    </w:p>
    <w:p w14:paraId="284313FB" w14:textId="77777777" w:rsidR="00787EC3" w:rsidRPr="002D0159" w:rsidRDefault="00787EC3" w:rsidP="00787EC3">
      <w:pPr>
        <w:suppressAutoHyphens/>
        <w:spacing w:after="0" w:line="240" w:lineRule="auto"/>
        <w:ind w:firstLine="567"/>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Šiaulių miesto savivaldybės tarybos 2022 m. balandžio  7 d. sprendimu Nr. T-106 „</w:t>
      </w:r>
      <w:r w:rsidRPr="002D0159">
        <w:rPr>
          <w:rFonts w:ascii="Times New Roman" w:eastAsia="Calibri" w:hAnsi="Times New Roman" w:cs="Times New Roman"/>
          <w:bCs/>
          <w:color w:val="000000"/>
          <w:sz w:val="24"/>
          <w:szCs w:val="24"/>
          <w:lang w:eastAsia="lt-LT"/>
        </w:rPr>
        <w:t xml:space="preserve">Dėl </w:t>
      </w:r>
      <w:bookmarkStart w:id="3" w:name="_Hlk504997394"/>
      <w:r w:rsidRPr="002D0159">
        <w:rPr>
          <w:rFonts w:ascii="Times New Roman" w:eastAsia="Calibri" w:hAnsi="Times New Roman" w:cs="Times New Roman"/>
          <w:bCs/>
          <w:color w:val="000000"/>
          <w:sz w:val="24"/>
          <w:szCs w:val="24"/>
          <w:lang w:eastAsia="lt-LT"/>
        </w:rPr>
        <w:t>Šiaulių miesto savivaldybės</w:t>
      </w:r>
      <w:bookmarkEnd w:id="3"/>
      <w:r w:rsidRPr="002D0159">
        <w:rPr>
          <w:rFonts w:ascii="Times New Roman" w:eastAsia="Calibri" w:hAnsi="Times New Roman" w:cs="Times New Roman"/>
          <w:bCs/>
          <w:color w:val="000000"/>
          <w:sz w:val="24"/>
          <w:szCs w:val="24"/>
          <w:lang w:eastAsia="lt-LT"/>
        </w:rPr>
        <w:t xml:space="preserve"> </w:t>
      </w:r>
      <w:r w:rsidRPr="002D0159">
        <w:rPr>
          <w:rFonts w:ascii="Times New Roman" w:eastAsia="SimSun" w:hAnsi="Times New Roman" w:cs="Times New Roman"/>
          <w:color w:val="000000"/>
          <w:sz w:val="24"/>
          <w:szCs w:val="24"/>
          <w:lang w:eastAsia="zh-CN"/>
        </w:rPr>
        <w:t>želdynų ir želdinių apsaugos, priežiūros ir tvarkymo komisijos sudarymo ir jos nuostatų patvirtinimo</w:t>
      </w:r>
      <w:r w:rsidRPr="002D0159">
        <w:rPr>
          <w:rFonts w:ascii="Times New Roman" w:eastAsia="Calibri" w:hAnsi="Times New Roman" w:cs="Times New Roman"/>
          <w:sz w:val="24"/>
          <w:szCs w:val="24"/>
        </w:rPr>
        <w:t xml:space="preserve">“ buvo sudaryta komisija. Iki tol komisijos sudėtis ir nuostatai buvo patvirtinti Šiaulių miesto savivaldybės administracijos direktoriaus įsakymu. </w:t>
      </w:r>
    </w:p>
    <w:p w14:paraId="306244C6" w14:textId="1885E453" w:rsidR="00787EC3" w:rsidRPr="002D0159" w:rsidRDefault="00787EC3" w:rsidP="00787EC3">
      <w:pPr>
        <w:spacing w:after="0" w:line="240" w:lineRule="auto"/>
        <w:ind w:firstLine="567"/>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2022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szCs w:val="24"/>
        </w:rPr>
        <w:t xml:space="preserve"> Šiaulių miesto želdynų ir želdinių apsaugos ir priežiūros komisija organizavo 5 posėdžius, kurių metu </w:t>
      </w:r>
      <w:r w:rsidR="009D6DE4" w:rsidRPr="002D0159">
        <w:rPr>
          <w:rFonts w:ascii="Times New Roman" w:eastAsia="Calibri" w:hAnsi="Times New Roman" w:cs="Times New Roman"/>
          <w:sz w:val="24"/>
          <w:szCs w:val="24"/>
        </w:rPr>
        <w:t>k</w:t>
      </w:r>
      <w:r w:rsidRPr="002D0159">
        <w:rPr>
          <w:rFonts w:ascii="Times New Roman" w:eastAsia="Calibri" w:hAnsi="Times New Roman" w:cs="Times New Roman"/>
          <w:sz w:val="24"/>
          <w:szCs w:val="24"/>
        </w:rPr>
        <w:t>omisija vyko vertinti prašomus tvarkyti želdinius.</w:t>
      </w:r>
    </w:p>
    <w:p w14:paraId="44F5296F" w14:textId="6781CF6A" w:rsidR="00787EC3" w:rsidRPr="002D0159" w:rsidRDefault="00787EC3" w:rsidP="00787EC3">
      <w:pPr>
        <w:suppressAutoHyphens/>
        <w:autoSpaceDN w:val="0"/>
        <w:spacing w:after="0" w:line="247" w:lineRule="auto"/>
        <w:ind w:firstLine="567"/>
        <w:jc w:val="both"/>
        <w:textAlignment w:val="baseline"/>
        <w:rPr>
          <w:rFonts w:ascii="Calibri" w:eastAsia="Calibri" w:hAnsi="Calibri" w:cs="Arial"/>
        </w:rPr>
      </w:pPr>
      <w:r w:rsidRPr="002D0159">
        <w:rPr>
          <w:rFonts w:ascii="Times New Roman" w:eastAsia="Calibri" w:hAnsi="Times New Roman" w:cs="Times New Roman"/>
          <w:sz w:val="24"/>
          <w:szCs w:val="24"/>
        </w:rPr>
        <w:t xml:space="preserve">Komisija porą kartų buvo sukviesta dėl </w:t>
      </w:r>
      <w:r w:rsidRPr="002D0159">
        <w:rPr>
          <w:rFonts w:ascii="Times New Roman" w:eastAsia="Calibri" w:hAnsi="Times New Roman" w:cs="Times New Roman"/>
          <w:bCs/>
          <w:color w:val="000000"/>
          <w:sz w:val="24"/>
          <w:szCs w:val="24"/>
        </w:rPr>
        <w:t>A. ir N. Zubovų parko (vad. Didždvariu</w:t>
      </w:r>
      <w:r w:rsidR="009D6DE4" w:rsidRPr="002D0159">
        <w:rPr>
          <w:rFonts w:ascii="Times New Roman" w:eastAsia="Calibri" w:hAnsi="Times New Roman" w:cs="Times New Roman"/>
          <w:bCs/>
          <w:color w:val="000000"/>
          <w:sz w:val="24"/>
          <w:szCs w:val="24"/>
        </w:rPr>
        <w:t>,</w:t>
      </w:r>
      <w:r w:rsidRPr="002D0159">
        <w:rPr>
          <w:rFonts w:ascii="Times New Roman" w:eastAsia="Calibri" w:hAnsi="Times New Roman" w:cs="Times New Roman"/>
          <w:bCs/>
          <w:color w:val="000000"/>
          <w:sz w:val="24"/>
          <w:szCs w:val="24"/>
        </w:rPr>
        <w:t xml:space="preserve"> kodas 26490), inžinerinių tinklų ir kitų inžinerinių statinių </w:t>
      </w:r>
      <w:r w:rsidR="009D6DE4" w:rsidRPr="002D0159">
        <w:rPr>
          <w:rFonts w:ascii="Times New Roman" w:eastAsia="Calibri" w:hAnsi="Times New Roman" w:cs="Times New Roman"/>
          <w:bCs/>
          <w:color w:val="000000"/>
          <w:sz w:val="24"/>
          <w:szCs w:val="24"/>
        </w:rPr>
        <w:t xml:space="preserve">S. </w:t>
      </w:r>
      <w:r w:rsidRPr="002D0159">
        <w:rPr>
          <w:rFonts w:ascii="Times New Roman" w:eastAsia="Calibri" w:hAnsi="Times New Roman" w:cs="Times New Roman"/>
          <w:bCs/>
          <w:color w:val="000000"/>
          <w:sz w:val="24"/>
          <w:szCs w:val="24"/>
        </w:rPr>
        <w:t>Lukauskio g. 7, Šiauliuose</w:t>
      </w:r>
      <w:r w:rsidR="009D6DE4" w:rsidRPr="002D0159">
        <w:rPr>
          <w:rFonts w:ascii="Times New Roman" w:eastAsia="Calibri" w:hAnsi="Times New Roman" w:cs="Times New Roman"/>
          <w:bCs/>
          <w:color w:val="000000"/>
          <w:sz w:val="24"/>
          <w:szCs w:val="24"/>
        </w:rPr>
        <w:t>,</w:t>
      </w:r>
      <w:r w:rsidRPr="002D0159">
        <w:rPr>
          <w:rFonts w:ascii="Times New Roman" w:eastAsia="Calibri" w:hAnsi="Times New Roman" w:cs="Times New Roman"/>
          <w:bCs/>
          <w:color w:val="000000"/>
          <w:sz w:val="24"/>
          <w:szCs w:val="24"/>
        </w:rPr>
        <w:t xml:space="preserve"> statybos, rekonstravimo ir tvarkybos projekto</w:t>
      </w:r>
      <w:r w:rsidR="009D6DE4" w:rsidRPr="002D0159">
        <w:rPr>
          <w:rFonts w:ascii="Times New Roman" w:eastAsia="Calibri" w:hAnsi="Times New Roman" w:cs="Times New Roman"/>
          <w:bCs/>
          <w:color w:val="000000"/>
          <w:sz w:val="24"/>
          <w:szCs w:val="24"/>
        </w:rPr>
        <w:t>. N</w:t>
      </w:r>
      <w:r w:rsidRPr="002D0159">
        <w:rPr>
          <w:rFonts w:ascii="Times New Roman" w:eastAsia="Calibri" w:hAnsi="Times New Roman" w:cs="Times New Roman"/>
          <w:bCs/>
          <w:color w:val="000000"/>
          <w:sz w:val="24"/>
          <w:szCs w:val="24"/>
        </w:rPr>
        <w:t>agrinėjo s</w:t>
      </w:r>
      <w:r w:rsidRPr="002D0159">
        <w:rPr>
          <w:rFonts w:ascii="Times New Roman" w:eastAsia="Calibri" w:hAnsi="Times New Roman" w:cs="Times New Roman"/>
          <w:sz w:val="24"/>
          <w:szCs w:val="24"/>
        </w:rPr>
        <w:t>usisiekimo komunikacijų (geležinkelio kelių), inžinerinių tinklų ir kitos paskirties inžinerinių statinių Aviacijos g. 9, Aviacijos g. 11, Aviacijos g. 17</w:t>
      </w:r>
      <w:r w:rsidR="009D6DE4"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 xml:space="preserve"> Šiauli</w:t>
      </w:r>
      <w:r w:rsidR="009D6DE4" w:rsidRPr="002D0159">
        <w:rPr>
          <w:rFonts w:ascii="Times New Roman" w:eastAsia="Calibri" w:hAnsi="Times New Roman" w:cs="Times New Roman"/>
          <w:sz w:val="24"/>
          <w:szCs w:val="24"/>
        </w:rPr>
        <w:t>uose,</w:t>
      </w:r>
      <w:r w:rsidRPr="002D0159">
        <w:rPr>
          <w:rFonts w:ascii="Times New Roman" w:eastAsia="Calibri" w:hAnsi="Times New Roman" w:cs="Times New Roman"/>
          <w:sz w:val="24"/>
          <w:szCs w:val="24"/>
        </w:rPr>
        <w:t xml:space="preserve"> naujos statybos projekto metu prašomus šalinti želdinius</w:t>
      </w:r>
      <w:r w:rsidR="009D6DE4"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 xml:space="preserve"> </w:t>
      </w:r>
      <w:r w:rsidR="009D6DE4" w:rsidRPr="002D0159">
        <w:rPr>
          <w:rFonts w:ascii="Times New Roman" w:eastAsia="Calibri" w:hAnsi="Times New Roman" w:cs="Times New Roman"/>
          <w:bCs/>
          <w:color w:val="000000"/>
          <w:sz w:val="24"/>
          <w:szCs w:val="24"/>
        </w:rPr>
        <w:t>Į</w:t>
      </w:r>
      <w:r w:rsidRPr="002D0159">
        <w:rPr>
          <w:rFonts w:ascii="Times New Roman" w:eastAsia="Calibri" w:hAnsi="Times New Roman" w:cs="Times New Roman"/>
          <w:bCs/>
          <w:color w:val="000000"/>
          <w:sz w:val="24"/>
          <w:szCs w:val="24"/>
        </w:rPr>
        <w:t>vertino Jono Jablonskio g. 14, kur numatoma statyti sporto paskirties pastatą, augančių saugotinų medžių būklę</w:t>
      </w:r>
      <w:r w:rsidR="001F0695" w:rsidRPr="002D0159">
        <w:rPr>
          <w:rFonts w:ascii="Times New Roman" w:eastAsia="Calibri" w:hAnsi="Times New Roman" w:cs="Times New Roman"/>
          <w:bCs/>
          <w:color w:val="000000"/>
          <w:sz w:val="24"/>
          <w:szCs w:val="24"/>
        </w:rPr>
        <w:t>.</w:t>
      </w:r>
      <w:r w:rsidRPr="002D0159">
        <w:rPr>
          <w:rFonts w:ascii="Times New Roman" w:eastAsia="Calibri" w:hAnsi="Times New Roman" w:cs="Times New Roman"/>
          <w:bCs/>
          <w:color w:val="000000"/>
          <w:sz w:val="24"/>
          <w:szCs w:val="24"/>
        </w:rPr>
        <w:t xml:space="preserve"> </w:t>
      </w:r>
      <w:r w:rsidR="001F0695" w:rsidRPr="002D0159">
        <w:rPr>
          <w:rFonts w:ascii="Times New Roman" w:eastAsia="Calibri" w:hAnsi="Times New Roman" w:cs="Times New Roman"/>
          <w:bCs/>
          <w:color w:val="000000"/>
          <w:sz w:val="24"/>
          <w:szCs w:val="24"/>
        </w:rPr>
        <w:t xml:space="preserve">Taip pat įvertino </w:t>
      </w:r>
      <w:r w:rsidRPr="002D0159">
        <w:rPr>
          <w:rFonts w:ascii="Times New Roman" w:eastAsia="Calibri" w:hAnsi="Times New Roman" w:cs="Times New Roman"/>
          <w:bCs/>
          <w:color w:val="000000"/>
          <w:sz w:val="24"/>
          <w:szCs w:val="24"/>
        </w:rPr>
        <w:t xml:space="preserve">pagal </w:t>
      </w:r>
      <w:r w:rsidR="00A96DC6" w:rsidRPr="002D0159">
        <w:rPr>
          <w:rFonts w:ascii="Times New Roman" w:eastAsia="Calibri" w:hAnsi="Times New Roman" w:cs="Times New Roman"/>
          <w:sz w:val="24"/>
          <w:szCs w:val="24"/>
        </w:rPr>
        <w:t>g</w:t>
      </w:r>
      <w:r w:rsidRPr="002D0159">
        <w:rPr>
          <w:rFonts w:ascii="Times New Roman" w:eastAsia="Calibri" w:hAnsi="Times New Roman" w:cs="Times New Roman"/>
          <w:sz w:val="24"/>
          <w:szCs w:val="24"/>
        </w:rPr>
        <w:t xml:space="preserve">amybos paskirties pastato Pročiūnų g. 14, Šiauliuose, statybos projektą saugotinų želdinių būklę ir </w:t>
      </w:r>
      <w:r w:rsidRPr="002D0159">
        <w:rPr>
          <w:rFonts w:ascii="Times New Roman" w:eastAsia="Calibri" w:hAnsi="Times New Roman" w:cs="Times New Roman"/>
          <w:bCs/>
          <w:color w:val="000000"/>
          <w:sz w:val="24"/>
          <w:szCs w:val="24"/>
        </w:rPr>
        <w:t xml:space="preserve">susipažino su </w:t>
      </w:r>
      <w:r w:rsidR="00A96DC6" w:rsidRPr="002D0159">
        <w:rPr>
          <w:rFonts w:ascii="Times New Roman" w:eastAsia="Calibri" w:hAnsi="Times New Roman" w:cs="Times New Roman"/>
          <w:sz w:val="24"/>
          <w:szCs w:val="24"/>
        </w:rPr>
        <w:t>g</w:t>
      </w:r>
      <w:r w:rsidRPr="002D0159">
        <w:rPr>
          <w:rFonts w:ascii="Times New Roman" w:eastAsia="Calibri" w:hAnsi="Times New Roman" w:cs="Times New Roman"/>
          <w:sz w:val="24"/>
          <w:szCs w:val="24"/>
        </w:rPr>
        <w:t>amybos ir sandėliavimo (su gamybinėmis patalpomis) paskirties pastatų Aerouosto g. 35, Šiauli</w:t>
      </w:r>
      <w:r w:rsidR="00A96DC6" w:rsidRPr="002D0159">
        <w:rPr>
          <w:rFonts w:ascii="Times New Roman" w:eastAsia="Calibri" w:hAnsi="Times New Roman" w:cs="Times New Roman"/>
          <w:sz w:val="24"/>
          <w:szCs w:val="24"/>
        </w:rPr>
        <w:t>uose</w:t>
      </w:r>
      <w:r w:rsidRPr="002D0159">
        <w:rPr>
          <w:rFonts w:ascii="Times New Roman" w:eastAsia="Calibri" w:hAnsi="Times New Roman" w:cs="Times New Roman"/>
          <w:sz w:val="24"/>
          <w:szCs w:val="24"/>
        </w:rPr>
        <w:t>, statybos projektu</w:t>
      </w:r>
      <w:r w:rsidR="00A96DC6" w:rsidRPr="002D0159">
        <w:rPr>
          <w:rFonts w:ascii="Times New Roman" w:eastAsia="Calibri" w:hAnsi="Times New Roman" w:cs="Times New Roman"/>
          <w:sz w:val="24"/>
          <w:szCs w:val="24"/>
        </w:rPr>
        <w:t>.</w:t>
      </w:r>
      <w:r w:rsidRPr="002D0159">
        <w:rPr>
          <w:rFonts w:ascii="Times New Roman" w:eastAsia="Calibri" w:hAnsi="Times New Roman" w:cs="Times New Roman"/>
          <w:sz w:val="24"/>
          <w:szCs w:val="24"/>
        </w:rPr>
        <w:t xml:space="preserve"> </w:t>
      </w:r>
      <w:r w:rsidR="00A96DC6" w:rsidRPr="002D0159">
        <w:rPr>
          <w:rFonts w:ascii="Times New Roman" w:eastAsia="Calibri" w:hAnsi="Times New Roman" w:cs="Times New Roman"/>
          <w:sz w:val="24"/>
          <w:szCs w:val="24"/>
        </w:rPr>
        <w:t>D</w:t>
      </w:r>
      <w:r w:rsidRPr="002D0159">
        <w:rPr>
          <w:rFonts w:ascii="Times New Roman" w:eastAsia="Calibri" w:hAnsi="Times New Roman" w:cs="Times New Roman"/>
          <w:sz w:val="24"/>
          <w:szCs w:val="24"/>
        </w:rPr>
        <w:t>ėl želdinių Aerouosto g. 35</w:t>
      </w:r>
      <w:r w:rsidR="00A96DC6" w:rsidRPr="002D0159">
        <w:rPr>
          <w:rFonts w:ascii="Times New Roman" w:eastAsia="Calibri" w:hAnsi="Times New Roman" w:cs="Times New Roman"/>
          <w:sz w:val="24"/>
          <w:szCs w:val="24"/>
        </w:rPr>
        <w:t xml:space="preserve"> rasta daug netikslumų, todėl k</w:t>
      </w:r>
      <w:r w:rsidRPr="002D0159">
        <w:rPr>
          <w:rFonts w:ascii="Times New Roman" w:eastAsia="Calibri" w:hAnsi="Times New Roman" w:cs="Times New Roman"/>
          <w:sz w:val="24"/>
          <w:szCs w:val="24"/>
        </w:rPr>
        <w:t xml:space="preserve">omisija bus kviečiama 2023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szCs w:val="24"/>
        </w:rPr>
        <w:t xml:space="preserve"> gavus patikslintą dokumentaciją.</w:t>
      </w:r>
    </w:p>
    <w:p w14:paraId="0C43686F" w14:textId="77777777" w:rsidR="00787EC3" w:rsidRPr="002D0159" w:rsidRDefault="00787EC3" w:rsidP="00787EC3">
      <w:pPr>
        <w:suppressAutoHyphens/>
        <w:autoSpaceDN w:val="0"/>
        <w:spacing w:after="0" w:line="247" w:lineRule="auto"/>
        <w:ind w:firstLine="450"/>
        <w:jc w:val="both"/>
        <w:textAlignment w:val="baseline"/>
        <w:rPr>
          <w:rFonts w:ascii="Times New Roman" w:eastAsia="Lucida Sans Unicode" w:hAnsi="Times New Roman" w:cs="Times New Roman"/>
          <w:kern w:val="3"/>
          <w:sz w:val="24"/>
          <w:szCs w:val="24"/>
        </w:rPr>
      </w:pPr>
    </w:p>
    <w:p w14:paraId="110A2D63" w14:textId="77777777" w:rsidR="00787EC3" w:rsidRPr="002D0159" w:rsidRDefault="00787EC3" w:rsidP="00787EC3">
      <w:pPr>
        <w:pStyle w:val="Sraopastraipa"/>
        <w:numPr>
          <w:ilvl w:val="0"/>
          <w:numId w:val="1"/>
        </w:numPr>
        <w:tabs>
          <w:tab w:val="left" w:pos="426"/>
        </w:tabs>
        <w:autoSpaceDE w:val="0"/>
        <w:autoSpaceDN w:val="0"/>
        <w:adjustRightInd w:val="0"/>
        <w:spacing w:after="0" w:line="240" w:lineRule="auto"/>
        <w:ind w:left="0" w:firstLine="0"/>
        <w:jc w:val="center"/>
        <w:rPr>
          <w:rFonts w:ascii="Times New Roman" w:eastAsia="Calibri" w:hAnsi="Times New Roman" w:cs="Times New Roman"/>
          <w:b/>
          <w:color w:val="000000"/>
          <w:sz w:val="24"/>
          <w:szCs w:val="24"/>
        </w:rPr>
      </w:pPr>
      <w:r w:rsidRPr="002D0159">
        <w:rPr>
          <w:rFonts w:ascii="Times New Roman" w:eastAsia="Calibri" w:hAnsi="Times New Roman" w:cs="Times New Roman"/>
          <w:b/>
          <w:color w:val="000000"/>
          <w:sz w:val="24"/>
          <w:szCs w:val="24"/>
        </w:rPr>
        <w:t>Šeimos komisija</w:t>
      </w:r>
    </w:p>
    <w:p w14:paraId="4E7BF83F" w14:textId="77777777" w:rsidR="00787EC3" w:rsidRPr="002D0159" w:rsidRDefault="00787EC3" w:rsidP="00787EC3">
      <w:p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p>
    <w:p w14:paraId="04EF5518" w14:textId="41BD4991" w:rsidR="00787EC3" w:rsidRPr="002D0159" w:rsidRDefault="00787EC3" w:rsidP="00787EC3">
      <w:p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D0159">
        <w:rPr>
          <w:rFonts w:ascii="Times New Roman" w:eastAsia="Calibri" w:hAnsi="Times New Roman" w:cs="Times New Roman"/>
          <w:b/>
          <w:color w:val="000000"/>
          <w:sz w:val="24"/>
          <w:szCs w:val="24"/>
        </w:rPr>
        <w:tab/>
      </w:r>
      <w:r w:rsidRPr="002D0159">
        <w:rPr>
          <w:rFonts w:ascii="Times New Roman" w:eastAsia="Calibri" w:hAnsi="Times New Roman" w:cs="Times New Roman"/>
          <w:color w:val="000000"/>
          <w:sz w:val="24"/>
          <w:szCs w:val="24"/>
        </w:rPr>
        <w:t>2022 metais Šiaulių miesto savivaldybės Šeimos komisija rinkosi į du posėdžius. Pirmojo posėdžio metu buvo aptartos kultūros ir sporto paslaugos šeimoms Šiaulių mieste. Nutarta siūlyti Šiaulių miesto savivaldybės administracijos Kultūros ir Sporto skyriams inicijuoti aktyviųjų laisvalaikio zonų žemėlapio sukūrimą, kuriame būtų suvesta visa informacija apie šeimoms siūlomas kultūros ir sporto paslaugas</w:t>
      </w:r>
      <w:r w:rsidR="00F148C6" w:rsidRPr="002D0159">
        <w:rPr>
          <w:rFonts w:ascii="Times New Roman" w:eastAsia="Calibri" w:hAnsi="Times New Roman" w:cs="Times New Roman"/>
          <w:color w:val="000000"/>
          <w:sz w:val="24"/>
          <w:szCs w:val="24"/>
        </w:rPr>
        <w:t xml:space="preserve"> ir </w:t>
      </w:r>
      <w:r w:rsidRPr="002D0159">
        <w:rPr>
          <w:rFonts w:ascii="Times New Roman" w:eastAsia="Calibri" w:hAnsi="Times New Roman" w:cs="Times New Roman"/>
          <w:color w:val="000000"/>
          <w:sz w:val="24"/>
          <w:szCs w:val="24"/>
        </w:rPr>
        <w:t xml:space="preserve">veiklas Šiaulių mieste. </w:t>
      </w:r>
      <w:r w:rsidR="00F148C6" w:rsidRPr="002D0159">
        <w:rPr>
          <w:rFonts w:ascii="Times New Roman" w:eastAsia="Calibri" w:hAnsi="Times New Roman" w:cs="Times New Roman"/>
          <w:color w:val="000000"/>
          <w:sz w:val="24"/>
          <w:szCs w:val="24"/>
        </w:rPr>
        <w:t>Per antrąjį posėdį</w:t>
      </w:r>
      <w:r w:rsidRPr="002D0159">
        <w:rPr>
          <w:rFonts w:ascii="Times New Roman" w:eastAsia="Calibri" w:hAnsi="Times New Roman" w:cs="Times New Roman"/>
          <w:color w:val="000000"/>
          <w:sz w:val="24"/>
          <w:szCs w:val="24"/>
        </w:rPr>
        <w:t xml:space="preserve"> buvo aptartos VšĮ Šiaurės Lietuvos kolegijos ir VšĮ Socialinių inovacijų centro Bendruomeninių šeimos namų teikiamos kompleksinės paslaugos šeimoms.</w:t>
      </w:r>
    </w:p>
    <w:p w14:paraId="6CA022C7" w14:textId="77777777" w:rsidR="00787EC3" w:rsidRPr="002D0159" w:rsidRDefault="00787EC3" w:rsidP="00787EC3">
      <w:pPr>
        <w:tabs>
          <w:tab w:val="left" w:pos="426"/>
        </w:tabs>
        <w:autoSpaceDE w:val="0"/>
        <w:autoSpaceDN w:val="0"/>
        <w:adjustRightInd w:val="0"/>
        <w:spacing w:after="0" w:line="240" w:lineRule="auto"/>
        <w:rPr>
          <w:rFonts w:ascii="Times New Roman" w:eastAsia="Calibri" w:hAnsi="Times New Roman" w:cs="Times New Roman"/>
          <w:b/>
          <w:color w:val="000000"/>
          <w:sz w:val="24"/>
          <w:szCs w:val="24"/>
        </w:rPr>
      </w:pPr>
    </w:p>
    <w:p w14:paraId="56631AD0" w14:textId="77777777" w:rsidR="00787EC3" w:rsidRPr="002D0159" w:rsidRDefault="00787EC3" w:rsidP="00787EC3">
      <w:pPr>
        <w:pStyle w:val="Sraopastraipa"/>
        <w:numPr>
          <w:ilvl w:val="0"/>
          <w:numId w:val="1"/>
        </w:num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2D0159">
        <w:rPr>
          <w:rFonts w:ascii="Times New Roman" w:eastAsia="Calibri" w:hAnsi="Times New Roman" w:cs="Times New Roman"/>
          <w:b/>
          <w:color w:val="000000"/>
          <w:sz w:val="24"/>
          <w:szCs w:val="24"/>
        </w:rPr>
        <w:t>Peticijų komisija</w:t>
      </w:r>
    </w:p>
    <w:p w14:paraId="33087468" w14:textId="77777777" w:rsidR="00787EC3" w:rsidRPr="002D0159" w:rsidRDefault="00787EC3" w:rsidP="00787EC3">
      <w:p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p>
    <w:p w14:paraId="66668143" w14:textId="56A39240" w:rsidR="00DC60E7" w:rsidRPr="002D0159" w:rsidRDefault="00787EC3" w:rsidP="00043B73">
      <w:p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D0159">
        <w:rPr>
          <w:rFonts w:ascii="Times New Roman" w:eastAsia="Calibri" w:hAnsi="Times New Roman" w:cs="Times New Roman"/>
          <w:b/>
          <w:color w:val="000000"/>
          <w:sz w:val="24"/>
          <w:szCs w:val="24"/>
        </w:rPr>
        <w:tab/>
      </w:r>
      <w:r w:rsidR="00043B73" w:rsidRPr="002D0159">
        <w:rPr>
          <w:rFonts w:ascii="Times New Roman" w:eastAsia="Calibri" w:hAnsi="Times New Roman" w:cs="Times New Roman"/>
          <w:color w:val="000000"/>
          <w:sz w:val="24"/>
          <w:szCs w:val="24"/>
        </w:rPr>
        <w:t xml:space="preserve">2022 metais Šiaulių miesto savivaldybės </w:t>
      </w:r>
      <w:r w:rsidR="00F148C6" w:rsidRPr="002D0159">
        <w:rPr>
          <w:rFonts w:ascii="Times New Roman" w:eastAsia="Calibri" w:hAnsi="Times New Roman" w:cs="Times New Roman"/>
          <w:color w:val="000000"/>
          <w:sz w:val="24"/>
          <w:szCs w:val="24"/>
        </w:rPr>
        <w:t>p</w:t>
      </w:r>
      <w:r w:rsidR="00043B73" w:rsidRPr="002D0159">
        <w:rPr>
          <w:rFonts w:ascii="Times New Roman" w:eastAsia="Calibri" w:hAnsi="Times New Roman" w:cs="Times New Roman"/>
          <w:color w:val="000000"/>
          <w:sz w:val="24"/>
          <w:szCs w:val="24"/>
        </w:rPr>
        <w:t>eticijų komisija nagrinėjo vieną kreipimąsi „Dėl paslaugų paskirties pastato J. Jablonskio g. 24 statybos“, kuriame buvo keliamas reikalavimas įvertinti aplinkybes, kad projektuojamas laidojimo namų paslaugų pastatas funkciškai nesiderina su aplinka, ir atsižvelgti į tai priimant administracinius sprendimus. Komisijos nariai</w:t>
      </w:r>
      <w:r w:rsidR="000B11C4" w:rsidRPr="002D0159">
        <w:rPr>
          <w:rFonts w:ascii="Times New Roman" w:eastAsia="Calibri" w:hAnsi="Times New Roman" w:cs="Times New Roman"/>
          <w:color w:val="000000"/>
          <w:sz w:val="24"/>
          <w:szCs w:val="24"/>
        </w:rPr>
        <w:t>,</w:t>
      </w:r>
      <w:r w:rsidR="00043B73" w:rsidRPr="002D0159">
        <w:rPr>
          <w:rFonts w:ascii="Times New Roman" w:eastAsia="Calibri" w:hAnsi="Times New Roman" w:cs="Times New Roman"/>
          <w:color w:val="000000"/>
          <w:sz w:val="24"/>
          <w:szCs w:val="24"/>
        </w:rPr>
        <w:t xml:space="preserve"> susipažinę su pateiktais dokumentais</w:t>
      </w:r>
      <w:r w:rsidR="000B11C4" w:rsidRPr="002D0159">
        <w:rPr>
          <w:rFonts w:ascii="Times New Roman" w:eastAsia="Calibri" w:hAnsi="Times New Roman" w:cs="Times New Roman"/>
          <w:color w:val="000000"/>
          <w:sz w:val="24"/>
          <w:szCs w:val="24"/>
        </w:rPr>
        <w:t>,</w:t>
      </w:r>
      <w:r w:rsidR="00043B73" w:rsidRPr="002D0159">
        <w:rPr>
          <w:rFonts w:ascii="Times New Roman" w:eastAsia="Calibri" w:hAnsi="Times New Roman" w:cs="Times New Roman"/>
          <w:color w:val="000000"/>
          <w:sz w:val="24"/>
          <w:szCs w:val="24"/>
        </w:rPr>
        <w:t xml:space="preserve"> nusprendė nepripažinti</w:t>
      </w:r>
      <w:r w:rsidR="0019133D" w:rsidRPr="002D0159">
        <w:rPr>
          <w:rFonts w:ascii="Times New Roman" w:eastAsia="Calibri" w:hAnsi="Times New Roman" w:cs="Times New Roman"/>
          <w:color w:val="000000"/>
          <w:sz w:val="24"/>
          <w:szCs w:val="24"/>
        </w:rPr>
        <w:t xml:space="preserve"> gauto</w:t>
      </w:r>
      <w:r w:rsidR="00043B73" w:rsidRPr="002D0159">
        <w:rPr>
          <w:rFonts w:ascii="Times New Roman" w:eastAsia="Calibri" w:hAnsi="Times New Roman" w:cs="Times New Roman"/>
          <w:color w:val="000000"/>
          <w:sz w:val="24"/>
          <w:szCs w:val="24"/>
        </w:rPr>
        <w:t xml:space="preserve"> kreipimosi peticija, </w:t>
      </w:r>
      <w:r w:rsidR="00F148C6" w:rsidRPr="002D0159">
        <w:rPr>
          <w:rFonts w:ascii="Times New Roman" w:eastAsia="Calibri" w:hAnsi="Times New Roman" w:cs="Times New Roman"/>
          <w:color w:val="000000"/>
          <w:sz w:val="24"/>
          <w:szCs w:val="24"/>
        </w:rPr>
        <w:t xml:space="preserve">nes dėl </w:t>
      </w:r>
      <w:r w:rsidR="00043B73" w:rsidRPr="002D0159">
        <w:rPr>
          <w:rFonts w:ascii="Times New Roman" w:eastAsia="Calibri" w:hAnsi="Times New Roman" w:cs="Times New Roman"/>
          <w:color w:val="000000"/>
          <w:sz w:val="24"/>
          <w:szCs w:val="24"/>
        </w:rPr>
        <w:t>iškeltų reikalavimų ir siūlymų tenkinim</w:t>
      </w:r>
      <w:r w:rsidR="00F148C6" w:rsidRPr="002D0159">
        <w:rPr>
          <w:rFonts w:ascii="Times New Roman" w:eastAsia="Calibri" w:hAnsi="Times New Roman" w:cs="Times New Roman"/>
          <w:color w:val="000000"/>
          <w:sz w:val="24"/>
          <w:szCs w:val="24"/>
        </w:rPr>
        <w:t>o</w:t>
      </w:r>
      <w:r w:rsidR="00043B73" w:rsidRPr="002D0159">
        <w:rPr>
          <w:rFonts w:ascii="Times New Roman" w:eastAsia="Calibri" w:hAnsi="Times New Roman" w:cs="Times New Roman"/>
          <w:color w:val="000000"/>
          <w:sz w:val="24"/>
          <w:szCs w:val="24"/>
        </w:rPr>
        <w:t xml:space="preserve"> nereikia priimti naujo teisės akto, pakeisti, papildyti ar pripažinti netekusiu galios galiojančio teisės akto.</w:t>
      </w:r>
    </w:p>
    <w:p w14:paraId="0579CC1F" w14:textId="77777777" w:rsidR="00787EC3" w:rsidRPr="002D0159" w:rsidRDefault="00787EC3" w:rsidP="00787EC3">
      <w:p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p>
    <w:p w14:paraId="2C988081" w14:textId="77777777" w:rsidR="00787EC3" w:rsidRPr="002D0159" w:rsidRDefault="00787EC3" w:rsidP="00787EC3">
      <w:pPr>
        <w:pStyle w:val="Sraopastraipa"/>
        <w:numPr>
          <w:ilvl w:val="0"/>
          <w:numId w:val="1"/>
        </w:numPr>
        <w:tabs>
          <w:tab w:val="left" w:pos="426"/>
        </w:tabs>
        <w:autoSpaceDE w:val="0"/>
        <w:autoSpaceDN w:val="0"/>
        <w:adjustRightInd w:val="0"/>
        <w:spacing w:after="0" w:line="240" w:lineRule="auto"/>
        <w:ind w:left="0" w:firstLine="0"/>
        <w:jc w:val="center"/>
        <w:rPr>
          <w:rFonts w:ascii="Times New Roman" w:eastAsia="Calibri" w:hAnsi="Times New Roman" w:cs="Times New Roman"/>
          <w:b/>
          <w:color w:val="000000"/>
          <w:sz w:val="24"/>
          <w:szCs w:val="24"/>
        </w:rPr>
      </w:pPr>
      <w:r w:rsidRPr="002D0159">
        <w:rPr>
          <w:rFonts w:ascii="Times New Roman" w:eastAsia="Calibri" w:hAnsi="Times New Roman" w:cs="Times New Roman"/>
          <w:b/>
          <w:color w:val="000000"/>
          <w:sz w:val="24"/>
          <w:szCs w:val="24"/>
        </w:rPr>
        <w:t>Kitos komisijos, tarybos ir darbo grupės</w:t>
      </w:r>
    </w:p>
    <w:p w14:paraId="71869406" w14:textId="77777777" w:rsidR="00787EC3" w:rsidRPr="002D0159" w:rsidRDefault="00787EC3" w:rsidP="00787EC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2E9AF1A" w14:textId="24A2F20B" w:rsidR="00260F6D" w:rsidRPr="002D0159" w:rsidRDefault="00260F6D" w:rsidP="00260F6D">
      <w:pPr>
        <w:suppressAutoHyphens/>
        <w:spacing w:after="0"/>
        <w:ind w:firstLine="567"/>
        <w:jc w:val="both"/>
        <w:rPr>
          <w:rFonts w:ascii="Times New Roman" w:eastAsia="Calibri" w:hAnsi="Times New Roman" w:cs="Times New Roman"/>
          <w:sz w:val="24"/>
        </w:rPr>
      </w:pPr>
      <w:r w:rsidRPr="002D0159">
        <w:rPr>
          <w:rFonts w:ascii="Times New Roman" w:eastAsia="Calibri" w:hAnsi="Times New Roman" w:cs="Times New Roman"/>
          <w:color w:val="000000"/>
          <w:sz w:val="24"/>
          <w:szCs w:val="24"/>
        </w:rPr>
        <w:t xml:space="preserve">2022 </w:t>
      </w:r>
      <w:r w:rsidRPr="002D0159">
        <w:rPr>
          <w:rFonts w:ascii="Times New Roman" w:eastAsia="Calibri" w:hAnsi="Times New Roman" w:cs="Times New Roman"/>
          <w:sz w:val="24"/>
        </w:rPr>
        <w:t>metais</w:t>
      </w:r>
      <w:r w:rsidRPr="002D0159">
        <w:rPr>
          <w:rFonts w:ascii="Times New Roman" w:eastAsia="Calibri" w:hAnsi="Times New Roman" w:cs="Times New Roman"/>
          <w:color w:val="000000"/>
          <w:sz w:val="24"/>
          <w:szCs w:val="24"/>
        </w:rPr>
        <w:t xml:space="preserve"> </w:t>
      </w:r>
      <w:r w:rsidRPr="002D0159">
        <w:rPr>
          <w:rFonts w:ascii="Times New Roman" w:eastAsia="Calibri" w:hAnsi="Times New Roman" w:cs="Times New Roman"/>
          <w:b/>
          <w:bCs/>
          <w:color w:val="000000"/>
          <w:sz w:val="24"/>
          <w:szCs w:val="24"/>
        </w:rPr>
        <w:t xml:space="preserve">Šiaulių miesto kultūros centrų akreditavimo komisija, </w:t>
      </w:r>
      <w:r w:rsidRPr="002D0159">
        <w:rPr>
          <w:rFonts w:ascii="Times New Roman" w:eastAsia="Calibri" w:hAnsi="Times New Roman" w:cs="Times New Roman"/>
          <w:color w:val="000000"/>
          <w:sz w:val="24"/>
          <w:szCs w:val="24"/>
        </w:rPr>
        <w:t>nesant poreiki</w:t>
      </w:r>
      <w:r w:rsidR="004A773E" w:rsidRPr="002D0159">
        <w:rPr>
          <w:rFonts w:ascii="Times New Roman" w:eastAsia="Calibri" w:hAnsi="Times New Roman" w:cs="Times New Roman"/>
          <w:color w:val="000000"/>
          <w:sz w:val="24"/>
          <w:szCs w:val="24"/>
        </w:rPr>
        <w:t>o</w:t>
      </w:r>
      <w:r w:rsidRPr="002D0159">
        <w:rPr>
          <w:rFonts w:ascii="Times New Roman" w:eastAsia="Calibri" w:hAnsi="Times New Roman" w:cs="Times New Roman"/>
          <w:color w:val="000000"/>
          <w:sz w:val="24"/>
          <w:szCs w:val="24"/>
        </w:rPr>
        <w:t>, posėdžių neorganizavo.</w:t>
      </w:r>
    </w:p>
    <w:p w14:paraId="69EF5B46" w14:textId="45CEE862" w:rsidR="00787EC3" w:rsidRPr="002D0159" w:rsidRDefault="00787EC3" w:rsidP="00787EC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D0159">
        <w:rPr>
          <w:rFonts w:ascii="Times New Roman" w:eastAsia="Calibri" w:hAnsi="Times New Roman" w:cs="Times New Roman"/>
          <w:b/>
          <w:bCs/>
          <w:color w:val="000000"/>
          <w:sz w:val="24"/>
          <w:szCs w:val="24"/>
        </w:rPr>
        <w:t>Šiaulių miesto savivaldybės bendruomenės sveikatos taryba</w:t>
      </w:r>
      <w:r w:rsidRPr="002D0159">
        <w:rPr>
          <w:rFonts w:ascii="Times New Roman" w:eastAsia="Calibri" w:hAnsi="Times New Roman" w:cs="Times New Roman"/>
          <w:color w:val="000000"/>
          <w:sz w:val="24"/>
          <w:szCs w:val="24"/>
        </w:rPr>
        <w:t xml:space="preserve"> 2022 metais organizavo 6 posėdžius. Posėdžių metu svarstyti klausimai dėl </w:t>
      </w:r>
      <w:r w:rsidR="00E71323" w:rsidRPr="002D0159">
        <w:rPr>
          <w:rFonts w:ascii="Times New Roman" w:eastAsia="Calibri" w:hAnsi="Times New Roman" w:cs="Times New Roman"/>
          <w:color w:val="000000"/>
          <w:sz w:val="24"/>
          <w:szCs w:val="24"/>
        </w:rPr>
        <w:t>Bendruomenės sveikatos tarybos</w:t>
      </w:r>
      <w:r w:rsidRPr="002D0159">
        <w:rPr>
          <w:rFonts w:ascii="Times New Roman" w:eastAsia="Calibri" w:hAnsi="Times New Roman" w:cs="Times New Roman"/>
          <w:color w:val="000000"/>
          <w:sz w:val="24"/>
          <w:szCs w:val="24"/>
        </w:rPr>
        <w:t xml:space="preserve"> veiklos plano ir ataskaitos patvirtinimo; sveikatos stiprinimo programos, skirtos širdies ir kraujagyslių ligų bei cukrinio diabeto profilaktikai, įgyvendinimo Šiaulių miesto savivaldybėje (aktualijų, tendencijų ir perspektyvų); asmens sveikatos priežiūros paslaugų prieinamumo ir kokybės; ekstremaliosios situacijos reikalavimų laikymosi Šiaulių mieste; Ankstyvosios intervencijos programos vykdymo aktualijų Šiaulių mieste; projekto „Programos ,,Neįtikėtini metai“ pritaikymo ir įgyvendinimo Lietuvoje“ vykdymo savivaldybėje; vaistų kompensavimo ir racionalus jų vartojimo; Šiaulių regiono stacionarių socialinės globos įstaigų veiklos organizavimo COVID-19 pandemijos metu (teiktas </w:t>
      </w:r>
      <w:r w:rsidRPr="002D0159">
        <w:rPr>
          <w:rFonts w:ascii="Times New Roman" w:eastAsia="Calibri" w:hAnsi="Times New Roman" w:cs="Times New Roman"/>
          <w:color w:val="000000"/>
          <w:sz w:val="24"/>
          <w:szCs w:val="24"/>
        </w:rPr>
        <w:lastRenderedPageBreak/>
        <w:t xml:space="preserve">siūlymas Šiaulių miesto savivaldybės administracijai dėl socialinės priežiūros paslaugų saugos užtikrinimo, rekomenduojant socialinės priežiūros paslaugas teikiančių įstaigų darbuotojams sudaryti galimybes didinti bendrųjų ir specialiųjų higienos įgūdžių kompetencijas, organizuojant vidinius ir išorinius mokymus apie visuomenės sveikatos saugos reikalavimus, infekcijų prevencijos ir kontrolės priemones, rankų higienos audito atlikimo metodiką), Šiaulių miesto probleminių visuomenės sveikatos sričių analizės; Visuomenės sveikatos rėmimo specialiosios programos vykdymo, lėšų naudojimo prioritetinių krypčių 2023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color w:val="000000"/>
          <w:sz w:val="24"/>
          <w:szCs w:val="24"/>
        </w:rPr>
        <w:t xml:space="preserve"> patvirtinimo; pagalbos teikimo vaikams, turintiems elgesio ir emocijų sutrikimų, įvairiapusių raidos sutrikimų</w:t>
      </w:r>
      <w:r w:rsidR="004A773E" w:rsidRPr="002D0159">
        <w:rPr>
          <w:rFonts w:ascii="Times New Roman" w:eastAsia="Calibri" w:hAnsi="Times New Roman" w:cs="Times New Roman"/>
          <w:color w:val="000000"/>
          <w:sz w:val="24"/>
          <w:szCs w:val="24"/>
        </w:rPr>
        <w:t>,</w:t>
      </w:r>
      <w:r w:rsidRPr="002D0159">
        <w:rPr>
          <w:rFonts w:ascii="Times New Roman" w:eastAsia="Calibri" w:hAnsi="Times New Roman" w:cs="Times New Roman"/>
          <w:color w:val="000000"/>
          <w:sz w:val="24"/>
          <w:szCs w:val="24"/>
        </w:rPr>
        <w:t xml:space="preserve"> Šiaulių „Spindulio“ ugdymo centre.</w:t>
      </w:r>
    </w:p>
    <w:p w14:paraId="1E8D7CAD" w14:textId="52687E46" w:rsidR="005F3477" w:rsidRPr="002D0159" w:rsidRDefault="00787EC3" w:rsidP="005F3477">
      <w:pPr>
        <w:suppressAutoHyphens/>
        <w:spacing w:after="0"/>
        <w:ind w:firstLine="567"/>
        <w:jc w:val="both"/>
        <w:rPr>
          <w:rFonts w:ascii="Times New Roman" w:eastAsia="Calibri" w:hAnsi="Times New Roman" w:cs="Times New Roman"/>
          <w:sz w:val="24"/>
        </w:rPr>
      </w:pPr>
      <w:r w:rsidRPr="002D0159">
        <w:rPr>
          <w:rFonts w:ascii="Times New Roman" w:eastAsia="Calibri" w:hAnsi="Times New Roman" w:cs="Times New Roman"/>
          <w:b/>
          <w:bCs/>
          <w:sz w:val="24"/>
        </w:rPr>
        <w:t>Šiaulių miesto jaunimo reikalų tarybos</w:t>
      </w:r>
      <w:r w:rsidRPr="002D0159">
        <w:rPr>
          <w:rFonts w:ascii="Times New Roman" w:eastAsia="Calibri" w:hAnsi="Times New Roman" w:cs="Times New Roman"/>
          <w:sz w:val="24"/>
        </w:rPr>
        <w:t xml:space="preserve"> veikla: </w:t>
      </w:r>
      <w:r w:rsidR="005F3477" w:rsidRPr="002D0159">
        <w:rPr>
          <w:rFonts w:ascii="Times New Roman" w:eastAsia="Calibri" w:hAnsi="Times New Roman" w:cs="Times New Roman"/>
          <w:sz w:val="24"/>
        </w:rPr>
        <w:t>2022</w:t>
      </w:r>
      <w:r w:rsidR="004A773E" w:rsidRPr="002D0159">
        <w:rPr>
          <w:rFonts w:ascii="Times New Roman" w:eastAsia="Calibri" w:hAnsi="Times New Roman" w:cs="Times New Roman"/>
          <w:sz w:val="24"/>
        </w:rPr>
        <w:t xml:space="preserve"> </w:t>
      </w:r>
      <w:r w:rsidR="002444F9" w:rsidRPr="002D0159">
        <w:rPr>
          <w:rFonts w:ascii="Times New Roman" w:eastAsia="Times New Roman" w:hAnsi="Times New Roman" w:cs="Times New Roman"/>
          <w:bCs/>
          <w:sz w:val="24"/>
          <w:szCs w:val="24"/>
        </w:rPr>
        <w:t>metai</w:t>
      </w:r>
      <w:r w:rsidR="002444F9" w:rsidRPr="002D0159">
        <w:rPr>
          <w:rFonts w:ascii="Times New Roman" w:eastAsia="Calibri" w:hAnsi="Times New Roman" w:cs="Times New Roman"/>
          <w:sz w:val="24"/>
          <w:szCs w:val="24"/>
        </w:rPr>
        <w:t xml:space="preserve"> </w:t>
      </w:r>
      <w:r w:rsidR="005F3477" w:rsidRPr="002D0159">
        <w:rPr>
          <w:rFonts w:ascii="Times New Roman" w:eastAsia="Calibri" w:hAnsi="Times New Roman" w:cs="Times New Roman"/>
          <w:sz w:val="24"/>
        </w:rPr>
        <w:t>buvo paskelbti Lietuvos ir Europos jaunimo metais. Ne tik jaunimas, bet ir su jaunuoliais dirbantys specialistai, politikai</w:t>
      </w:r>
      <w:r w:rsidR="004A773E" w:rsidRPr="002D0159">
        <w:rPr>
          <w:rFonts w:ascii="Times New Roman" w:eastAsia="Calibri" w:hAnsi="Times New Roman" w:cs="Times New Roman"/>
          <w:sz w:val="24"/>
        </w:rPr>
        <w:t xml:space="preserve">, </w:t>
      </w:r>
      <w:r w:rsidR="005F3477" w:rsidRPr="002D0159">
        <w:rPr>
          <w:rFonts w:ascii="Times New Roman" w:eastAsia="Calibri" w:hAnsi="Times New Roman" w:cs="Times New Roman"/>
          <w:sz w:val="24"/>
        </w:rPr>
        <w:t>visa visuomenė buvo kviečiami įsitraukti į jaunimo veiklas</w:t>
      </w:r>
      <w:r w:rsidR="004A773E" w:rsidRPr="002D0159">
        <w:rPr>
          <w:rFonts w:ascii="Times New Roman" w:eastAsia="Calibri" w:hAnsi="Times New Roman" w:cs="Times New Roman"/>
          <w:sz w:val="24"/>
        </w:rPr>
        <w:t xml:space="preserve">, </w:t>
      </w:r>
      <w:r w:rsidR="005F3477" w:rsidRPr="002D0159">
        <w:rPr>
          <w:rFonts w:ascii="Times New Roman" w:eastAsia="Calibri" w:hAnsi="Times New Roman" w:cs="Times New Roman"/>
          <w:sz w:val="24"/>
        </w:rPr>
        <w:t xml:space="preserve">įsigilinti </w:t>
      </w:r>
      <w:r w:rsidR="004A773E" w:rsidRPr="002D0159">
        <w:rPr>
          <w:rFonts w:ascii="Times New Roman" w:eastAsia="Calibri" w:hAnsi="Times New Roman" w:cs="Times New Roman"/>
          <w:sz w:val="24"/>
        </w:rPr>
        <w:t xml:space="preserve">ir </w:t>
      </w:r>
      <w:r w:rsidR="005F3477" w:rsidRPr="002D0159">
        <w:rPr>
          <w:rFonts w:ascii="Times New Roman" w:eastAsia="Calibri" w:hAnsi="Times New Roman" w:cs="Times New Roman"/>
          <w:sz w:val="24"/>
        </w:rPr>
        <w:t>spręsti problemas, su kuriomis susiduria jauni žmonės. Suorganizuotas iškilus renginys jaunimui „Keliaujantys jaunimo metai „Šiauliai – jaunimo miestas“, kurio metu jaunuoliai turėjo galimybę artimiau pabendrauti su sprendimų priėmėjais ir drauge spręsti jiems opias problemas, susitiko su nevyriausybinių organizacijų, verslo, politikos lyderiais, supažino su Jaunimo reikalų agentūros siūlomomis galimybėmis Lietuvoje ir Europoje, ES jaunimo strategija ir jaunimo organizacijų veikla.  Spalio mėn</w:t>
      </w:r>
      <w:r w:rsidR="004A773E" w:rsidRPr="002D0159">
        <w:rPr>
          <w:rFonts w:ascii="Times New Roman" w:eastAsia="Calibri" w:hAnsi="Times New Roman" w:cs="Times New Roman"/>
          <w:sz w:val="24"/>
        </w:rPr>
        <w:t>esį</w:t>
      </w:r>
      <w:r w:rsidR="005F3477" w:rsidRPr="002D0159">
        <w:rPr>
          <w:rFonts w:ascii="Times New Roman" w:eastAsia="Calibri" w:hAnsi="Times New Roman" w:cs="Times New Roman"/>
          <w:sz w:val="24"/>
        </w:rPr>
        <w:t xml:space="preserve"> Šiaulių miesto savivaldybės </w:t>
      </w:r>
      <w:r w:rsidR="004A773E" w:rsidRPr="002D0159">
        <w:rPr>
          <w:rFonts w:ascii="Times New Roman" w:eastAsia="Calibri" w:hAnsi="Times New Roman" w:cs="Times New Roman"/>
          <w:sz w:val="24"/>
        </w:rPr>
        <w:t>j</w:t>
      </w:r>
      <w:r w:rsidR="005F3477" w:rsidRPr="002D0159">
        <w:rPr>
          <w:rFonts w:ascii="Times New Roman" w:eastAsia="Calibri" w:hAnsi="Times New Roman" w:cs="Times New Roman"/>
          <w:sz w:val="24"/>
        </w:rPr>
        <w:t>aunimo reikalų taryba kvietė jaunimą į Vilniaus universiteto Šiaulių akademijos Botanikos sodą kartu pasodinti Stelmužės ąžuolo palikuonį, jauną stelmužiuką</w:t>
      </w:r>
      <w:r w:rsidR="004A773E" w:rsidRPr="002D0159">
        <w:rPr>
          <w:rFonts w:ascii="Times New Roman" w:eastAsia="Calibri" w:hAnsi="Times New Roman" w:cs="Times New Roman"/>
          <w:sz w:val="24"/>
        </w:rPr>
        <w:t>,</w:t>
      </w:r>
      <w:r w:rsidR="005F3477" w:rsidRPr="002D0159">
        <w:rPr>
          <w:rFonts w:ascii="Times New Roman" w:eastAsia="Calibri" w:hAnsi="Times New Roman" w:cs="Times New Roman"/>
          <w:sz w:val="24"/>
        </w:rPr>
        <w:t xml:space="preserve">  ir taip prisidėti prie Nacionalinės jaunimo reikalų asociacijos bei Lietuvos savivaldybių asociacijos „Jaunimo park</w:t>
      </w:r>
      <w:r w:rsidR="004A773E" w:rsidRPr="002D0159">
        <w:rPr>
          <w:rFonts w:ascii="Times New Roman" w:eastAsia="Calibri" w:hAnsi="Times New Roman" w:cs="Times New Roman"/>
          <w:sz w:val="24"/>
        </w:rPr>
        <w:t>as</w:t>
      </w:r>
      <w:r w:rsidR="005F3477" w:rsidRPr="002D0159">
        <w:rPr>
          <w:rFonts w:ascii="Times New Roman" w:eastAsia="Calibri" w:hAnsi="Times New Roman" w:cs="Times New Roman"/>
          <w:sz w:val="24"/>
        </w:rPr>
        <w:t>“ iniciatyvos.</w:t>
      </w:r>
    </w:p>
    <w:p w14:paraId="34F4B012" w14:textId="465B7CEB" w:rsidR="005F3477" w:rsidRPr="002D0159" w:rsidRDefault="005F3477" w:rsidP="005F3477">
      <w:pPr>
        <w:suppressAutoHyphens/>
        <w:spacing w:after="0"/>
        <w:ind w:firstLine="567"/>
        <w:jc w:val="both"/>
        <w:rPr>
          <w:rFonts w:ascii="Times New Roman" w:eastAsia="Calibri" w:hAnsi="Times New Roman" w:cs="Times New Roman"/>
          <w:sz w:val="24"/>
        </w:rPr>
      </w:pPr>
      <w:r w:rsidRPr="002D0159">
        <w:rPr>
          <w:rFonts w:ascii="Times New Roman" w:eastAsia="Calibri" w:hAnsi="Times New Roman" w:cs="Times New Roman"/>
          <w:sz w:val="24"/>
        </w:rPr>
        <w:t xml:space="preserve">2022 </w:t>
      </w:r>
      <w:r w:rsidR="002444F9" w:rsidRPr="002D0159">
        <w:rPr>
          <w:rFonts w:ascii="Times New Roman" w:eastAsia="Times New Roman" w:hAnsi="Times New Roman" w:cs="Times New Roman"/>
          <w:bCs/>
          <w:sz w:val="24"/>
          <w:szCs w:val="24"/>
        </w:rPr>
        <w:t>metais</w:t>
      </w:r>
      <w:r w:rsidRPr="002D0159">
        <w:rPr>
          <w:rFonts w:ascii="Times New Roman" w:eastAsia="Calibri" w:hAnsi="Times New Roman" w:cs="Times New Roman"/>
          <w:sz w:val="24"/>
        </w:rPr>
        <w:t xml:space="preserve"> įvyko 5 Jaunimo reikalų tarybos posėdžiai, svarstyti 28 jaunimui aktualūs klausimai, Tarybai ir Savivaldybės administracijai pateikė 11 pasiūlymų, atsižvelgta į 10.</w:t>
      </w:r>
    </w:p>
    <w:p w14:paraId="2A13775C" w14:textId="1FC294CB" w:rsidR="005F3477" w:rsidRPr="002D0159" w:rsidRDefault="005F3477" w:rsidP="005F3477">
      <w:pPr>
        <w:suppressAutoHyphens/>
        <w:spacing w:after="0"/>
        <w:ind w:firstLine="567"/>
        <w:jc w:val="both"/>
        <w:rPr>
          <w:rFonts w:ascii="Times New Roman" w:eastAsia="Calibri" w:hAnsi="Times New Roman" w:cs="Times New Roman"/>
          <w:sz w:val="24"/>
        </w:rPr>
      </w:pPr>
      <w:r w:rsidRPr="002D0159">
        <w:rPr>
          <w:rFonts w:ascii="Times New Roman" w:eastAsia="Calibri" w:hAnsi="Times New Roman" w:cs="Times New Roman"/>
          <w:sz w:val="24"/>
        </w:rPr>
        <w:t>Jaunimo reikalų tarybos nariai suorganizavo susitikimus 6 miesto gimnazijose su moksleiviais ir mokinių savivaldomis ir pristatė jaunimo politikos įgyvendinim</w:t>
      </w:r>
      <w:r w:rsidR="00577ABD" w:rsidRPr="002D0159">
        <w:rPr>
          <w:rFonts w:ascii="Times New Roman" w:eastAsia="Calibri" w:hAnsi="Times New Roman" w:cs="Times New Roman"/>
          <w:sz w:val="24"/>
        </w:rPr>
        <w:t>o principus</w:t>
      </w:r>
      <w:r w:rsidRPr="002D0159">
        <w:rPr>
          <w:rFonts w:ascii="Times New Roman" w:eastAsia="Calibri" w:hAnsi="Times New Roman" w:cs="Times New Roman"/>
          <w:sz w:val="24"/>
        </w:rPr>
        <w:t xml:space="preserve"> nacionaliniu ir vietos lygmeniu. Susitikimuose dalyvavo apie 400 jaunuolių. </w:t>
      </w:r>
    </w:p>
    <w:p w14:paraId="47D6CF93" w14:textId="77777777" w:rsidR="005F3477" w:rsidRPr="002D0159" w:rsidRDefault="005F3477" w:rsidP="005F3477">
      <w:pPr>
        <w:suppressAutoHyphens/>
        <w:spacing w:after="0"/>
        <w:ind w:firstLine="567"/>
        <w:jc w:val="both"/>
        <w:rPr>
          <w:rFonts w:ascii="Times New Roman" w:eastAsia="Calibri" w:hAnsi="Times New Roman" w:cs="Times New Roman"/>
          <w:sz w:val="24"/>
        </w:rPr>
      </w:pPr>
      <w:r w:rsidRPr="002D0159">
        <w:rPr>
          <w:rFonts w:ascii="Times New Roman" w:eastAsia="Calibri" w:hAnsi="Times New Roman" w:cs="Times New Roman"/>
          <w:sz w:val="24"/>
        </w:rPr>
        <w:t>2022 metais finansuoti 6 jaunimo iniciatyvų projektai, projektų veiklose dalyvavo 849 jaunuoliai arba 5,6 % Šiauliuose gyvenančių jaunų žmonių.</w:t>
      </w:r>
    </w:p>
    <w:p w14:paraId="16E61B5D" w14:textId="7C0B696F" w:rsidR="00787EC3" w:rsidRPr="002D0159" w:rsidRDefault="005F3477" w:rsidP="005F3477">
      <w:pPr>
        <w:suppressAutoHyphens/>
        <w:spacing w:after="0"/>
        <w:ind w:firstLine="567"/>
        <w:jc w:val="both"/>
        <w:rPr>
          <w:rFonts w:ascii="Times New Roman" w:eastAsia="Calibri" w:hAnsi="Times New Roman" w:cs="Times New Roman"/>
          <w:sz w:val="24"/>
        </w:rPr>
      </w:pPr>
      <w:r w:rsidRPr="002D0159">
        <w:rPr>
          <w:rFonts w:ascii="Times New Roman" w:eastAsia="Calibri" w:hAnsi="Times New Roman" w:cs="Times New Roman"/>
          <w:sz w:val="24"/>
        </w:rPr>
        <w:t xml:space="preserve">Šiaulių miesto savivaldybė gavo Jaunimo reikalų agentūros padėką už aktyvią ir nuoseklią veiklą, kuri prisidėjo prie jaunimo įgalinimo, dalyvavimo ir atstovavimo stiprinimo Šiaulių miesto savivaldybėje, įdėtas pastangas ir pasiektus rezultatus įgyvendinant jaunimo politiką 2022 </w:t>
      </w:r>
      <w:r w:rsidR="002444F9" w:rsidRPr="002D0159">
        <w:rPr>
          <w:rFonts w:ascii="Times New Roman" w:eastAsia="Times New Roman" w:hAnsi="Times New Roman" w:cs="Times New Roman"/>
          <w:bCs/>
          <w:sz w:val="24"/>
          <w:szCs w:val="24"/>
        </w:rPr>
        <w:t>metais</w:t>
      </w:r>
      <w:r w:rsidR="002444F9" w:rsidRPr="002D0159">
        <w:rPr>
          <w:rFonts w:ascii="Times New Roman" w:eastAsia="Calibri" w:hAnsi="Times New Roman" w:cs="Times New Roman"/>
          <w:sz w:val="24"/>
        </w:rPr>
        <w:t>.</w:t>
      </w:r>
    </w:p>
    <w:p w14:paraId="14B473EA" w14:textId="77777777" w:rsidR="005F3477" w:rsidRPr="002D0159" w:rsidRDefault="005F3477" w:rsidP="005F3477">
      <w:pPr>
        <w:suppressAutoHyphens/>
        <w:spacing w:after="0"/>
        <w:ind w:firstLine="567"/>
        <w:jc w:val="both"/>
        <w:rPr>
          <w:rFonts w:ascii="Times New Roman" w:eastAsia="Calibri" w:hAnsi="Times New Roman" w:cs="Times New Roman"/>
          <w:sz w:val="24"/>
        </w:rPr>
      </w:pPr>
    </w:p>
    <w:p w14:paraId="69CF832A" w14:textId="77777777" w:rsidR="00787EC3" w:rsidRPr="002D0159" w:rsidRDefault="00787EC3" w:rsidP="00787EC3">
      <w:pPr>
        <w:autoSpaceDE w:val="0"/>
        <w:autoSpaceDN w:val="0"/>
        <w:spacing w:after="0" w:line="240" w:lineRule="auto"/>
        <w:jc w:val="center"/>
        <w:rPr>
          <w:rFonts w:ascii="Times New Roman" w:eastAsia="Calibri" w:hAnsi="Times New Roman" w:cs="Times New Roman"/>
          <w:b/>
          <w:color w:val="000000"/>
          <w:sz w:val="24"/>
          <w:szCs w:val="24"/>
        </w:rPr>
      </w:pPr>
      <w:r w:rsidRPr="002D0159">
        <w:rPr>
          <w:rFonts w:ascii="Times New Roman" w:eastAsia="Calibri" w:hAnsi="Times New Roman" w:cs="Times New Roman"/>
          <w:b/>
          <w:color w:val="000000"/>
          <w:sz w:val="24"/>
          <w:szCs w:val="24"/>
        </w:rPr>
        <w:t>V SKYRIUS</w:t>
      </w:r>
    </w:p>
    <w:p w14:paraId="58E7D413" w14:textId="77777777" w:rsidR="00787EC3" w:rsidRPr="002D0159" w:rsidRDefault="00787EC3" w:rsidP="00787EC3">
      <w:pPr>
        <w:autoSpaceDE w:val="0"/>
        <w:autoSpaceDN w:val="0"/>
        <w:spacing w:after="0" w:line="240" w:lineRule="auto"/>
        <w:jc w:val="center"/>
        <w:rPr>
          <w:rFonts w:ascii="Times New Roman" w:eastAsia="Calibri" w:hAnsi="Times New Roman" w:cs="Times New Roman"/>
          <w:b/>
          <w:color w:val="000000"/>
          <w:sz w:val="24"/>
          <w:szCs w:val="24"/>
        </w:rPr>
      </w:pPr>
      <w:r w:rsidRPr="002D0159">
        <w:rPr>
          <w:rFonts w:ascii="Times New Roman" w:eastAsia="Calibri" w:hAnsi="Times New Roman" w:cs="Times New Roman"/>
          <w:b/>
          <w:color w:val="000000"/>
          <w:sz w:val="24"/>
          <w:szCs w:val="24"/>
        </w:rPr>
        <w:t>INFORMACIJOS SKLAIDA</w:t>
      </w:r>
    </w:p>
    <w:p w14:paraId="50BFB35E" w14:textId="77777777" w:rsidR="00787EC3" w:rsidRPr="002D0159" w:rsidRDefault="00787EC3" w:rsidP="00787EC3">
      <w:pPr>
        <w:autoSpaceDE w:val="0"/>
        <w:autoSpaceDN w:val="0"/>
        <w:spacing w:after="0" w:line="240" w:lineRule="auto"/>
        <w:jc w:val="center"/>
        <w:rPr>
          <w:rFonts w:ascii="Times New Roman" w:eastAsia="Calibri" w:hAnsi="Times New Roman" w:cs="Times New Roman"/>
          <w:b/>
          <w:color w:val="000000"/>
          <w:sz w:val="24"/>
          <w:szCs w:val="24"/>
        </w:rPr>
      </w:pPr>
    </w:p>
    <w:p w14:paraId="65510E83" w14:textId="77777777"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Vis didesnį dėmesį Savivaldybė skiria savo veiklai viešinti, visuomenei informuoti. 2022 metais siekiant pagerinti teikiamas paslaugas ir informavimą gyventojams buvo papildyta ir atnaujinta naujomis funkcijomis Šiaulių miesto reprezentacinė interneto svetainė (</w:t>
      </w:r>
      <w:hyperlink r:id="rId14" w:history="1">
        <w:r w:rsidRPr="002D0159">
          <w:rPr>
            <w:rStyle w:val="Hipersaitas"/>
            <w:rFonts w:ascii="Times New Roman" w:eastAsia="Times New Roman" w:hAnsi="Times New Roman" w:cs="Times New Roman"/>
            <w:bCs/>
            <w:sz w:val="24"/>
            <w:szCs w:val="24"/>
          </w:rPr>
          <w:t>www.siauliai.lt</w:t>
        </w:r>
      </w:hyperlink>
      <w:r w:rsidRPr="002D0159">
        <w:rPr>
          <w:rFonts w:ascii="Times New Roman" w:eastAsia="Times New Roman" w:hAnsi="Times New Roman" w:cs="Times New Roman"/>
          <w:bCs/>
          <w:sz w:val="24"/>
          <w:szCs w:val="24"/>
        </w:rPr>
        <w:t xml:space="preserve">). </w:t>
      </w:r>
    </w:p>
    <w:p w14:paraId="71A6B0F9" w14:textId="77777777" w:rsidR="00787EC3" w:rsidRPr="002D0159" w:rsidRDefault="00787EC3" w:rsidP="00787EC3">
      <w:pPr>
        <w:spacing w:after="0" w:line="240" w:lineRule="auto"/>
        <w:jc w:val="both"/>
        <w:rPr>
          <w:rFonts w:ascii="Times New Roman" w:eastAsia="Times New Roman" w:hAnsi="Times New Roman" w:cs="Times New Roman"/>
          <w:bCs/>
          <w:sz w:val="24"/>
          <w:szCs w:val="24"/>
        </w:rPr>
      </w:pPr>
    </w:p>
    <w:p w14:paraId="22E02430" w14:textId="77777777" w:rsidR="00787EC3" w:rsidRPr="002D0159" w:rsidRDefault="00787EC3" w:rsidP="00787EC3">
      <w:pPr>
        <w:spacing w:after="0" w:line="240" w:lineRule="auto"/>
        <w:jc w:val="center"/>
        <w:rPr>
          <w:rFonts w:ascii="Times New Roman" w:eastAsia="Times New Roman" w:hAnsi="Times New Roman" w:cs="Times New Roman"/>
          <w:bCs/>
          <w:sz w:val="24"/>
          <w:szCs w:val="24"/>
        </w:rPr>
      </w:pPr>
      <w:r w:rsidRPr="002D0159">
        <w:rPr>
          <w:rFonts w:ascii="Times New Roman" w:eastAsia="Times New Roman" w:hAnsi="Times New Roman" w:cs="Times New Roman"/>
          <w:bCs/>
          <w:noProof/>
          <w:sz w:val="24"/>
          <w:szCs w:val="24"/>
          <w:lang w:eastAsia="lt-LT"/>
        </w:rPr>
        <w:drawing>
          <wp:inline distT="0" distB="0" distL="0" distR="0" wp14:anchorId="5DDF64CA" wp14:editId="5E2A7312">
            <wp:extent cx="3881727" cy="2085975"/>
            <wp:effectExtent l="0" t="0" r="508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0124" cy="2111983"/>
                    </a:xfrm>
                    <a:prstGeom prst="rect">
                      <a:avLst/>
                    </a:prstGeom>
                    <a:noFill/>
                    <a:ln>
                      <a:noFill/>
                    </a:ln>
                  </pic:spPr>
                </pic:pic>
              </a:graphicData>
            </a:graphic>
          </wp:inline>
        </w:drawing>
      </w:r>
    </w:p>
    <w:p w14:paraId="0BD9164A" w14:textId="77777777" w:rsidR="00D369BE" w:rsidRPr="002D0159" w:rsidRDefault="00B23808" w:rsidP="00D369BE">
      <w:pPr>
        <w:spacing w:after="0" w:line="240" w:lineRule="auto"/>
        <w:jc w:val="center"/>
        <w:rPr>
          <w:rFonts w:ascii="Times New Roman" w:eastAsia="Times New Roman" w:hAnsi="Times New Roman" w:cs="Times New Roman"/>
          <w:bCs/>
          <w:i/>
          <w:sz w:val="24"/>
          <w:szCs w:val="24"/>
        </w:rPr>
      </w:pPr>
      <w:r w:rsidRPr="002D0159">
        <w:rPr>
          <w:rFonts w:ascii="Times New Roman" w:eastAsia="Times New Roman" w:hAnsi="Times New Roman" w:cs="Times New Roman"/>
          <w:bCs/>
          <w:i/>
          <w:sz w:val="24"/>
          <w:szCs w:val="24"/>
        </w:rPr>
        <w:t>6</w:t>
      </w:r>
      <w:r w:rsidR="00D369BE" w:rsidRPr="002D0159">
        <w:rPr>
          <w:rFonts w:ascii="Times New Roman" w:eastAsia="Times New Roman" w:hAnsi="Times New Roman" w:cs="Times New Roman"/>
          <w:bCs/>
          <w:i/>
          <w:sz w:val="24"/>
          <w:szCs w:val="24"/>
        </w:rPr>
        <w:t xml:space="preserve"> pav. Savivaldybės interneto svetainė</w:t>
      </w:r>
    </w:p>
    <w:p w14:paraId="2238C7FC" w14:textId="77777777" w:rsidR="00D369BE" w:rsidRPr="002D0159" w:rsidRDefault="00D369BE" w:rsidP="00D369BE">
      <w:pPr>
        <w:spacing w:after="0" w:line="240" w:lineRule="auto"/>
        <w:ind w:firstLine="567"/>
        <w:jc w:val="center"/>
        <w:rPr>
          <w:rFonts w:ascii="Times New Roman" w:eastAsia="Times New Roman" w:hAnsi="Times New Roman" w:cs="Times New Roman"/>
          <w:bCs/>
          <w:sz w:val="24"/>
          <w:szCs w:val="24"/>
        </w:rPr>
      </w:pPr>
    </w:p>
    <w:p w14:paraId="775CE3BD" w14:textId="045CCCEE"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 xml:space="preserve">2022 </w:t>
      </w:r>
      <w:r w:rsidR="002444F9" w:rsidRPr="002D0159">
        <w:rPr>
          <w:rFonts w:ascii="Times New Roman" w:eastAsia="Times New Roman" w:hAnsi="Times New Roman" w:cs="Times New Roman"/>
          <w:bCs/>
          <w:sz w:val="24"/>
          <w:szCs w:val="24"/>
        </w:rPr>
        <w:t>metais</w:t>
      </w:r>
      <w:r w:rsidRPr="002D0159">
        <w:rPr>
          <w:rFonts w:ascii="Times New Roman" w:eastAsia="Times New Roman" w:hAnsi="Times New Roman" w:cs="Times New Roman"/>
          <w:bCs/>
          <w:sz w:val="24"/>
          <w:szCs w:val="24"/>
        </w:rPr>
        <w:t xml:space="preserve"> sukurta gyventojų patogumui elektroninių paslaugų platforma „ManoSiauliai“ (</w:t>
      </w:r>
      <w:hyperlink r:id="rId16" w:history="1">
        <w:r w:rsidRPr="002D0159">
          <w:rPr>
            <w:rStyle w:val="Hipersaitas"/>
            <w:rFonts w:ascii="Times New Roman" w:eastAsia="Times New Roman" w:hAnsi="Times New Roman" w:cs="Times New Roman"/>
            <w:bCs/>
            <w:sz w:val="24"/>
            <w:szCs w:val="24"/>
          </w:rPr>
          <w:t>https://mano.siauliai.lt/</w:t>
        </w:r>
      </w:hyperlink>
      <w:r w:rsidR="00E71323" w:rsidRPr="002D0159">
        <w:rPr>
          <w:rFonts w:ascii="Times New Roman" w:eastAsia="Times New Roman" w:hAnsi="Times New Roman" w:cs="Times New Roman"/>
          <w:bCs/>
          <w:sz w:val="24"/>
          <w:szCs w:val="24"/>
        </w:rPr>
        <w:t>), kuri</w:t>
      </w:r>
      <w:r w:rsidR="00577ABD" w:rsidRPr="002D0159">
        <w:rPr>
          <w:rFonts w:ascii="Times New Roman" w:eastAsia="Times New Roman" w:hAnsi="Times New Roman" w:cs="Times New Roman"/>
          <w:bCs/>
          <w:sz w:val="24"/>
          <w:szCs w:val="24"/>
        </w:rPr>
        <w:t>a</w:t>
      </w:r>
      <w:r w:rsidRPr="002D0159">
        <w:rPr>
          <w:rFonts w:ascii="Times New Roman" w:eastAsia="Times New Roman" w:hAnsi="Times New Roman" w:cs="Times New Roman"/>
          <w:bCs/>
          <w:sz w:val="24"/>
          <w:szCs w:val="24"/>
        </w:rPr>
        <w:t xml:space="preserve"> </w:t>
      </w:r>
      <w:r w:rsidR="00577ABD" w:rsidRPr="002D0159">
        <w:rPr>
          <w:rFonts w:ascii="Times New Roman" w:eastAsia="Times New Roman" w:hAnsi="Times New Roman" w:cs="Times New Roman"/>
          <w:bCs/>
          <w:sz w:val="24"/>
          <w:szCs w:val="24"/>
        </w:rPr>
        <w:t>naudodamiesi</w:t>
      </w:r>
      <w:r w:rsidRPr="002D0159">
        <w:rPr>
          <w:rFonts w:ascii="Times New Roman" w:eastAsia="Times New Roman" w:hAnsi="Times New Roman" w:cs="Times New Roman"/>
          <w:bCs/>
          <w:sz w:val="24"/>
          <w:szCs w:val="24"/>
        </w:rPr>
        <w:t xml:space="preserve"> gyventojai ar juridiniai asmenys gali gauti elektronines paslaugas. </w:t>
      </w:r>
    </w:p>
    <w:p w14:paraId="4199B7A8" w14:textId="6C2C20F7"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Paslaugų platformoje lengvai ir patogiai galima užsisakyti Šiaulių miesto savivaldybės teikiamas elektronin</w:t>
      </w:r>
      <w:r w:rsidR="00577ABD" w:rsidRPr="002D0159">
        <w:rPr>
          <w:rFonts w:ascii="Times New Roman" w:eastAsia="Times New Roman" w:hAnsi="Times New Roman" w:cs="Times New Roman"/>
          <w:bCs/>
          <w:sz w:val="24"/>
          <w:szCs w:val="24"/>
        </w:rPr>
        <w:t>e</w:t>
      </w:r>
      <w:r w:rsidRPr="002D0159">
        <w:rPr>
          <w:rFonts w:ascii="Times New Roman" w:eastAsia="Times New Roman" w:hAnsi="Times New Roman" w:cs="Times New Roman"/>
          <w:bCs/>
          <w:sz w:val="24"/>
          <w:szCs w:val="24"/>
        </w:rPr>
        <w:t>s administracines paslaugas: pateikti prašymus, užsisakyti pažymas. Platformoje galima ne tik pateikti reikiamus dokumentus paslaugoms vykdyti, bet ir stebėti paslaugos vykdymo eigą</w:t>
      </w:r>
      <w:r w:rsidR="00577ABD" w:rsidRPr="002D0159">
        <w:rPr>
          <w:rFonts w:ascii="Times New Roman" w:eastAsia="Times New Roman" w:hAnsi="Times New Roman" w:cs="Times New Roman"/>
          <w:bCs/>
          <w:sz w:val="24"/>
          <w:szCs w:val="24"/>
        </w:rPr>
        <w:t>,</w:t>
      </w:r>
      <w:r w:rsidRPr="002D0159">
        <w:rPr>
          <w:rFonts w:ascii="Times New Roman" w:eastAsia="Times New Roman" w:hAnsi="Times New Roman" w:cs="Times New Roman"/>
          <w:bCs/>
          <w:sz w:val="24"/>
          <w:szCs w:val="24"/>
        </w:rPr>
        <w:t xml:space="preserve"> gauti atsakymus rūpimais klausimais. Šiuo metu platformoje veikia </w:t>
      </w:r>
      <w:r w:rsidR="00577ABD" w:rsidRPr="002D0159">
        <w:rPr>
          <w:rFonts w:ascii="Times New Roman" w:eastAsia="Times New Roman" w:hAnsi="Times New Roman" w:cs="Times New Roman"/>
          <w:bCs/>
          <w:sz w:val="24"/>
          <w:szCs w:val="24"/>
        </w:rPr>
        <w:t>per</w:t>
      </w:r>
      <w:r w:rsidRPr="002D0159">
        <w:rPr>
          <w:rFonts w:ascii="Times New Roman" w:eastAsia="Times New Roman" w:hAnsi="Times New Roman" w:cs="Times New Roman"/>
          <w:bCs/>
          <w:sz w:val="24"/>
          <w:szCs w:val="24"/>
        </w:rPr>
        <w:t xml:space="preserve"> 60 elektroninių paslaugų, skirtų fiziniams ir juridiniams asmenimis.</w:t>
      </w:r>
    </w:p>
    <w:p w14:paraId="41277462" w14:textId="77777777"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p>
    <w:p w14:paraId="21A8B0F7" w14:textId="77777777" w:rsidR="00787EC3" w:rsidRPr="002D0159" w:rsidRDefault="00787EC3" w:rsidP="00787EC3">
      <w:pPr>
        <w:spacing w:after="0" w:line="240" w:lineRule="auto"/>
        <w:jc w:val="center"/>
        <w:rPr>
          <w:rFonts w:ascii="Times New Roman" w:eastAsia="Times New Roman" w:hAnsi="Times New Roman" w:cs="Times New Roman"/>
          <w:bCs/>
          <w:sz w:val="24"/>
          <w:szCs w:val="24"/>
        </w:rPr>
      </w:pPr>
      <w:r w:rsidRPr="002D0159">
        <w:rPr>
          <w:rFonts w:ascii="Times New Roman" w:eastAsia="Times New Roman" w:hAnsi="Times New Roman" w:cs="Times New Roman"/>
          <w:bCs/>
          <w:noProof/>
          <w:sz w:val="24"/>
          <w:szCs w:val="24"/>
          <w:lang w:eastAsia="lt-LT"/>
        </w:rPr>
        <w:drawing>
          <wp:inline distT="0" distB="0" distL="0" distR="0" wp14:anchorId="1D8D63A4" wp14:editId="543445D8">
            <wp:extent cx="4261088" cy="2590800"/>
            <wp:effectExtent l="0" t="0" r="635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7232" cy="2606696"/>
                    </a:xfrm>
                    <a:prstGeom prst="rect">
                      <a:avLst/>
                    </a:prstGeom>
                    <a:noFill/>
                    <a:ln>
                      <a:noFill/>
                    </a:ln>
                  </pic:spPr>
                </pic:pic>
              </a:graphicData>
            </a:graphic>
          </wp:inline>
        </w:drawing>
      </w:r>
    </w:p>
    <w:p w14:paraId="5F99B3A5" w14:textId="77777777" w:rsidR="00B23808" w:rsidRPr="002D0159" w:rsidRDefault="00B23808" w:rsidP="00787EC3">
      <w:pPr>
        <w:spacing w:after="0" w:line="240" w:lineRule="auto"/>
        <w:jc w:val="center"/>
        <w:rPr>
          <w:rFonts w:ascii="Times New Roman" w:eastAsia="Times New Roman" w:hAnsi="Times New Roman" w:cs="Times New Roman"/>
          <w:bCs/>
          <w:i/>
          <w:sz w:val="24"/>
          <w:szCs w:val="24"/>
        </w:rPr>
      </w:pPr>
      <w:r w:rsidRPr="002D0159">
        <w:rPr>
          <w:rFonts w:ascii="Times New Roman" w:eastAsia="Times New Roman" w:hAnsi="Times New Roman" w:cs="Times New Roman"/>
          <w:bCs/>
          <w:i/>
          <w:sz w:val="24"/>
          <w:szCs w:val="24"/>
        </w:rPr>
        <w:t>7 pav. Savivaldybės elektroninių paslaugų platforma</w:t>
      </w:r>
    </w:p>
    <w:p w14:paraId="268D9876" w14:textId="77777777" w:rsidR="00787EC3" w:rsidRPr="002D0159" w:rsidRDefault="00787EC3" w:rsidP="00787EC3">
      <w:pPr>
        <w:spacing w:after="0" w:line="240" w:lineRule="auto"/>
        <w:jc w:val="both"/>
        <w:rPr>
          <w:rFonts w:ascii="Times New Roman" w:eastAsia="Times New Roman" w:hAnsi="Times New Roman" w:cs="Times New Roman"/>
          <w:bCs/>
          <w:sz w:val="24"/>
          <w:szCs w:val="24"/>
        </w:rPr>
      </w:pPr>
    </w:p>
    <w:p w14:paraId="211EA057" w14:textId="4DE05429"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Atnaujinus svetainę 2021</w:t>
      </w:r>
      <w:r w:rsidR="00E71323" w:rsidRPr="002D0159">
        <w:rPr>
          <w:rFonts w:ascii="Times New Roman" w:eastAsia="Times New Roman" w:hAnsi="Times New Roman" w:cs="Times New Roman"/>
          <w:bCs/>
          <w:sz w:val="24"/>
          <w:szCs w:val="24"/>
        </w:rPr>
        <w:t xml:space="preserve"> </w:t>
      </w:r>
      <w:r w:rsidR="002444F9" w:rsidRPr="002D0159">
        <w:rPr>
          <w:rFonts w:ascii="Times New Roman" w:eastAsia="Times New Roman" w:hAnsi="Times New Roman" w:cs="Times New Roman"/>
          <w:bCs/>
          <w:sz w:val="24"/>
          <w:szCs w:val="24"/>
        </w:rPr>
        <w:t>metais</w:t>
      </w:r>
      <w:r w:rsidRPr="002D0159">
        <w:rPr>
          <w:rFonts w:ascii="Times New Roman" w:eastAsia="Times New Roman" w:hAnsi="Times New Roman" w:cs="Times New Roman"/>
          <w:bCs/>
          <w:sz w:val="24"/>
          <w:szCs w:val="24"/>
        </w:rPr>
        <w:t xml:space="preserve"> buvo iškelta keletas tikslų: pateikti tikslią ir suprantamą informaciją, suteikti prieigą prie skirtingų informacijos šaltinių ir kanalų, parengti esančių galimybių apžvalgą visomis gyventojams rūpimomis temomis, užtikrinti, kad gyventojai žinotų apie jiems teikiamas paslaugas ir suprastų, kaip gali jomis pasinaudoti, siūlyti skirtingus komunikacijos ir bendravimo kanalus. Ši</w:t>
      </w:r>
      <w:r w:rsidR="00577ABD" w:rsidRPr="002D0159">
        <w:rPr>
          <w:rFonts w:ascii="Times New Roman" w:eastAsia="Times New Roman" w:hAnsi="Times New Roman" w:cs="Times New Roman"/>
          <w:bCs/>
          <w:sz w:val="24"/>
          <w:szCs w:val="24"/>
        </w:rPr>
        <w:t>uo</w:t>
      </w:r>
      <w:r w:rsidRPr="002D0159">
        <w:rPr>
          <w:rFonts w:ascii="Times New Roman" w:eastAsia="Times New Roman" w:hAnsi="Times New Roman" w:cs="Times New Roman"/>
          <w:bCs/>
          <w:sz w:val="24"/>
          <w:szCs w:val="24"/>
        </w:rPr>
        <w:t xml:space="preserve"> tikslu 2022 metais buvo naudojamasi tiek feisbuk</w:t>
      </w:r>
      <w:r w:rsidR="002B7119" w:rsidRPr="002D0159">
        <w:rPr>
          <w:rFonts w:ascii="Times New Roman" w:eastAsia="Times New Roman" w:hAnsi="Times New Roman" w:cs="Times New Roman"/>
          <w:bCs/>
          <w:sz w:val="24"/>
          <w:szCs w:val="24"/>
        </w:rPr>
        <w:t>o</w:t>
      </w:r>
      <w:r w:rsidRPr="002D0159">
        <w:rPr>
          <w:rFonts w:ascii="Times New Roman" w:eastAsia="Times New Roman" w:hAnsi="Times New Roman" w:cs="Times New Roman"/>
          <w:bCs/>
          <w:sz w:val="24"/>
          <w:szCs w:val="24"/>
        </w:rPr>
        <w:t>, tiek jutub</w:t>
      </w:r>
      <w:r w:rsidR="002B7119" w:rsidRPr="002D0159">
        <w:rPr>
          <w:rFonts w:ascii="Times New Roman" w:eastAsia="Times New Roman" w:hAnsi="Times New Roman" w:cs="Times New Roman"/>
          <w:bCs/>
          <w:sz w:val="24"/>
          <w:szCs w:val="24"/>
        </w:rPr>
        <w:t>o</w:t>
      </w:r>
      <w:r w:rsidRPr="002D0159">
        <w:rPr>
          <w:rFonts w:ascii="Times New Roman" w:eastAsia="Times New Roman" w:hAnsi="Times New Roman" w:cs="Times New Roman"/>
          <w:bCs/>
          <w:sz w:val="24"/>
          <w:szCs w:val="24"/>
        </w:rPr>
        <w:t xml:space="preserve"> kanalais. Jau keletą metų iš eilės Tarybos posėdžiai ir visuomenei aktualūs klausimai tiesiogiai transliuojami internetu. 2022 metais jutubo kanalo tiesioginiu srautu transliuotas 141 renginys (2019 metais – 40, 2020 metais – 81, 2021 metais 116). 2022 metais </w:t>
      </w:r>
      <w:r w:rsidR="004134CD" w:rsidRPr="002D0159">
        <w:rPr>
          <w:rFonts w:ascii="Times New Roman" w:eastAsia="Times New Roman" w:hAnsi="Times New Roman" w:cs="Times New Roman"/>
          <w:bCs/>
          <w:sz w:val="24"/>
          <w:szCs w:val="24"/>
        </w:rPr>
        <w:t xml:space="preserve">jutubo </w:t>
      </w:r>
      <w:r w:rsidRPr="002D0159">
        <w:rPr>
          <w:rFonts w:ascii="Times New Roman" w:eastAsia="Times New Roman" w:hAnsi="Times New Roman" w:cs="Times New Roman"/>
          <w:bCs/>
          <w:sz w:val="24"/>
          <w:szCs w:val="24"/>
        </w:rPr>
        <w:t xml:space="preserve">kanalu transliuota 12 Tarybos posėdžių, 82 Tarybos komitetų posėdžiai, 28 spaudos konferencijos. 2022 metais jutubo kanalo prenumeratorių skaičius išaugo iki 509. </w:t>
      </w:r>
    </w:p>
    <w:p w14:paraId="2EF9E94C" w14:textId="77777777" w:rsidR="00787EC3" w:rsidRPr="002D0159" w:rsidRDefault="00787EC3" w:rsidP="00787EC3">
      <w:pPr>
        <w:spacing w:after="0" w:line="240" w:lineRule="auto"/>
        <w:jc w:val="both"/>
        <w:rPr>
          <w:rFonts w:ascii="Times New Roman" w:eastAsia="Times New Roman" w:hAnsi="Times New Roman" w:cs="Times New Roman"/>
          <w:bCs/>
          <w:sz w:val="24"/>
          <w:szCs w:val="24"/>
        </w:rPr>
      </w:pPr>
    </w:p>
    <w:p w14:paraId="4477CB38" w14:textId="77777777" w:rsidR="00787EC3" w:rsidRPr="002D0159" w:rsidRDefault="00787EC3" w:rsidP="00787EC3">
      <w:pPr>
        <w:spacing w:after="0" w:line="240" w:lineRule="auto"/>
        <w:jc w:val="center"/>
        <w:rPr>
          <w:rFonts w:ascii="Times New Roman" w:eastAsia="Times New Roman" w:hAnsi="Times New Roman" w:cs="Times New Roman"/>
          <w:bCs/>
          <w:sz w:val="24"/>
          <w:szCs w:val="24"/>
        </w:rPr>
      </w:pPr>
      <w:r w:rsidRPr="002D0159">
        <w:rPr>
          <w:rFonts w:ascii="Times New Roman" w:eastAsia="Times New Roman" w:hAnsi="Times New Roman" w:cs="Times New Roman"/>
          <w:bCs/>
          <w:noProof/>
          <w:sz w:val="24"/>
          <w:szCs w:val="24"/>
          <w:lang w:eastAsia="lt-LT"/>
        </w:rPr>
        <w:drawing>
          <wp:inline distT="0" distB="0" distL="0" distR="0" wp14:anchorId="7468634E" wp14:editId="63B6A07E">
            <wp:extent cx="4276725" cy="2409825"/>
            <wp:effectExtent l="0" t="0" r="9525"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BC0F8A" w14:textId="77777777" w:rsidR="00787EC3" w:rsidRPr="002D0159" w:rsidRDefault="004134CD" w:rsidP="00787EC3">
      <w:pPr>
        <w:spacing w:after="0" w:line="240" w:lineRule="auto"/>
        <w:jc w:val="center"/>
        <w:rPr>
          <w:rFonts w:ascii="Times New Roman" w:eastAsia="Times New Roman" w:hAnsi="Times New Roman" w:cs="Times New Roman"/>
          <w:bCs/>
          <w:i/>
          <w:sz w:val="24"/>
          <w:szCs w:val="24"/>
        </w:rPr>
      </w:pPr>
      <w:r w:rsidRPr="002D0159">
        <w:rPr>
          <w:rFonts w:ascii="Times New Roman" w:eastAsia="Times New Roman" w:hAnsi="Times New Roman" w:cs="Times New Roman"/>
          <w:bCs/>
          <w:i/>
          <w:sz w:val="24"/>
          <w:szCs w:val="24"/>
        </w:rPr>
        <w:t>8</w:t>
      </w:r>
      <w:r w:rsidR="00787EC3" w:rsidRPr="002D0159">
        <w:rPr>
          <w:rFonts w:ascii="Times New Roman" w:eastAsia="Times New Roman" w:hAnsi="Times New Roman" w:cs="Times New Roman"/>
          <w:bCs/>
          <w:i/>
          <w:sz w:val="24"/>
          <w:szCs w:val="24"/>
        </w:rPr>
        <w:t xml:space="preserve"> pav. Savivaldybės paskyros jutube</w:t>
      </w:r>
      <w:r w:rsidR="00787EC3" w:rsidRPr="002D0159">
        <w:rPr>
          <w:rFonts w:ascii="Times New Roman" w:eastAsia="Times New Roman" w:hAnsi="Times New Roman" w:cs="Times New Roman"/>
          <w:bCs/>
          <w:sz w:val="24"/>
          <w:szCs w:val="24"/>
        </w:rPr>
        <w:t xml:space="preserve"> </w:t>
      </w:r>
      <w:r w:rsidR="00787EC3" w:rsidRPr="002D0159">
        <w:rPr>
          <w:rFonts w:ascii="Times New Roman" w:eastAsia="Times New Roman" w:hAnsi="Times New Roman" w:cs="Times New Roman"/>
          <w:bCs/>
          <w:i/>
          <w:sz w:val="24"/>
          <w:szCs w:val="24"/>
        </w:rPr>
        <w:t>peržiūrų skaičius</w:t>
      </w:r>
    </w:p>
    <w:p w14:paraId="43AD0610" w14:textId="77777777" w:rsidR="00787EC3" w:rsidRPr="002D0159" w:rsidRDefault="00787EC3" w:rsidP="00787EC3">
      <w:pPr>
        <w:spacing w:after="0" w:line="240" w:lineRule="auto"/>
        <w:jc w:val="both"/>
        <w:rPr>
          <w:rFonts w:ascii="Times New Roman" w:eastAsia="Times New Roman" w:hAnsi="Times New Roman" w:cs="Times New Roman"/>
          <w:bCs/>
          <w:sz w:val="24"/>
          <w:szCs w:val="24"/>
        </w:rPr>
      </w:pPr>
    </w:p>
    <w:p w14:paraId="5FCE60FD" w14:textId="5F510260" w:rsidR="00787EC3" w:rsidRPr="002D0159" w:rsidRDefault="00E71323" w:rsidP="00F761E6">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 xml:space="preserve">Nuo </w:t>
      </w:r>
      <w:r w:rsidR="00787EC3" w:rsidRPr="002D0159">
        <w:rPr>
          <w:rFonts w:ascii="Times New Roman" w:eastAsia="Times New Roman" w:hAnsi="Times New Roman" w:cs="Times New Roman"/>
          <w:bCs/>
          <w:sz w:val="24"/>
          <w:szCs w:val="24"/>
        </w:rPr>
        <w:t>2</w:t>
      </w:r>
      <w:r w:rsidRPr="002D0159">
        <w:rPr>
          <w:rFonts w:ascii="Times New Roman" w:eastAsia="Times New Roman" w:hAnsi="Times New Roman" w:cs="Times New Roman"/>
          <w:bCs/>
          <w:sz w:val="24"/>
          <w:szCs w:val="24"/>
        </w:rPr>
        <w:t xml:space="preserve">019 </w:t>
      </w:r>
      <w:r w:rsidR="002444F9" w:rsidRPr="002D0159">
        <w:rPr>
          <w:rFonts w:ascii="Times New Roman" w:eastAsia="Times New Roman" w:hAnsi="Times New Roman" w:cs="Times New Roman"/>
          <w:bCs/>
          <w:sz w:val="24"/>
          <w:szCs w:val="24"/>
        </w:rPr>
        <w:t>metų</w:t>
      </w:r>
      <w:r w:rsidR="00787EC3" w:rsidRPr="002D0159">
        <w:rPr>
          <w:rFonts w:ascii="Times New Roman" w:eastAsia="Times New Roman" w:hAnsi="Times New Roman" w:cs="Times New Roman"/>
          <w:bCs/>
          <w:sz w:val="24"/>
          <w:szCs w:val="24"/>
        </w:rPr>
        <w:t xml:space="preserve"> </w:t>
      </w:r>
      <w:r w:rsidRPr="002D0159">
        <w:rPr>
          <w:rFonts w:ascii="Times New Roman" w:eastAsia="Times New Roman" w:hAnsi="Times New Roman" w:cs="Times New Roman"/>
          <w:bCs/>
          <w:sz w:val="24"/>
          <w:szCs w:val="24"/>
        </w:rPr>
        <w:t>atliekama posėdžių transliacijų</w:t>
      </w:r>
      <w:r w:rsidR="00787EC3" w:rsidRPr="002D0159">
        <w:rPr>
          <w:rFonts w:ascii="Times New Roman" w:eastAsia="Times New Roman" w:hAnsi="Times New Roman" w:cs="Times New Roman"/>
          <w:bCs/>
          <w:sz w:val="24"/>
          <w:szCs w:val="24"/>
        </w:rPr>
        <w:t xml:space="preserve"> analizė pagal peržiūroms naudojamų įrenginių tipą rodo, kaip kinta ir kaip pasiskirsto vartotojų poreikiai.</w:t>
      </w:r>
    </w:p>
    <w:p w14:paraId="0B6BA733" w14:textId="77777777" w:rsidR="00787EC3" w:rsidRPr="002D0159" w:rsidRDefault="00787EC3" w:rsidP="00787EC3">
      <w:pPr>
        <w:spacing w:after="0" w:line="240" w:lineRule="auto"/>
        <w:jc w:val="both"/>
        <w:rPr>
          <w:rFonts w:ascii="Times New Roman" w:eastAsia="Times New Roman" w:hAnsi="Times New Roman" w:cs="Times New Roman"/>
          <w:bCs/>
          <w:sz w:val="24"/>
          <w:szCs w:val="24"/>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059"/>
        <w:gridCol w:w="1059"/>
        <w:gridCol w:w="1059"/>
        <w:gridCol w:w="1059"/>
        <w:gridCol w:w="1134"/>
        <w:gridCol w:w="1134"/>
        <w:gridCol w:w="1134"/>
      </w:tblGrid>
      <w:tr w:rsidR="00787EC3" w:rsidRPr="002D0159" w14:paraId="288B2D73" w14:textId="77777777" w:rsidTr="0081756A">
        <w:trPr>
          <w:trHeight w:val="283"/>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14:paraId="3BFA0879"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Įrenginio tipas</w:t>
            </w:r>
          </w:p>
        </w:tc>
        <w:tc>
          <w:tcPr>
            <w:tcW w:w="1059" w:type="dxa"/>
            <w:tcBorders>
              <w:top w:val="single" w:sz="4" w:space="0" w:color="auto"/>
              <w:left w:val="single" w:sz="4" w:space="0" w:color="auto"/>
              <w:bottom w:val="single" w:sz="4" w:space="0" w:color="auto"/>
              <w:right w:val="single" w:sz="4" w:space="0" w:color="auto"/>
            </w:tcBorders>
            <w:hideMark/>
          </w:tcPr>
          <w:p w14:paraId="0223E599"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Peržiūrų skaičius 2016 m.</w:t>
            </w:r>
          </w:p>
        </w:tc>
        <w:tc>
          <w:tcPr>
            <w:tcW w:w="1059" w:type="dxa"/>
            <w:tcBorders>
              <w:top w:val="single" w:sz="4" w:space="0" w:color="auto"/>
              <w:left w:val="single" w:sz="4" w:space="0" w:color="auto"/>
              <w:bottom w:val="single" w:sz="4" w:space="0" w:color="auto"/>
              <w:right w:val="single" w:sz="4" w:space="0" w:color="auto"/>
            </w:tcBorders>
            <w:hideMark/>
          </w:tcPr>
          <w:p w14:paraId="362BD7AE"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Peržiūrų skaičius 2017 m.</w:t>
            </w:r>
          </w:p>
        </w:tc>
        <w:tc>
          <w:tcPr>
            <w:tcW w:w="1059" w:type="dxa"/>
            <w:tcBorders>
              <w:top w:val="single" w:sz="4" w:space="0" w:color="auto"/>
              <w:left w:val="single" w:sz="4" w:space="0" w:color="auto"/>
              <w:bottom w:val="single" w:sz="4" w:space="0" w:color="auto"/>
              <w:right w:val="single" w:sz="4" w:space="0" w:color="auto"/>
            </w:tcBorders>
            <w:hideMark/>
          </w:tcPr>
          <w:p w14:paraId="4AFDF16C"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Peržiūrų skaičius 2018 m.</w:t>
            </w:r>
          </w:p>
        </w:tc>
        <w:tc>
          <w:tcPr>
            <w:tcW w:w="1059" w:type="dxa"/>
            <w:tcBorders>
              <w:top w:val="single" w:sz="4" w:space="0" w:color="auto"/>
              <w:left w:val="single" w:sz="4" w:space="0" w:color="auto"/>
              <w:bottom w:val="single" w:sz="4" w:space="0" w:color="auto"/>
              <w:right w:val="single" w:sz="4" w:space="0" w:color="auto"/>
            </w:tcBorders>
            <w:vAlign w:val="bottom"/>
            <w:hideMark/>
          </w:tcPr>
          <w:p w14:paraId="0B23AA75"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 xml:space="preserve">Peržiūrų skaičius 2019 m. </w:t>
            </w:r>
          </w:p>
        </w:tc>
        <w:tc>
          <w:tcPr>
            <w:tcW w:w="1134" w:type="dxa"/>
            <w:tcBorders>
              <w:top w:val="single" w:sz="4" w:space="0" w:color="auto"/>
              <w:left w:val="single" w:sz="4" w:space="0" w:color="auto"/>
              <w:bottom w:val="single" w:sz="4" w:space="0" w:color="auto"/>
              <w:right w:val="single" w:sz="4" w:space="0" w:color="auto"/>
            </w:tcBorders>
            <w:hideMark/>
          </w:tcPr>
          <w:p w14:paraId="724F0565"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Peržiūrų skaičius 2020 m.</w:t>
            </w:r>
          </w:p>
        </w:tc>
        <w:tc>
          <w:tcPr>
            <w:tcW w:w="1134" w:type="dxa"/>
            <w:tcBorders>
              <w:top w:val="single" w:sz="4" w:space="0" w:color="auto"/>
              <w:left w:val="single" w:sz="4" w:space="0" w:color="auto"/>
              <w:bottom w:val="single" w:sz="4" w:space="0" w:color="auto"/>
              <w:right w:val="single" w:sz="4" w:space="0" w:color="auto"/>
            </w:tcBorders>
            <w:hideMark/>
          </w:tcPr>
          <w:p w14:paraId="5C8EEB0D"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Peržiūrų skaičius 2021 m.</w:t>
            </w:r>
          </w:p>
        </w:tc>
        <w:tc>
          <w:tcPr>
            <w:tcW w:w="1134" w:type="dxa"/>
            <w:tcBorders>
              <w:top w:val="single" w:sz="4" w:space="0" w:color="auto"/>
              <w:left w:val="single" w:sz="4" w:space="0" w:color="auto"/>
              <w:bottom w:val="single" w:sz="4" w:space="0" w:color="auto"/>
              <w:right w:val="single" w:sz="4" w:space="0" w:color="auto"/>
            </w:tcBorders>
            <w:hideMark/>
          </w:tcPr>
          <w:p w14:paraId="71DC3932"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Peržiūrų skaičius 2022 m.</w:t>
            </w:r>
          </w:p>
        </w:tc>
      </w:tr>
      <w:tr w:rsidR="00787EC3" w:rsidRPr="002D0159" w14:paraId="2F75A054" w14:textId="77777777" w:rsidTr="0081756A">
        <w:trPr>
          <w:trHeight w:val="263"/>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14:paraId="7E5B5909"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Iš viso</w:t>
            </w:r>
          </w:p>
        </w:tc>
        <w:tc>
          <w:tcPr>
            <w:tcW w:w="1059" w:type="dxa"/>
            <w:tcBorders>
              <w:top w:val="single" w:sz="4" w:space="0" w:color="auto"/>
              <w:left w:val="single" w:sz="4" w:space="0" w:color="auto"/>
              <w:bottom w:val="single" w:sz="4" w:space="0" w:color="auto"/>
              <w:right w:val="single" w:sz="4" w:space="0" w:color="auto"/>
            </w:tcBorders>
            <w:hideMark/>
          </w:tcPr>
          <w:p w14:paraId="11739A52"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4878</w:t>
            </w:r>
          </w:p>
        </w:tc>
        <w:tc>
          <w:tcPr>
            <w:tcW w:w="1059" w:type="dxa"/>
            <w:tcBorders>
              <w:top w:val="single" w:sz="4" w:space="0" w:color="auto"/>
              <w:left w:val="single" w:sz="4" w:space="0" w:color="auto"/>
              <w:bottom w:val="single" w:sz="4" w:space="0" w:color="auto"/>
              <w:right w:val="single" w:sz="4" w:space="0" w:color="auto"/>
            </w:tcBorders>
            <w:hideMark/>
          </w:tcPr>
          <w:p w14:paraId="1AF3EC92"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6968</w:t>
            </w:r>
          </w:p>
        </w:tc>
        <w:tc>
          <w:tcPr>
            <w:tcW w:w="1059" w:type="dxa"/>
            <w:tcBorders>
              <w:top w:val="single" w:sz="4" w:space="0" w:color="auto"/>
              <w:left w:val="single" w:sz="4" w:space="0" w:color="auto"/>
              <w:bottom w:val="single" w:sz="4" w:space="0" w:color="auto"/>
              <w:right w:val="single" w:sz="4" w:space="0" w:color="auto"/>
            </w:tcBorders>
            <w:hideMark/>
          </w:tcPr>
          <w:p w14:paraId="1AC75A09"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11211</w:t>
            </w:r>
          </w:p>
        </w:tc>
        <w:tc>
          <w:tcPr>
            <w:tcW w:w="1059" w:type="dxa"/>
            <w:tcBorders>
              <w:top w:val="single" w:sz="4" w:space="0" w:color="auto"/>
              <w:left w:val="single" w:sz="4" w:space="0" w:color="auto"/>
              <w:bottom w:val="single" w:sz="4" w:space="0" w:color="auto"/>
              <w:right w:val="single" w:sz="4" w:space="0" w:color="auto"/>
            </w:tcBorders>
            <w:hideMark/>
          </w:tcPr>
          <w:p w14:paraId="6CD5B933"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17797</w:t>
            </w:r>
          </w:p>
        </w:tc>
        <w:tc>
          <w:tcPr>
            <w:tcW w:w="1134" w:type="dxa"/>
            <w:tcBorders>
              <w:top w:val="single" w:sz="4" w:space="0" w:color="auto"/>
              <w:left w:val="single" w:sz="4" w:space="0" w:color="auto"/>
              <w:bottom w:val="single" w:sz="4" w:space="0" w:color="auto"/>
              <w:right w:val="single" w:sz="4" w:space="0" w:color="auto"/>
            </w:tcBorders>
            <w:hideMark/>
          </w:tcPr>
          <w:p w14:paraId="5E2EC0A1"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36075</w:t>
            </w:r>
          </w:p>
        </w:tc>
        <w:tc>
          <w:tcPr>
            <w:tcW w:w="1134" w:type="dxa"/>
            <w:tcBorders>
              <w:top w:val="single" w:sz="4" w:space="0" w:color="auto"/>
              <w:left w:val="single" w:sz="4" w:space="0" w:color="auto"/>
              <w:bottom w:val="single" w:sz="4" w:space="0" w:color="auto"/>
              <w:right w:val="single" w:sz="4" w:space="0" w:color="auto"/>
            </w:tcBorders>
            <w:hideMark/>
          </w:tcPr>
          <w:p w14:paraId="42A0B7EE"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22564</w:t>
            </w:r>
          </w:p>
        </w:tc>
        <w:tc>
          <w:tcPr>
            <w:tcW w:w="1134" w:type="dxa"/>
            <w:tcBorders>
              <w:top w:val="single" w:sz="4" w:space="0" w:color="auto"/>
              <w:left w:val="single" w:sz="4" w:space="0" w:color="auto"/>
              <w:bottom w:val="single" w:sz="4" w:space="0" w:color="auto"/>
              <w:right w:val="single" w:sz="4" w:space="0" w:color="auto"/>
            </w:tcBorders>
            <w:hideMark/>
          </w:tcPr>
          <w:p w14:paraId="2ABCFE54"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23900</w:t>
            </w:r>
          </w:p>
        </w:tc>
      </w:tr>
      <w:tr w:rsidR="00787EC3" w:rsidRPr="002D0159" w14:paraId="27DB3A88" w14:textId="77777777" w:rsidTr="0081756A">
        <w:trPr>
          <w:trHeight w:val="263"/>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14:paraId="4E9478C0"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Kompiuteris</w:t>
            </w:r>
          </w:p>
        </w:tc>
        <w:tc>
          <w:tcPr>
            <w:tcW w:w="1059" w:type="dxa"/>
            <w:tcBorders>
              <w:top w:val="single" w:sz="4" w:space="0" w:color="auto"/>
              <w:left w:val="single" w:sz="4" w:space="0" w:color="auto"/>
              <w:bottom w:val="single" w:sz="4" w:space="0" w:color="auto"/>
              <w:right w:val="single" w:sz="4" w:space="0" w:color="auto"/>
            </w:tcBorders>
          </w:tcPr>
          <w:p w14:paraId="30E94D78"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014DC7C5"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1FF57582"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14:paraId="26A9C4C3"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8927</w:t>
            </w:r>
          </w:p>
        </w:tc>
        <w:tc>
          <w:tcPr>
            <w:tcW w:w="1134" w:type="dxa"/>
            <w:tcBorders>
              <w:top w:val="single" w:sz="4" w:space="0" w:color="auto"/>
              <w:left w:val="single" w:sz="4" w:space="0" w:color="auto"/>
              <w:bottom w:val="single" w:sz="4" w:space="0" w:color="auto"/>
              <w:right w:val="single" w:sz="4" w:space="0" w:color="auto"/>
            </w:tcBorders>
            <w:hideMark/>
          </w:tcPr>
          <w:p w14:paraId="59EE2539"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14016</w:t>
            </w:r>
          </w:p>
        </w:tc>
        <w:tc>
          <w:tcPr>
            <w:tcW w:w="1134" w:type="dxa"/>
            <w:tcBorders>
              <w:top w:val="single" w:sz="4" w:space="0" w:color="auto"/>
              <w:left w:val="single" w:sz="4" w:space="0" w:color="auto"/>
              <w:bottom w:val="single" w:sz="4" w:space="0" w:color="auto"/>
              <w:right w:val="single" w:sz="4" w:space="0" w:color="auto"/>
            </w:tcBorders>
            <w:hideMark/>
          </w:tcPr>
          <w:p w14:paraId="2016DCA1"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10739</w:t>
            </w:r>
          </w:p>
        </w:tc>
        <w:tc>
          <w:tcPr>
            <w:tcW w:w="1134" w:type="dxa"/>
            <w:tcBorders>
              <w:top w:val="single" w:sz="4" w:space="0" w:color="auto"/>
              <w:left w:val="single" w:sz="4" w:space="0" w:color="auto"/>
              <w:bottom w:val="single" w:sz="4" w:space="0" w:color="auto"/>
              <w:right w:val="single" w:sz="4" w:space="0" w:color="auto"/>
            </w:tcBorders>
            <w:hideMark/>
          </w:tcPr>
          <w:p w14:paraId="281AD146"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11231</w:t>
            </w:r>
          </w:p>
        </w:tc>
      </w:tr>
      <w:tr w:rsidR="00787EC3" w:rsidRPr="002D0159" w14:paraId="0D173675" w14:textId="77777777" w:rsidTr="0081756A">
        <w:trPr>
          <w:trHeight w:val="263"/>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14:paraId="20612D8E"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Mobilusis telefonas</w:t>
            </w:r>
          </w:p>
        </w:tc>
        <w:tc>
          <w:tcPr>
            <w:tcW w:w="1059" w:type="dxa"/>
            <w:tcBorders>
              <w:top w:val="single" w:sz="4" w:space="0" w:color="auto"/>
              <w:left w:val="single" w:sz="4" w:space="0" w:color="auto"/>
              <w:bottom w:val="single" w:sz="4" w:space="0" w:color="auto"/>
              <w:right w:val="single" w:sz="4" w:space="0" w:color="auto"/>
            </w:tcBorders>
          </w:tcPr>
          <w:p w14:paraId="4B1D5243"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3EE9BE97"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28417010"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14:paraId="7174DB0B"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7599</w:t>
            </w:r>
          </w:p>
        </w:tc>
        <w:tc>
          <w:tcPr>
            <w:tcW w:w="1134" w:type="dxa"/>
            <w:tcBorders>
              <w:top w:val="single" w:sz="4" w:space="0" w:color="auto"/>
              <w:left w:val="single" w:sz="4" w:space="0" w:color="auto"/>
              <w:bottom w:val="single" w:sz="4" w:space="0" w:color="auto"/>
              <w:right w:val="single" w:sz="4" w:space="0" w:color="auto"/>
            </w:tcBorders>
            <w:hideMark/>
          </w:tcPr>
          <w:p w14:paraId="2B042EE8"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17313</w:t>
            </w:r>
          </w:p>
        </w:tc>
        <w:tc>
          <w:tcPr>
            <w:tcW w:w="1134" w:type="dxa"/>
            <w:tcBorders>
              <w:top w:val="single" w:sz="4" w:space="0" w:color="auto"/>
              <w:left w:val="single" w:sz="4" w:space="0" w:color="auto"/>
              <w:bottom w:val="single" w:sz="4" w:space="0" w:color="auto"/>
              <w:right w:val="single" w:sz="4" w:space="0" w:color="auto"/>
            </w:tcBorders>
            <w:hideMark/>
          </w:tcPr>
          <w:p w14:paraId="5A884223"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10015</w:t>
            </w:r>
          </w:p>
        </w:tc>
        <w:tc>
          <w:tcPr>
            <w:tcW w:w="1134" w:type="dxa"/>
            <w:tcBorders>
              <w:top w:val="single" w:sz="4" w:space="0" w:color="auto"/>
              <w:left w:val="single" w:sz="4" w:space="0" w:color="auto"/>
              <w:bottom w:val="single" w:sz="4" w:space="0" w:color="auto"/>
              <w:right w:val="single" w:sz="4" w:space="0" w:color="auto"/>
            </w:tcBorders>
            <w:hideMark/>
          </w:tcPr>
          <w:p w14:paraId="385E19F9"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11285</w:t>
            </w:r>
          </w:p>
        </w:tc>
      </w:tr>
      <w:tr w:rsidR="00787EC3" w:rsidRPr="002D0159" w14:paraId="7E5B302A" w14:textId="77777777" w:rsidTr="0081756A">
        <w:trPr>
          <w:trHeight w:val="263"/>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14:paraId="4E90E78B"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TV</w:t>
            </w:r>
          </w:p>
        </w:tc>
        <w:tc>
          <w:tcPr>
            <w:tcW w:w="1059" w:type="dxa"/>
            <w:tcBorders>
              <w:top w:val="single" w:sz="4" w:space="0" w:color="auto"/>
              <w:left w:val="single" w:sz="4" w:space="0" w:color="auto"/>
              <w:bottom w:val="single" w:sz="4" w:space="0" w:color="auto"/>
              <w:right w:val="single" w:sz="4" w:space="0" w:color="auto"/>
            </w:tcBorders>
          </w:tcPr>
          <w:p w14:paraId="280F8C73"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778BE028"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4C234A34"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14:paraId="00E2877C"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624</w:t>
            </w:r>
          </w:p>
        </w:tc>
        <w:tc>
          <w:tcPr>
            <w:tcW w:w="1134" w:type="dxa"/>
            <w:tcBorders>
              <w:top w:val="single" w:sz="4" w:space="0" w:color="auto"/>
              <w:left w:val="single" w:sz="4" w:space="0" w:color="auto"/>
              <w:bottom w:val="single" w:sz="4" w:space="0" w:color="auto"/>
              <w:right w:val="single" w:sz="4" w:space="0" w:color="auto"/>
            </w:tcBorders>
            <w:hideMark/>
          </w:tcPr>
          <w:p w14:paraId="0D744451"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488</w:t>
            </w:r>
          </w:p>
        </w:tc>
        <w:tc>
          <w:tcPr>
            <w:tcW w:w="1134" w:type="dxa"/>
            <w:tcBorders>
              <w:top w:val="single" w:sz="4" w:space="0" w:color="auto"/>
              <w:left w:val="single" w:sz="4" w:space="0" w:color="auto"/>
              <w:bottom w:val="single" w:sz="4" w:space="0" w:color="auto"/>
              <w:right w:val="single" w:sz="4" w:space="0" w:color="auto"/>
            </w:tcBorders>
            <w:hideMark/>
          </w:tcPr>
          <w:p w14:paraId="406D879B"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956</w:t>
            </w:r>
          </w:p>
        </w:tc>
        <w:tc>
          <w:tcPr>
            <w:tcW w:w="1134" w:type="dxa"/>
            <w:tcBorders>
              <w:top w:val="single" w:sz="4" w:space="0" w:color="auto"/>
              <w:left w:val="single" w:sz="4" w:space="0" w:color="auto"/>
              <w:bottom w:val="single" w:sz="4" w:space="0" w:color="auto"/>
              <w:right w:val="single" w:sz="4" w:space="0" w:color="auto"/>
            </w:tcBorders>
            <w:hideMark/>
          </w:tcPr>
          <w:p w14:paraId="44F822C8"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753</w:t>
            </w:r>
          </w:p>
        </w:tc>
      </w:tr>
      <w:tr w:rsidR="00787EC3" w:rsidRPr="002D0159" w14:paraId="3AEB06A6" w14:textId="77777777" w:rsidTr="0081756A">
        <w:trPr>
          <w:trHeight w:val="182"/>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14:paraId="0B53AF7A"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Planšetinis kompiuteris</w:t>
            </w:r>
          </w:p>
        </w:tc>
        <w:tc>
          <w:tcPr>
            <w:tcW w:w="1059" w:type="dxa"/>
            <w:tcBorders>
              <w:top w:val="single" w:sz="4" w:space="0" w:color="auto"/>
              <w:left w:val="single" w:sz="4" w:space="0" w:color="auto"/>
              <w:bottom w:val="single" w:sz="4" w:space="0" w:color="auto"/>
              <w:right w:val="single" w:sz="4" w:space="0" w:color="auto"/>
            </w:tcBorders>
          </w:tcPr>
          <w:p w14:paraId="247F844F"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4B038BE3"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621A5E5A"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14:paraId="28A28933"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674</w:t>
            </w:r>
          </w:p>
        </w:tc>
        <w:tc>
          <w:tcPr>
            <w:tcW w:w="1134" w:type="dxa"/>
            <w:tcBorders>
              <w:top w:val="single" w:sz="4" w:space="0" w:color="auto"/>
              <w:left w:val="single" w:sz="4" w:space="0" w:color="auto"/>
              <w:bottom w:val="single" w:sz="4" w:space="0" w:color="auto"/>
              <w:right w:val="single" w:sz="4" w:space="0" w:color="auto"/>
            </w:tcBorders>
            <w:hideMark/>
          </w:tcPr>
          <w:p w14:paraId="7E762F95"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3187</w:t>
            </w:r>
          </w:p>
        </w:tc>
        <w:tc>
          <w:tcPr>
            <w:tcW w:w="1134" w:type="dxa"/>
            <w:tcBorders>
              <w:top w:val="single" w:sz="4" w:space="0" w:color="auto"/>
              <w:left w:val="single" w:sz="4" w:space="0" w:color="auto"/>
              <w:bottom w:val="single" w:sz="4" w:space="0" w:color="auto"/>
              <w:right w:val="single" w:sz="4" w:space="0" w:color="auto"/>
            </w:tcBorders>
            <w:hideMark/>
          </w:tcPr>
          <w:p w14:paraId="170C60F7"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815</w:t>
            </w:r>
          </w:p>
        </w:tc>
        <w:tc>
          <w:tcPr>
            <w:tcW w:w="1134" w:type="dxa"/>
            <w:tcBorders>
              <w:top w:val="single" w:sz="4" w:space="0" w:color="auto"/>
              <w:left w:val="single" w:sz="4" w:space="0" w:color="auto"/>
              <w:bottom w:val="single" w:sz="4" w:space="0" w:color="auto"/>
              <w:right w:val="single" w:sz="4" w:space="0" w:color="auto"/>
            </w:tcBorders>
            <w:hideMark/>
          </w:tcPr>
          <w:p w14:paraId="50F0A4B1"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628</w:t>
            </w:r>
          </w:p>
        </w:tc>
      </w:tr>
      <w:tr w:rsidR="00787EC3" w:rsidRPr="002D0159" w14:paraId="296B33D5" w14:textId="77777777" w:rsidTr="0081756A">
        <w:trPr>
          <w:trHeight w:val="263"/>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14:paraId="656ADACE"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Kiti įrenginiai</w:t>
            </w:r>
          </w:p>
        </w:tc>
        <w:tc>
          <w:tcPr>
            <w:tcW w:w="1059" w:type="dxa"/>
            <w:tcBorders>
              <w:top w:val="single" w:sz="4" w:space="0" w:color="auto"/>
              <w:left w:val="single" w:sz="4" w:space="0" w:color="auto"/>
              <w:bottom w:val="single" w:sz="4" w:space="0" w:color="auto"/>
              <w:right w:val="single" w:sz="4" w:space="0" w:color="auto"/>
            </w:tcBorders>
          </w:tcPr>
          <w:p w14:paraId="4F58FC22"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23CD8263"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tcPr>
          <w:p w14:paraId="1E0FE83C"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14:paraId="634CF839"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14:paraId="1ADB85EA"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1071</w:t>
            </w:r>
          </w:p>
        </w:tc>
        <w:tc>
          <w:tcPr>
            <w:tcW w:w="1134" w:type="dxa"/>
            <w:tcBorders>
              <w:top w:val="single" w:sz="4" w:space="0" w:color="auto"/>
              <w:left w:val="single" w:sz="4" w:space="0" w:color="auto"/>
              <w:bottom w:val="single" w:sz="4" w:space="0" w:color="auto"/>
              <w:right w:val="single" w:sz="4" w:space="0" w:color="auto"/>
            </w:tcBorders>
            <w:hideMark/>
          </w:tcPr>
          <w:p w14:paraId="72AD285D"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14:paraId="77F26720" w14:textId="77777777" w:rsidR="00787EC3" w:rsidRPr="002D0159" w:rsidRDefault="00787EC3" w:rsidP="00280B70">
            <w:pPr>
              <w:spacing w:after="0" w:line="240" w:lineRule="auto"/>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3</w:t>
            </w:r>
          </w:p>
        </w:tc>
      </w:tr>
    </w:tbl>
    <w:p w14:paraId="10B039F0" w14:textId="77777777" w:rsidR="0081756A" w:rsidRPr="002D0159" w:rsidRDefault="0081756A" w:rsidP="0081756A">
      <w:pPr>
        <w:spacing w:after="0" w:line="240" w:lineRule="auto"/>
        <w:jc w:val="center"/>
        <w:rPr>
          <w:rFonts w:ascii="Times New Roman" w:eastAsia="Times New Roman" w:hAnsi="Times New Roman" w:cs="Times New Roman"/>
          <w:bCs/>
          <w:i/>
          <w:sz w:val="24"/>
          <w:szCs w:val="24"/>
        </w:rPr>
      </w:pPr>
      <w:r w:rsidRPr="002D0159">
        <w:rPr>
          <w:rFonts w:ascii="Times New Roman" w:eastAsia="Times New Roman" w:hAnsi="Times New Roman" w:cs="Times New Roman"/>
          <w:bCs/>
          <w:i/>
          <w:sz w:val="24"/>
          <w:szCs w:val="24"/>
        </w:rPr>
        <w:t>9 pav. Savivaldybės paskyros jutube peržiūros pagal naudojamus įrenginius</w:t>
      </w:r>
    </w:p>
    <w:p w14:paraId="53AB7192" w14:textId="77777777" w:rsidR="00787EC3" w:rsidRPr="002D0159" w:rsidRDefault="00787EC3" w:rsidP="00787EC3">
      <w:pPr>
        <w:spacing w:after="0" w:line="240" w:lineRule="auto"/>
        <w:jc w:val="both"/>
        <w:rPr>
          <w:rFonts w:ascii="Times New Roman" w:eastAsia="Times New Roman" w:hAnsi="Times New Roman" w:cs="Times New Roman"/>
          <w:bCs/>
          <w:i/>
          <w:sz w:val="24"/>
          <w:szCs w:val="24"/>
        </w:rPr>
      </w:pPr>
    </w:p>
    <w:p w14:paraId="7330CF85" w14:textId="28888098" w:rsidR="00787EC3" w:rsidRPr="002D0159" w:rsidRDefault="00787EC3" w:rsidP="00787EC3">
      <w:pPr>
        <w:spacing w:after="0" w:line="240" w:lineRule="auto"/>
        <w:ind w:firstLine="567"/>
        <w:jc w:val="both"/>
        <w:rPr>
          <w:rFonts w:ascii="Times New Roman" w:eastAsia="Times New Roman" w:hAnsi="Times New Roman" w:cs="Times New Roman"/>
          <w:bCs/>
          <w:sz w:val="24"/>
          <w:szCs w:val="24"/>
        </w:rPr>
      </w:pPr>
      <w:r w:rsidRPr="002D0159">
        <w:rPr>
          <w:rFonts w:ascii="Times New Roman" w:eastAsia="Times New Roman" w:hAnsi="Times New Roman" w:cs="Times New Roman"/>
          <w:bCs/>
          <w:sz w:val="24"/>
          <w:szCs w:val="24"/>
        </w:rPr>
        <w:t>2022 metais pasibaigus pandemijai, komunikacija ir bendravimas su visuomene ne tik n</w:t>
      </w:r>
      <w:r w:rsidR="00EA5EE3" w:rsidRPr="002D0159">
        <w:rPr>
          <w:rFonts w:ascii="Times New Roman" w:eastAsia="Times New Roman" w:hAnsi="Times New Roman" w:cs="Times New Roman"/>
          <w:bCs/>
          <w:sz w:val="24"/>
          <w:szCs w:val="24"/>
        </w:rPr>
        <w:t>esumažėjo</w:t>
      </w:r>
      <w:r w:rsidR="00577ABD" w:rsidRPr="002D0159">
        <w:rPr>
          <w:rFonts w:ascii="Times New Roman" w:eastAsia="Times New Roman" w:hAnsi="Times New Roman" w:cs="Times New Roman"/>
          <w:bCs/>
          <w:sz w:val="24"/>
          <w:szCs w:val="24"/>
        </w:rPr>
        <w:t>,</w:t>
      </w:r>
      <w:r w:rsidR="00EA5EE3" w:rsidRPr="002D0159">
        <w:rPr>
          <w:rFonts w:ascii="Times New Roman" w:eastAsia="Times New Roman" w:hAnsi="Times New Roman" w:cs="Times New Roman"/>
          <w:bCs/>
          <w:sz w:val="24"/>
          <w:szCs w:val="24"/>
        </w:rPr>
        <w:t xml:space="preserve"> bet tapo ypač aktyvus. S</w:t>
      </w:r>
      <w:r w:rsidRPr="002D0159">
        <w:rPr>
          <w:rFonts w:ascii="Times New Roman" w:eastAsia="Times New Roman" w:hAnsi="Times New Roman" w:cs="Times New Roman"/>
          <w:bCs/>
          <w:sz w:val="24"/>
          <w:szCs w:val="24"/>
        </w:rPr>
        <w:t>iekiant įtraukti miesto gyventojus į sprendimų priėmim</w:t>
      </w:r>
      <w:r w:rsidR="00577ABD" w:rsidRPr="002D0159">
        <w:rPr>
          <w:rFonts w:ascii="Times New Roman" w:eastAsia="Times New Roman" w:hAnsi="Times New Roman" w:cs="Times New Roman"/>
          <w:bCs/>
          <w:sz w:val="24"/>
          <w:szCs w:val="24"/>
        </w:rPr>
        <w:t>o procesą,</w:t>
      </w:r>
      <w:r w:rsidRPr="002D0159">
        <w:rPr>
          <w:rFonts w:ascii="Times New Roman" w:eastAsia="Times New Roman" w:hAnsi="Times New Roman" w:cs="Times New Roman"/>
          <w:bCs/>
          <w:sz w:val="24"/>
          <w:szCs w:val="24"/>
        </w:rPr>
        <w:t xml:space="preserve"> buvo išplėstas ir patobulintas atvirų duomenų  portalas (</w:t>
      </w:r>
      <w:hyperlink r:id="rId19" w:history="1">
        <w:r w:rsidRPr="002D0159">
          <w:rPr>
            <w:rStyle w:val="Hipersaitas"/>
            <w:rFonts w:ascii="Times New Roman" w:eastAsia="Times New Roman" w:hAnsi="Times New Roman" w:cs="Times New Roman"/>
            <w:bCs/>
            <w:sz w:val="24"/>
            <w:szCs w:val="24"/>
          </w:rPr>
          <w:t>https://atviri.siauliai.lt/</w:t>
        </w:r>
      </w:hyperlink>
      <w:r w:rsidRPr="002D0159">
        <w:rPr>
          <w:rFonts w:ascii="Times New Roman" w:eastAsia="Times New Roman" w:hAnsi="Times New Roman" w:cs="Times New Roman"/>
          <w:bCs/>
          <w:sz w:val="24"/>
          <w:szCs w:val="24"/>
        </w:rPr>
        <w:t>)</w:t>
      </w:r>
      <w:r w:rsidR="000B11C4" w:rsidRPr="002D0159">
        <w:rPr>
          <w:rFonts w:ascii="Times New Roman" w:eastAsia="Times New Roman" w:hAnsi="Times New Roman" w:cs="Times New Roman"/>
          <w:bCs/>
          <w:sz w:val="24"/>
          <w:szCs w:val="24"/>
        </w:rPr>
        <w:t>,</w:t>
      </w:r>
      <w:r w:rsidRPr="002D0159">
        <w:rPr>
          <w:rFonts w:ascii="Times New Roman" w:eastAsia="Times New Roman" w:hAnsi="Times New Roman" w:cs="Times New Roman"/>
          <w:bCs/>
          <w:sz w:val="24"/>
          <w:szCs w:val="24"/>
        </w:rPr>
        <w:t xml:space="preserve"> kuriame teikiami visi duomenys apie </w:t>
      </w:r>
      <w:r w:rsidR="00577ABD" w:rsidRPr="002D0159">
        <w:rPr>
          <w:rFonts w:ascii="Times New Roman" w:eastAsia="Times New Roman" w:hAnsi="Times New Roman" w:cs="Times New Roman"/>
          <w:bCs/>
          <w:sz w:val="24"/>
          <w:szCs w:val="24"/>
        </w:rPr>
        <w:t>S</w:t>
      </w:r>
      <w:r w:rsidRPr="002D0159">
        <w:rPr>
          <w:rFonts w:ascii="Times New Roman" w:eastAsia="Times New Roman" w:hAnsi="Times New Roman" w:cs="Times New Roman"/>
          <w:bCs/>
          <w:sz w:val="24"/>
          <w:szCs w:val="24"/>
        </w:rPr>
        <w:t>avivaldybės veiklą ir statistinė informacija.</w:t>
      </w:r>
    </w:p>
    <w:p w14:paraId="409FCA62" w14:textId="77777777" w:rsidR="005F3477" w:rsidRPr="002D0159" w:rsidRDefault="005F3477" w:rsidP="00787EC3">
      <w:pPr>
        <w:spacing w:after="0" w:line="240" w:lineRule="auto"/>
        <w:jc w:val="center"/>
        <w:rPr>
          <w:rFonts w:ascii="Times New Roman" w:eastAsia="Times New Roman" w:hAnsi="Times New Roman" w:cs="Times New Roman"/>
          <w:bCs/>
          <w:sz w:val="24"/>
          <w:szCs w:val="24"/>
        </w:rPr>
      </w:pPr>
    </w:p>
    <w:p w14:paraId="4D23DFAD" w14:textId="77777777" w:rsidR="00787EC3" w:rsidRPr="002D0159" w:rsidRDefault="00787EC3" w:rsidP="00787EC3">
      <w:pPr>
        <w:spacing w:after="0" w:line="240" w:lineRule="auto"/>
        <w:jc w:val="center"/>
        <w:rPr>
          <w:rFonts w:ascii="Times New Roman" w:hAnsi="Times New Roman" w:cs="Times New Roman"/>
          <w:b/>
          <w:bCs/>
          <w:sz w:val="24"/>
          <w:szCs w:val="24"/>
        </w:rPr>
      </w:pPr>
      <w:r w:rsidRPr="002D0159">
        <w:rPr>
          <w:rFonts w:ascii="Times New Roman" w:hAnsi="Times New Roman" w:cs="Times New Roman"/>
          <w:b/>
          <w:bCs/>
          <w:sz w:val="24"/>
          <w:szCs w:val="24"/>
        </w:rPr>
        <w:t>VI SKYRIUS</w:t>
      </w:r>
    </w:p>
    <w:p w14:paraId="7448D406" w14:textId="77777777" w:rsidR="00787EC3" w:rsidRPr="002D0159" w:rsidRDefault="00787EC3" w:rsidP="00787EC3">
      <w:pPr>
        <w:spacing w:after="0" w:line="240" w:lineRule="auto"/>
        <w:jc w:val="center"/>
        <w:rPr>
          <w:rFonts w:ascii="Times New Roman" w:hAnsi="Times New Roman" w:cs="Times New Roman"/>
          <w:b/>
          <w:bCs/>
          <w:sz w:val="24"/>
          <w:szCs w:val="24"/>
        </w:rPr>
      </w:pPr>
      <w:r w:rsidRPr="002D0159">
        <w:rPr>
          <w:rFonts w:ascii="Times New Roman" w:hAnsi="Times New Roman" w:cs="Times New Roman"/>
          <w:b/>
          <w:bCs/>
          <w:sz w:val="24"/>
          <w:szCs w:val="24"/>
        </w:rPr>
        <w:t>TARYBOS NARIŲ IŠLAIDOS</w:t>
      </w:r>
    </w:p>
    <w:p w14:paraId="28FAE4C4" w14:textId="77777777" w:rsidR="00787EC3" w:rsidRPr="002D0159" w:rsidRDefault="00787EC3" w:rsidP="00787EC3">
      <w:pPr>
        <w:spacing w:after="0" w:line="240" w:lineRule="auto"/>
        <w:jc w:val="center"/>
        <w:rPr>
          <w:rFonts w:ascii="Times New Roman" w:hAnsi="Times New Roman" w:cs="Times New Roman"/>
          <w:b/>
          <w:bCs/>
          <w:sz w:val="24"/>
          <w:szCs w:val="24"/>
        </w:rPr>
      </w:pPr>
    </w:p>
    <w:p w14:paraId="3C26ECF9" w14:textId="046FE945" w:rsidR="00787EC3" w:rsidRPr="002D0159" w:rsidRDefault="00787EC3" w:rsidP="00787EC3">
      <w:pPr>
        <w:spacing w:after="0" w:line="240" w:lineRule="auto"/>
        <w:ind w:firstLine="540"/>
        <w:jc w:val="both"/>
        <w:rPr>
          <w:rFonts w:ascii="Times New Roman" w:hAnsi="Times New Roman" w:cs="Times New Roman"/>
          <w:bCs/>
          <w:sz w:val="24"/>
          <w:szCs w:val="24"/>
        </w:rPr>
      </w:pPr>
      <w:r w:rsidRPr="002D0159">
        <w:rPr>
          <w:rFonts w:ascii="Times New Roman" w:hAnsi="Times New Roman" w:cs="Times New Roman"/>
          <w:bCs/>
          <w:sz w:val="24"/>
          <w:szCs w:val="24"/>
        </w:rPr>
        <w:t>Vadovaujantis Vietos savivaldos įstatymo 26 straipsniu, Tarybos nariui su jo, kaip Tarybos nario, veikla susijusioms kanceliarijos, pašto, telefono, interneto ryšio, transporto, biuro patalpų nuomos išlaidoms apmokėti, kiek jų nesuteikia ar tiesiogiai neapmoka Savivaldybės administracija, kas mėnesį gali būti skiriama išmoka, už kurią atsiskaitoma ne rečiau kaip vieną kartą per tris mėnesius. Šios išmokos dydis ir atsiskai</w:t>
      </w:r>
      <w:r w:rsidR="00EA5EE3" w:rsidRPr="002D0159">
        <w:rPr>
          <w:rFonts w:ascii="Times New Roman" w:hAnsi="Times New Roman" w:cs="Times New Roman"/>
          <w:bCs/>
          <w:sz w:val="24"/>
          <w:szCs w:val="24"/>
        </w:rPr>
        <w:t>tymo tvarka nustat</w:t>
      </w:r>
      <w:r w:rsidR="00577ABD" w:rsidRPr="002D0159">
        <w:rPr>
          <w:rFonts w:ascii="Times New Roman" w:hAnsi="Times New Roman" w:cs="Times New Roman"/>
          <w:bCs/>
          <w:sz w:val="24"/>
          <w:szCs w:val="24"/>
        </w:rPr>
        <w:t>yti</w:t>
      </w:r>
      <w:r w:rsidR="00EA5EE3" w:rsidRPr="002D0159">
        <w:rPr>
          <w:rFonts w:ascii="Times New Roman" w:hAnsi="Times New Roman" w:cs="Times New Roman"/>
          <w:bCs/>
          <w:sz w:val="24"/>
          <w:szCs w:val="24"/>
        </w:rPr>
        <w:t xml:space="preserve"> Reglament</w:t>
      </w:r>
      <w:r w:rsidR="00577ABD" w:rsidRPr="002D0159">
        <w:rPr>
          <w:rFonts w:ascii="Times New Roman" w:hAnsi="Times New Roman" w:cs="Times New Roman"/>
          <w:bCs/>
          <w:sz w:val="24"/>
          <w:szCs w:val="24"/>
        </w:rPr>
        <w:t>e</w:t>
      </w:r>
      <w:r w:rsidR="00EA5EE3" w:rsidRPr="002D0159">
        <w:rPr>
          <w:rFonts w:ascii="Times New Roman" w:hAnsi="Times New Roman" w:cs="Times New Roman"/>
          <w:bCs/>
          <w:sz w:val="24"/>
          <w:szCs w:val="24"/>
        </w:rPr>
        <w:t>, kuriame</w:t>
      </w:r>
      <w:r w:rsidRPr="002D0159">
        <w:rPr>
          <w:rFonts w:ascii="Times New Roman" w:hAnsi="Times New Roman" w:cs="Times New Roman"/>
          <w:bCs/>
          <w:sz w:val="24"/>
          <w:szCs w:val="24"/>
        </w:rPr>
        <w:t xml:space="preserve"> nurodyta, kad Tarybos nariui kas mėnesį skiriama 0,25 VMDU dydžio išmoka, už kurią atsiskaitoma ne rečiau kaip vieną kartą per tris mėnesius. </w:t>
      </w:r>
    </w:p>
    <w:p w14:paraId="3C5DE805" w14:textId="5454A2A7" w:rsidR="00787EC3" w:rsidRPr="002D0159" w:rsidRDefault="00787EC3" w:rsidP="00787EC3">
      <w:pPr>
        <w:spacing w:after="0" w:line="240" w:lineRule="auto"/>
        <w:ind w:firstLine="540"/>
        <w:jc w:val="both"/>
        <w:rPr>
          <w:rFonts w:ascii="Times New Roman" w:hAnsi="Times New Roman" w:cs="Times New Roman"/>
          <w:bCs/>
          <w:sz w:val="24"/>
          <w:szCs w:val="24"/>
        </w:rPr>
      </w:pPr>
      <w:r w:rsidRPr="002D0159">
        <w:rPr>
          <w:rFonts w:ascii="Times New Roman" w:hAnsi="Times New Roman" w:cs="Times New Roman"/>
          <w:bCs/>
          <w:sz w:val="24"/>
          <w:szCs w:val="24"/>
        </w:rPr>
        <w:t xml:space="preserve">Duomenys apie Tarybos narių gautas išmokas </w:t>
      </w:r>
      <w:r w:rsidR="00EA5EE3" w:rsidRPr="002D0159">
        <w:rPr>
          <w:rFonts w:ascii="Times New Roman" w:hAnsi="Times New Roman" w:cs="Times New Roman"/>
          <w:bCs/>
          <w:sz w:val="24"/>
          <w:szCs w:val="24"/>
        </w:rPr>
        <w:t>skelbiami</w:t>
      </w:r>
      <w:r w:rsidRPr="002D0159">
        <w:rPr>
          <w:rFonts w:ascii="Times New Roman" w:hAnsi="Times New Roman" w:cs="Times New Roman"/>
          <w:bCs/>
          <w:sz w:val="24"/>
          <w:szCs w:val="24"/>
        </w:rPr>
        <w:t xml:space="preserve"> viešai</w:t>
      </w:r>
      <w:r w:rsidR="00EA5EE3" w:rsidRPr="002D0159">
        <w:rPr>
          <w:rFonts w:ascii="Times New Roman" w:hAnsi="Times New Roman" w:cs="Times New Roman"/>
          <w:bCs/>
          <w:sz w:val="24"/>
          <w:szCs w:val="24"/>
        </w:rPr>
        <w:t xml:space="preserve">: </w:t>
      </w:r>
      <w:r w:rsidRPr="002D0159">
        <w:rPr>
          <w:rStyle w:val="Hipersaitas"/>
          <w:rFonts w:ascii="Times New Roman" w:hAnsi="Times New Roman" w:cs="Times New Roman"/>
          <w:bCs/>
          <w:sz w:val="24"/>
          <w:szCs w:val="24"/>
        </w:rPr>
        <w:t>http://atviri.siauliai.lt/tema/demokratija/tarybos-nariu-islaidos/</w:t>
      </w:r>
      <w:r w:rsidRPr="002D0159">
        <w:rPr>
          <w:rFonts w:ascii="Times New Roman" w:hAnsi="Times New Roman" w:cs="Times New Roman"/>
          <w:bCs/>
          <w:sz w:val="24"/>
          <w:szCs w:val="24"/>
        </w:rPr>
        <w:t xml:space="preserve">. </w:t>
      </w:r>
    </w:p>
    <w:p w14:paraId="799AE04E" w14:textId="77777777" w:rsidR="00787EC3" w:rsidRPr="002D0159" w:rsidRDefault="00787EC3" w:rsidP="00787EC3">
      <w:pPr>
        <w:spacing w:after="0" w:line="240" w:lineRule="auto"/>
        <w:ind w:firstLine="709"/>
        <w:jc w:val="both"/>
        <w:rPr>
          <w:rFonts w:ascii="Times New Roman" w:hAnsi="Times New Roman" w:cs="Times New Roman"/>
          <w:bCs/>
          <w:sz w:val="24"/>
          <w:szCs w:val="24"/>
        </w:rPr>
      </w:pPr>
    </w:p>
    <w:p w14:paraId="459BFE08" w14:textId="77777777" w:rsidR="00787EC3" w:rsidRPr="002D0159" w:rsidRDefault="00787EC3" w:rsidP="00787EC3">
      <w:pPr>
        <w:spacing w:after="0" w:line="240" w:lineRule="auto"/>
        <w:ind w:firstLine="540"/>
        <w:jc w:val="both"/>
        <w:rPr>
          <w:rFonts w:ascii="Times New Roman" w:hAnsi="Times New Roman" w:cs="Times New Roman"/>
          <w:bCs/>
          <w:sz w:val="24"/>
          <w:szCs w:val="24"/>
        </w:rPr>
      </w:pPr>
      <w:r w:rsidRPr="002D0159">
        <w:rPr>
          <w:rFonts w:ascii="Times New Roman" w:hAnsi="Times New Roman" w:cs="Times New Roman"/>
          <w:bCs/>
          <w:sz w:val="24"/>
          <w:szCs w:val="24"/>
        </w:rPr>
        <w:t xml:space="preserve">Šiaulių miesto savivaldybės tarybos vardu </w:t>
      </w:r>
      <w:r w:rsidR="00F92482" w:rsidRPr="002D0159">
        <w:rPr>
          <w:rFonts w:ascii="Times New Roman" w:hAnsi="Times New Roman" w:cs="Times New Roman"/>
          <w:bCs/>
          <w:sz w:val="24"/>
          <w:szCs w:val="24"/>
        </w:rPr>
        <w:t>teikiu</w:t>
      </w:r>
      <w:r w:rsidRPr="002D0159">
        <w:rPr>
          <w:rFonts w:ascii="Times New Roman" w:hAnsi="Times New Roman" w:cs="Times New Roman"/>
          <w:bCs/>
          <w:sz w:val="24"/>
          <w:szCs w:val="24"/>
        </w:rPr>
        <w:t xml:space="preserve"> šią Šiaulių miesto savivaldybės tarybos 2022 metų veiklos ataskaitą.</w:t>
      </w:r>
    </w:p>
    <w:p w14:paraId="0C6D4FC0" w14:textId="77777777" w:rsidR="00787EC3" w:rsidRPr="002D0159" w:rsidRDefault="00787EC3" w:rsidP="00787EC3">
      <w:pPr>
        <w:spacing w:after="0" w:line="240" w:lineRule="auto"/>
        <w:rPr>
          <w:rFonts w:ascii="Times New Roman" w:hAnsi="Times New Roman" w:cs="Times New Roman"/>
          <w:bCs/>
          <w:sz w:val="24"/>
          <w:szCs w:val="24"/>
        </w:rPr>
      </w:pPr>
    </w:p>
    <w:p w14:paraId="5899403B" w14:textId="77777777" w:rsidR="00787EC3" w:rsidRPr="004452D2" w:rsidRDefault="00787EC3" w:rsidP="00787EC3">
      <w:pPr>
        <w:spacing w:after="0" w:line="240" w:lineRule="auto"/>
        <w:rPr>
          <w:rFonts w:ascii="Times New Roman" w:hAnsi="Times New Roman" w:cs="Times New Roman"/>
          <w:bCs/>
          <w:sz w:val="24"/>
          <w:szCs w:val="24"/>
        </w:rPr>
      </w:pPr>
      <w:r w:rsidRPr="002D0159">
        <w:rPr>
          <w:rFonts w:ascii="Times New Roman" w:hAnsi="Times New Roman" w:cs="Times New Roman"/>
          <w:bCs/>
          <w:sz w:val="24"/>
          <w:szCs w:val="24"/>
        </w:rPr>
        <w:t xml:space="preserve">Šiaulių miesto savivaldybės meras </w:t>
      </w:r>
      <w:r w:rsidRPr="002D0159">
        <w:rPr>
          <w:rFonts w:ascii="Times New Roman" w:hAnsi="Times New Roman" w:cs="Times New Roman"/>
          <w:bCs/>
          <w:sz w:val="24"/>
          <w:szCs w:val="24"/>
        </w:rPr>
        <w:tab/>
      </w:r>
      <w:r w:rsidRPr="002D0159">
        <w:rPr>
          <w:rFonts w:ascii="Times New Roman" w:hAnsi="Times New Roman" w:cs="Times New Roman"/>
          <w:bCs/>
          <w:sz w:val="24"/>
          <w:szCs w:val="24"/>
        </w:rPr>
        <w:tab/>
      </w:r>
      <w:r w:rsidRPr="002D0159">
        <w:rPr>
          <w:rFonts w:ascii="Times New Roman" w:hAnsi="Times New Roman" w:cs="Times New Roman"/>
          <w:bCs/>
          <w:sz w:val="24"/>
          <w:szCs w:val="24"/>
        </w:rPr>
        <w:tab/>
      </w:r>
      <w:r w:rsidRPr="002D0159">
        <w:rPr>
          <w:rFonts w:ascii="Times New Roman" w:hAnsi="Times New Roman" w:cs="Times New Roman"/>
          <w:bCs/>
          <w:sz w:val="24"/>
          <w:szCs w:val="24"/>
        </w:rPr>
        <w:tab/>
        <w:t>Artūras Visockas</w:t>
      </w:r>
    </w:p>
    <w:p w14:paraId="0A41FC37" w14:textId="77777777" w:rsidR="00082E1B" w:rsidRDefault="00082E1B"/>
    <w:sectPr w:rsidR="00082E1B" w:rsidSect="00280B70">
      <w:headerReference w:type="default" r:id="rId20"/>
      <w:footerReference w:type="default" r:id="rId21"/>
      <w:pgSz w:w="11906" w:h="16838" w:code="9"/>
      <w:pgMar w:top="1134" w:right="567"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B41C" w14:textId="77777777" w:rsidR="00655B0E" w:rsidRDefault="00655B0E">
      <w:pPr>
        <w:spacing w:after="0" w:line="240" w:lineRule="auto"/>
      </w:pPr>
      <w:r>
        <w:separator/>
      </w:r>
    </w:p>
  </w:endnote>
  <w:endnote w:type="continuationSeparator" w:id="0">
    <w:p w14:paraId="12832ED1" w14:textId="77777777" w:rsidR="00655B0E" w:rsidRDefault="0065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ndale Sans UI">
    <w:altName w:val="Arial"/>
    <w:charset w:val="BA"/>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2A2A" w14:textId="77777777" w:rsidR="00CF5D1C" w:rsidRDefault="00CF5D1C">
    <w:pPr>
      <w:pStyle w:val="Porat"/>
      <w:jc w:val="center"/>
    </w:pPr>
  </w:p>
  <w:p w14:paraId="382E6CDE" w14:textId="77777777" w:rsidR="00CF5D1C" w:rsidRDefault="00CF5D1C" w:rsidP="00280B70">
    <w:pPr>
      <w:pStyle w:val="Porat"/>
      <w:tabs>
        <w:tab w:val="clear" w:pos="4819"/>
        <w:tab w:val="clear" w:pos="9638"/>
        <w:tab w:val="left" w:pos="41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1F91" w14:textId="77777777" w:rsidR="00655B0E" w:rsidRDefault="00655B0E">
      <w:pPr>
        <w:spacing w:after="0" w:line="240" w:lineRule="auto"/>
      </w:pPr>
      <w:r>
        <w:separator/>
      </w:r>
    </w:p>
  </w:footnote>
  <w:footnote w:type="continuationSeparator" w:id="0">
    <w:p w14:paraId="69BF5FBA" w14:textId="77777777" w:rsidR="00655B0E" w:rsidRDefault="00655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54995"/>
      <w:docPartObj>
        <w:docPartGallery w:val="Page Numbers (Top of Page)"/>
        <w:docPartUnique/>
      </w:docPartObj>
    </w:sdtPr>
    <w:sdtEndPr/>
    <w:sdtContent>
      <w:p w14:paraId="53DDE42B" w14:textId="77777777" w:rsidR="00CF5D1C" w:rsidRDefault="00CF5D1C">
        <w:pPr>
          <w:pStyle w:val="Antrats"/>
          <w:jc w:val="center"/>
        </w:pPr>
        <w:r>
          <w:fldChar w:fldCharType="begin"/>
        </w:r>
        <w:r>
          <w:instrText>PAGE   \* MERGEFORMAT</w:instrText>
        </w:r>
        <w:r>
          <w:fldChar w:fldCharType="separate"/>
        </w:r>
        <w:r w:rsidR="00DC4153">
          <w:rPr>
            <w:noProof/>
          </w:rPr>
          <w:t>8</w:t>
        </w:r>
        <w:r>
          <w:fldChar w:fldCharType="end"/>
        </w:r>
      </w:p>
    </w:sdtContent>
  </w:sdt>
  <w:p w14:paraId="02871E57" w14:textId="77777777" w:rsidR="00CF5D1C" w:rsidRPr="006C4C62" w:rsidRDefault="00CF5D1C">
    <w:pPr>
      <w:pStyle w:val="Antrat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92E01A"/>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06EB2"/>
    <w:multiLevelType w:val="hybridMultilevel"/>
    <w:tmpl w:val="E5E6415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 w15:restartNumberingAfterBreak="0">
    <w:nsid w:val="08270091"/>
    <w:multiLevelType w:val="hybridMultilevel"/>
    <w:tmpl w:val="A240140C"/>
    <w:lvl w:ilvl="0" w:tplc="EC94B06C">
      <w:start w:val="1"/>
      <w:numFmt w:val="decimal"/>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3" w15:restartNumberingAfterBreak="0">
    <w:nsid w:val="23361080"/>
    <w:multiLevelType w:val="hybridMultilevel"/>
    <w:tmpl w:val="875E984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F26132C"/>
    <w:multiLevelType w:val="hybridMultilevel"/>
    <w:tmpl w:val="B9989920"/>
    <w:lvl w:ilvl="0" w:tplc="9C34242A">
      <w:start w:val="1"/>
      <w:numFmt w:val="decimal"/>
      <w:lvlText w:val="%1)"/>
      <w:lvlJc w:val="left"/>
      <w:pPr>
        <w:ind w:left="-450" w:hanging="360"/>
      </w:pPr>
      <w:rPr>
        <w:rFonts w:hint="default"/>
      </w:rPr>
    </w:lvl>
    <w:lvl w:ilvl="1" w:tplc="04270019" w:tentative="1">
      <w:start w:val="1"/>
      <w:numFmt w:val="lowerLetter"/>
      <w:lvlText w:val="%2."/>
      <w:lvlJc w:val="left"/>
      <w:pPr>
        <w:ind w:left="270" w:hanging="360"/>
      </w:pPr>
    </w:lvl>
    <w:lvl w:ilvl="2" w:tplc="0427001B" w:tentative="1">
      <w:start w:val="1"/>
      <w:numFmt w:val="lowerRoman"/>
      <w:lvlText w:val="%3."/>
      <w:lvlJc w:val="right"/>
      <w:pPr>
        <w:ind w:left="990" w:hanging="180"/>
      </w:pPr>
    </w:lvl>
    <w:lvl w:ilvl="3" w:tplc="0427000F" w:tentative="1">
      <w:start w:val="1"/>
      <w:numFmt w:val="decimal"/>
      <w:lvlText w:val="%4."/>
      <w:lvlJc w:val="left"/>
      <w:pPr>
        <w:ind w:left="1710" w:hanging="360"/>
      </w:pPr>
    </w:lvl>
    <w:lvl w:ilvl="4" w:tplc="04270019" w:tentative="1">
      <w:start w:val="1"/>
      <w:numFmt w:val="lowerLetter"/>
      <w:lvlText w:val="%5."/>
      <w:lvlJc w:val="left"/>
      <w:pPr>
        <w:ind w:left="2430" w:hanging="360"/>
      </w:pPr>
    </w:lvl>
    <w:lvl w:ilvl="5" w:tplc="0427001B" w:tentative="1">
      <w:start w:val="1"/>
      <w:numFmt w:val="lowerRoman"/>
      <w:lvlText w:val="%6."/>
      <w:lvlJc w:val="right"/>
      <w:pPr>
        <w:ind w:left="3150" w:hanging="180"/>
      </w:pPr>
    </w:lvl>
    <w:lvl w:ilvl="6" w:tplc="0427000F" w:tentative="1">
      <w:start w:val="1"/>
      <w:numFmt w:val="decimal"/>
      <w:lvlText w:val="%7."/>
      <w:lvlJc w:val="left"/>
      <w:pPr>
        <w:ind w:left="3870" w:hanging="360"/>
      </w:pPr>
    </w:lvl>
    <w:lvl w:ilvl="7" w:tplc="04270019" w:tentative="1">
      <w:start w:val="1"/>
      <w:numFmt w:val="lowerLetter"/>
      <w:lvlText w:val="%8."/>
      <w:lvlJc w:val="left"/>
      <w:pPr>
        <w:ind w:left="4590" w:hanging="360"/>
      </w:pPr>
    </w:lvl>
    <w:lvl w:ilvl="8" w:tplc="0427001B" w:tentative="1">
      <w:start w:val="1"/>
      <w:numFmt w:val="lowerRoman"/>
      <w:lvlText w:val="%9."/>
      <w:lvlJc w:val="right"/>
      <w:pPr>
        <w:ind w:left="5310" w:hanging="180"/>
      </w:pPr>
    </w:lvl>
  </w:abstractNum>
  <w:abstractNum w:abstractNumId="5" w15:restartNumberingAfterBreak="0">
    <w:nsid w:val="3EA449AE"/>
    <w:multiLevelType w:val="hybridMultilevel"/>
    <w:tmpl w:val="9570664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47AB23F9"/>
    <w:multiLevelType w:val="hybridMultilevel"/>
    <w:tmpl w:val="8294D63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6A0D4EF2"/>
    <w:multiLevelType w:val="hybridMultilevel"/>
    <w:tmpl w:val="20105D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3850A45"/>
    <w:multiLevelType w:val="hybridMultilevel"/>
    <w:tmpl w:val="6DEEA8D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74D25B22"/>
    <w:multiLevelType w:val="multilevel"/>
    <w:tmpl w:val="29B44B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6B83C34"/>
    <w:multiLevelType w:val="multilevel"/>
    <w:tmpl w:val="BE3EF59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D057311"/>
    <w:multiLevelType w:val="hybridMultilevel"/>
    <w:tmpl w:val="34F85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123914129">
    <w:abstractNumId w:val="0"/>
  </w:num>
  <w:num w:numId="2" w16cid:durableId="469711772">
    <w:abstractNumId w:val="2"/>
  </w:num>
  <w:num w:numId="3" w16cid:durableId="1840922982">
    <w:abstractNumId w:val="9"/>
  </w:num>
  <w:num w:numId="4" w16cid:durableId="578635579">
    <w:abstractNumId w:val="7"/>
  </w:num>
  <w:num w:numId="5" w16cid:durableId="3722721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794852">
    <w:abstractNumId w:val="6"/>
  </w:num>
  <w:num w:numId="7" w16cid:durableId="1965382207">
    <w:abstractNumId w:val="10"/>
  </w:num>
  <w:num w:numId="8" w16cid:durableId="1761296990">
    <w:abstractNumId w:val="1"/>
  </w:num>
  <w:num w:numId="9" w16cid:durableId="1615357281">
    <w:abstractNumId w:val="8"/>
  </w:num>
  <w:num w:numId="10" w16cid:durableId="462427114">
    <w:abstractNumId w:val="5"/>
  </w:num>
  <w:num w:numId="11" w16cid:durableId="19361336">
    <w:abstractNumId w:val="11"/>
  </w:num>
  <w:num w:numId="12" w16cid:durableId="1269967222">
    <w:abstractNumId w:val="3"/>
  </w:num>
  <w:num w:numId="13" w16cid:durableId="1259868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C3"/>
    <w:rsid w:val="0000492E"/>
    <w:rsid w:val="00016384"/>
    <w:rsid w:val="00040AA3"/>
    <w:rsid w:val="00043B73"/>
    <w:rsid w:val="00062643"/>
    <w:rsid w:val="00074D64"/>
    <w:rsid w:val="00082E1B"/>
    <w:rsid w:val="000A0991"/>
    <w:rsid w:val="000A1226"/>
    <w:rsid w:val="000B11C4"/>
    <w:rsid w:val="00112D5D"/>
    <w:rsid w:val="00117B58"/>
    <w:rsid w:val="00124210"/>
    <w:rsid w:val="0019133D"/>
    <w:rsid w:val="001A7B86"/>
    <w:rsid w:val="001F0695"/>
    <w:rsid w:val="0020424F"/>
    <w:rsid w:val="00233223"/>
    <w:rsid w:val="002444F9"/>
    <w:rsid w:val="00260F6D"/>
    <w:rsid w:val="002636AF"/>
    <w:rsid w:val="00280B70"/>
    <w:rsid w:val="00280D8A"/>
    <w:rsid w:val="002857C7"/>
    <w:rsid w:val="002858D0"/>
    <w:rsid w:val="002B7119"/>
    <w:rsid w:val="002D0159"/>
    <w:rsid w:val="00320339"/>
    <w:rsid w:val="00331E37"/>
    <w:rsid w:val="00397B0F"/>
    <w:rsid w:val="003A3AD7"/>
    <w:rsid w:val="003B5FE7"/>
    <w:rsid w:val="004134CD"/>
    <w:rsid w:val="00464560"/>
    <w:rsid w:val="00483FA3"/>
    <w:rsid w:val="004A773E"/>
    <w:rsid w:val="004B26A3"/>
    <w:rsid w:val="004D3C8D"/>
    <w:rsid w:val="00515042"/>
    <w:rsid w:val="005662A5"/>
    <w:rsid w:val="00577ABD"/>
    <w:rsid w:val="00592A54"/>
    <w:rsid w:val="00593A10"/>
    <w:rsid w:val="005A3D1C"/>
    <w:rsid w:val="005C31BD"/>
    <w:rsid w:val="005D1426"/>
    <w:rsid w:val="005D41BC"/>
    <w:rsid w:val="005F3477"/>
    <w:rsid w:val="006038FA"/>
    <w:rsid w:val="00605F49"/>
    <w:rsid w:val="00655B0E"/>
    <w:rsid w:val="00663D2B"/>
    <w:rsid w:val="00677DD5"/>
    <w:rsid w:val="006B1983"/>
    <w:rsid w:val="006C35AC"/>
    <w:rsid w:val="006D3C13"/>
    <w:rsid w:val="00757205"/>
    <w:rsid w:val="00763463"/>
    <w:rsid w:val="00766D89"/>
    <w:rsid w:val="00787EC3"/>
    <w:rsid w:val="00793323"/>
    <w:rsid w:val="007A2D51"/>
    <w:rsid w:val="007B1634"/>
    <w:rsid w:val="007B365C"/>
    <w:rsid w:val="007C2CEE"/>
    <w:rsid w:val="007E711E"/>
    <w:rsid w:val="007F0FCC"/>
    <w:rsid w:val="007F75AB"/>
    <w:rsid w:val="007F77F9"/>
    <w:rsid w:val="0081756A"/>
    <w:rsid w:val="00821F45"/>
    <w:rsid w:val="00853264"/>
    <w:rsid w:val="0089685D"/>
    <w:rsid w:val="008B6362"/>
    <w:rsid w:val="008C14C5"/>
    <w:rsid w:val="008D3504"/>
    <w:rsid w:val="008F5E72"/>
    <w:rsid w:val="00913DF4"/>
    <w:rsid w:val="0092530A"/>
    <w:rsid w:val="00947AB4"/>
    <w:rsid w:val="00954205"/>
    <w:rsid w:val="00960D81"/>
    <w:rsid w:val="00970E33"/>
    <w:rsid w:val="009B5523"/>
    <w:rsid w:val="009D6DE4"/>
    <w:rsid w:val="009D7913"/>
    <w:rsid w:val="009D7A6B"/>
    <w:rsid w:val="009E2051"/>
    <w:rsid w:val="00A22803"/>
    <w:rsid w:val="00A257F9"/>
    <w:rsid w:val="00A460FF"/>
    <w:rsid w:val="00A734C6"/>
    <w:rsid w:val="00A85003"/>
    <w:rsid w:val="00A96DC6"/>
    <w:rsid w:val="00AC4CF4"/>
    <w:rsid w:val="00AF71CF"/>
    <w:rsid w:val="00B05539"/>
    <w:rsid w:val="00B23808"/>
    <w:rsid w:val="00B23A82"/>
    <w:rsid w:val="00B40C00"/>
    <w:rsid w:val="00B456AB"/>
    <w:rsid w:val="00B616DB"/>
    <w:rsid w:val="00B76A9D"/>
    <w:rsid w:val="00BB6D45"/>
    <w:rsid w:val="00BF1F37"/>
    <w:rsid w:val="00C1018F"/>
    <w:rsid w:val="00C20F8B"/>
    <w:rsid w:val="00C711D5"/>
    <w:rsid w:val="00C744DF"/>
    <w:rsid w:val="00C807AE"/>
    <w:rsid w:val="00C821BF"/>
    <w:rsid w:val="00CA349F"/>
    <w:rsid w:val="00CB6704"/>
    <w:rsid w:val="00CF28D8"/>
    <w:rsid w:val="00CF5D1C"/>
    <w:rsid w:val="00D04E95"/>
    <w:rsid w:val="00D369BE"/>
    <w:rsid w:val="00D5645C"/>
    <w:rsid w:val="00D57E5E"/>
    <w:rsid w:val="00D61C37"/>
    <w:rsid w:val="00D639A8"/>
    <w:rsid w:val="00D809AF"/>
    <w:rsid w:val="00D85890"/>
    <w:rsid w:val="00DC4153"/>
    <w:rsid w:val="00DC471D"/>
    <w:rsid w:val="00DC60E7"/>
    <w:rsid w:val="00DC68D8"/>
    <w:rsid w:val="00DD7120"/>
    <w:rsid w:val="00E20112"/>
    <w:rsid w:val="00E24F04"/>
    <w:rsid w:val="00E71323"/>
    <w:rsid w:val="00E859B5"/>
    <w:rsid w:val="00EA5EE3"/>
    <w:rsid w:val="00EE3269"/>
    <w:rsid w:val="00F148C6"/>
    <w:rsid w:val="00F35177"/>
    <w:rsid w:val="00F463E2"/>
    <w:rsid w:val="00F610AE"/>
    <w:rsid w:val="00F6255C"/>
    <w:rsid w:val="00F761E6"/>
    <w:rsid w:val="00F92482"/>
    <w:rsid w:val="00FA06B4"/>
    <w:rsid w:val="00FB7ED5"/>
    <w:rsid w:val="00FD5E13"/>
    <w:rsid w:val="00FD71B9"/>
    <w:rsid w:val="00FE33AA"/>
    <w:rsid w:val="00FE5057"/>
    <w:rsid w:val="00FF37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35A7"/>
  <w15:chartTrackingRefBased/>
  <w15:docId w15:val="{FC9BF76D-169B-42D6-B7EC-D2F5B7D2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69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7EC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7EC3"/>
  </w:style>
  <w:style w:type="paragraph" w:styleId="Porat">
    <w:name w:val="footer"/>
    <w:basedOn w:val="prastasis"/>
    <w:link w:val="PoratDiagrama"/>
    <w:uiPriority w:val="99"/>
    <w:unhideWhenUsed/>
    <w:rsid w:val="00787EC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7EC3"/>
  </w:style>
  <w:style w:type="paragraph" w:styleId="Sraopastraipa">
    <w:name w:val="List Paragraph"/>
    <w:basedOn w:val="prastasis"/>
    <w:uiPriority w:val="34"/>
    <w:qFormat/>
    <w:rsid w:val="00787EC3"/>
    <w:pPr>
      <w:ind w:left="720"/>
      <w:contextualSpacing/>
    </w:pPr>
  </w:style>
  <w:style w:type="character" w:customStyle="1" w:styleId="normal-h">
    <w:name w:val="normal-h"/>
    <w:rsid w:val="00787EC3"/>
  </w:style>
  <w:style w:type="character" w:styleId="Hipersaitas">
    <w:name w:val="Hyperlink"/>
    <w:basedOn w:val="Numatytasispastraiposriftas"/>
    <w:uiPriority w:val="99"/>
    <w:unhideWhenUsed/>
    <w:rsid w:val="00787EC3"/>
    <w:rPr>
      <w:color w:val="0563C1" w:themeColor="hyperlink"/>
      <w:u w:val="single"/>
    </w:rPr>
  </w:style>
  <w:style w:type="paragraph" w:styleId="Debesliotekstas">
    <w:name w:val="Balloon Text"/>
    <w:basedOn w:val="prastasis"/>
    <w:link w:val="DebesliotekstasDiagrama"/>
    <w:uiPriority w:val="99"/>
    <w:semiHidden/>
    <w:unhideWhenUsed/>
    <w:rsid w:val="00397B0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7B0F"/>
    <w:rPr>
      <w:rFonts w:ascii="Segoe UI" w:hAnsi="Segoe UI" w:cs="Segoe UI"/>
      <w:sz w:val="18"/>
      <w:szCs w:val="18"/>
    </w:rPr>
  </w:style>
  <w:style w:type="character" w:styleId="Komentaronuoroda">
    <w:name w:val="annotation reference"/>
    <w:basedOn w:val="Numatytasispastraiposriftas"/>
    <w:uiPriority w:val="99"/>
    <w:semiHidden/>
    <w:unhideWhenUsed/>
    <w:rsid w:val="00C711D5"/>
    <w:rPr>
      <w:sz w:val="16"/>
      <w:szCs w:val="16"/>
    </w:rPr>
  </w:style>
  <w:style w:type="paragraph" w:styleId="Komentarotekstas">
    <w:name w:val="annotation text"/>
    <w:basedOn w:val="prastasis"/>
    <w:link w:val="KomentarotekstasDiagrama"/>
    <w:uiPriority w:val="99"/>
    <w:semiHidden/>
    <w:unhideWhenUsed/>
    <w:rsid w:val="00C711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711D5"/>
    <w:rPr>
      <w:sz w:val="20"/>
      <w:szCs w:val="20"/>
    </w:rPr>
  </w:style>
  <w:style w:type="paragraph" w:styleId="Komentarotema">
    <w:name w:val="annotation subject"/>
    <w:basedOn w:val="Komentarotekstas"/>
    <w:next w:val="Komentarotekstas"/>
    <w:link w:val="KomentarotemaDiagrama"/>
    <w:uiPriority w:val="99"/>
    <w:semiHidden/>
    <w:unhideWhenUsed/>
    <w:rsid w:val="00C711D5"/>
    <w:rPr>
      <w:b/>
      <w:bCs/>
    </w:rPr>
  </w:style>
  <w:style w:type="character" w:customStyle="1" w:styleId="KomentarotemaDiagrama">
    <w:name w:val="Komentaro tema Diagrama"/>
    <w:basedOn w:val="KomentarotekstasDiagrama"/>
    <w:link w:val="Komentarotema"/>
    <w:uiPriority w:val="99"/>
    <w:semiHidden/>
    <w:rsid w:val="00C71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0934">
      <w:bodyDiv w:val="1"/>
      <w:marLeft w:val="0"/>
      <w:marRight w:val="0"/>
      <w:marTop w:val="0"/>
      <w:marBottom w:val="0"/>
      <w:divBdr>
        <w:top w:val="none" w:sz="0" w:space="0" w:color="auto"/>
        <w:left w:val="none" w:sz="0" w:space="0" w:color="auto"/>
        <w:bottom w:val="none" w:sz="0" w:space="0" w:color="auto"/>
        <w:right w:val="none" w:sz="0" w:space="0" w:color="auto"/>
      </w:divBdr>
    </w:div>
    <w:div w:id="4773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iauliai.lt/lit/Auktabalio-multifunkcinio-komplekso-eksploatavimo-koncesijos-suteikimo-sutarties-vykdymo-prieziuros-komisija/1892" TargetMode="Externa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iauliai.lt/lit/iauliu-miesto-garbes-piliecio-vardo-suteikimo-komisija/1889"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mano.siauliai.l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atviri.siauliai.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iauliai.lt"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Users/sauliusk/Downloads/per&#382;i&#371;ruskai&#269;iu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hPercent val="256"/>
      <c:rotY val="20"/>
      <c:depthPercent val="100"/>
      <c:rAngAx val="1"/>
    </c:view3D>
    <c:floor>
      <c:thickness val="0"/>
      <c:spPr>
        <a:solidFill>
          <a:srgbClr val="C0C0C0"/>
        </a:solidFill>
        <a:ln w="3175" cap="flat" cmpd="sng" algn="ctr">
          <a:solidFill>
            <a:srgbClr val="000000"/>
          </a:solidFill>
          <a:prstDash val="solid"/>
          <a:round/>
        </a:ln>
        <a:effectLst/>
        <a:sp3d contourW="3175">
          <a:contourClr>
            <a:srgbClr val="000000"/>
          </a:contourClr>
        </a:sp3d>
      </c:spPr>
    </c:floor>
    <c:sideWall>
      <c:thickness val="0"/>
      <c:spPr>
        <a:solidFill>
          <a:srgbClr val="C0C0C0"/>
        </a:solidFill>
        <a:ln w="12700">
          <a:solidFill>
            <a:srgbClr val="808080"/>
          </a:solidFill>
          <a:prstDash val="solid"/>
        </a:ln>
        <a:effectLst/>
        <a:sp3d contourW="12700">
          <a:contourClr>
            <a:srgbClr val="808080"/>
          </a:contourClr>
        </a:sp3d>
      </c:spPr>
    </c:sideWall>
    <c:backWall>
      <c:thickness val="0"/>
      <c:spPr>
        <a:solidFill>
          <a:srgbClr val="C0C0C0"/>
        </a:solidFill>
        <a:ln w="12700">
          <a:solidFill>
            <a:srgbClr val="808080"/>
          </a:solidFill>
          <a:prstDash val="solid"/>
        </a:ln>
        <a:effectLst/>
        <a:sp3d contourW="12700">
          <a:contourClr>
            <a:srgbClr val="808080"/>
          </a:contourClr>
        </a:sp3d>
      </c:spPr>
    </c:backWall>
    <c:plotArea>
      <c:layout>
        <c:manualLayout>
          <c:layoutTarget val="inner"/>
          <c:xMode val="edge"/>
          <c:yMode val="edge"/>
          <c:x val="0.10266159695817491"/>
          <c:y val="5.7324840764331211E-2"/>
          <c:w val="0.56463878326996197"/>
          <c:h val="0.74522292993630568"/>
        </c:manualLayout>
      </c:layout>
      <c:bar3DChart>
        <c:barDir val="bar"/>
        <c:grouping val="clustered"/>
        <c:varyColors val="0"/>
        <c:ser>
          <c:idx val="0"/>
          <c:order val="0"/>
          <c:tx>
            <c:strRef>
              <c:f>Sheet1!$A$2</c:f>
              <c:strCache>
                <c:ptCount val="1"/>
                <c:pt idx="0">
                  <c:v>Pateikta Tarybos sprendimo projektų</c:v>
                </c:pt>
              </c:strCache>
            </c:strRef>
          </c:tx>
          <c:spPr>
            <a:solidFill>
              <a:schemeClr val="accent1">
                <a:shade val="76000"/>
              </a:schemeClr>
            </a:solidFill>
            <a:ln>
              <a:noFill/>
            </a:ln>
            <a:effectLst/>
            <a:sp3d/>
          </c:spPr>
          <c:invertIfNegative val="0"/>
          <c:cat>
            <c:strRef>
              <c:f>Sheet1!$B$1:$E$1</c:f>
              <c:strCache>
                <c:ptCount val="4"/>
                <c:pt idx="0">
                  <c:v>2022 m.</c:v>
                </c:pt>
                <c:pt idx="1">
                  <c:v>2021 m.</c:v>
                </c:pt>
                <c:pt idx="2">
                  <c:v>2020 m.</c:v>
                </c:pt>
                <c:pt idx="3">
                  <c:v>2019 m.</c:v>
                </c:pt>
              </c:strCache>
            </c:strRef>
          </c:cat>
          <c:val>
            <c:numRef>
              <c:f>Sheet1!$B$2:$E$2</c:f>
              <c:numCache>
                <c:formatCode>General</c:formatCode>
                <c:ptCount val="4"/>
                <c:pt idx="0">
                  <c:v>532</c:v>
                </c:pt>
                <c:pt idx="1">
                  <c:v>606</c:v>
                </c:pt>
                <c:pt idx="2">
                  <c:v>571</c:v>
                </c:pt>
                <c:pt idx="3">
                  <c:v>513</c:v>
                </c:pt>
              </c:numCache>
            </c:numRef>
          </c:val>
          <c:extLst>
            <c:ext xmlns:c16="http://schemas.microsoft.com/office/drawing/2014/chart" uri="{C3380CC4-5D6E-409C-BE32-E72D297353CC}">
              <c16:uniqueId val="{00000000-F784-4A6D-9027-548957CD8254}"/>
            </c:ext>
          </c:extLst>
        </c:ser>
        <c:ser>
          <c:idx val="1"/>
          <c:order val="1"/>
          <c:tx>
            <c:strRef>
              <c:f>Sheet1!$A$3</c:f>
              <c:strCache>
                <c:ptCount val="1"/>
                <c:pt idx="0">
                  <c:v>Priimti Tarybos sprendimai</c:v>
                </c:pt>
              </c:strCache>
            </c:strRef>
          </c:tx>
          <c:spPr>
            <a:solidFill>
              <a:schemeClr val="accent1">
                <a:tint val="77000"/>
              </a:schemeClr>
            </a:solidFill>
            <a:ln>
              <a:noFill/>
            </a:ln>
            <a:effectLst/>
            <a:sp3d/>
          </c:spPr>
          <c:invertIfNegative val="0"/>
          <c:cat>
            <c:strRef>
              <c:f>Sheet1!$B$1:$E$1</c:f>
              <c:strCache>
                <c:ptCount val="4"/>
                <c:pt idx="0">
                  <c:v>2022 m.</c:v>
                </c:pt>
                <c:pt idx="1">
                  <c:v>2021 m.</c:v>
                </c:pt>
                <c:pt idx="2">
                  <c:v>2020 m.</c:v>
                </c:pt>
                <c:pt idx="3">
                  <c:v>2019 m.</c:v>
                </c:pt>
              </c:strCache>
            </c:strRef>
          </c:cat>
          <c:val>
            <c:numRef>
              <c:f>Sheet1!$B$3:$E$3</c:f>
              <c:numCache>
                <c:formatCode>General</c:formatCode>
                <c:ptCount val="4"/>
                <c:pt idx="0">
                  <c:v>460</c:v>
                </c:pt>
                <c:pt idx="1">
                  <c:v>514</c:v>
                </c:pt>
                <c:pt idx="2">
                  <c:v>496</c:v>
                </c:pt>
                <c:pt idx="3">
                  <c:v>481</c:v>
                </c:pt>
              </c:numCache>
            </c:numRef>
          </c:val>
          <c:extLst>
            <c:ext xmlns:c16="http://schemas.microsoft.com/office/drawing/2014/chart" uri="{C3380CC4-5D6E-409C-BE32-E72D297353CC}">
              <c16:uniqueId val="{00000001-F784-4A6D-9027-548957CD8254}"/>
            </c:ext>
          </c:extLst>
        </c:ser>
        <c:dLbls>
          <c:showLegendKey val="0"/>
          <c:showVal val="0"/>
          <c:showCatName val="0"/>
          <c:showSerName val="0"/>
          <c:showPercent val="0"/>
          <c:showBubbleSize val="0"/>
        </c:dLbls>
        <c:gapWidth val="150"/>
        <c:gapDepth val="0"/>
        <c:shape val="box"/>
        <c:axId val="301988760"/>
        <c:axId val="301989544"/>
        <c:axId val="0"/>
      </c:bar3DChart>
      <c:catAx>
        <c:axId val="301988760"/>
        <c:scaling>
          <c:orientation val="minMax"/>
        </c:scaling>
        <c:delete val="0"/>
        <c:axPos val="l"/>
        <c:numFmt formatCode="General" sourceLinked="1"/>
        <c:majorTickMark val="out"/>
        <c:minorTickMark val="none"/>
        <c:tickLblPos val="low"/>
        <c:spPr>
          <a:noFill/>
          <a:ln w="3175" cap="flat" cmpd="sng" algn="ctr">
            <a:solidFill>
              <a:srgbClr val="000000"/>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Calibri"/>
                <a:ea typeface="Calibri"/>
                <a:cs typeface="Calibri"/>
              </a:defRPr>
            </a:pPr>
            <a:endParaRPr lang="lt-LT"/>
          </a:p>
        </c:txPr>
        <c:crossAx val="301989544"/>
        <c:crosses val="autoZero"/>
        <c:auto val="1"/>
        <c:lblAlgn val="ctr"/>
        <c:lblOffset val="100"/>
        <c:tickLblSkip val="1"/>
        <c:tickMarkSkip val="1"/>
        <c:noMultiLvlLbl val="0"/>
      </c:catAx>
      <c:valAx>
        <c:axId val="301989544"/>
        <c:scaling>
          <c:orientation val="minMax"/>
        </c:scaling>
        <c:delete val="0"/>
        <c:axPos val="b"/>
        <c:majorGridlines>
          <c:spPr>
            <a:ln w="3175" cap="flat" cmpd="sng" algn="ctr">
              <a:solidFill>
                <a:srgbClr val="000000"/>
              </a:solidFill>
              <a:prstDash val="solid"/>
              <a:round/>
            </a:ln>
            <a:effectLst/>
          </c:spPr>
        </c:majorGridlines>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Calibri"/>
                <a:ea typeface="Calibri"/>
                <a:cs typeface="Calibri"/>
              </a:defRPr>
            </a:pPr>
            <a:endParaRPr lang="lt-LT"/>
          </a:p>
        </c:txPr>
        <c:crossAx val="301988760"/>
        <c:crosses val="autoZero"/>
        <c:crossBetween val="between"/>
      </c:valAx>
      <c:spPr>
        <a:noFill/>
        <a:ln w="25403">
          <a:noFill/>
        </a:ln>
        <a:effectLst/>
      </c:spPr>
    </c:plotArea>
    <c:legend>
      <c:legendPos val="r"/>
      <c:layout>
        <c:manualLayout>
          <c:xMode val="edge"/>
          <c:yMode val="edge"/>
          <c:x val="0.69391631453484903"/>
          <c:y val="0.31210209502255332"/>
          <c:w val="0.28765147690285459"/>
          <c:h val="0.38413629434045293"/>
        </c:manualLayout>
      </c:layout>
      <c:overlay val="0"/>
      <c:spPr>
        <a:noFill/>
        <a:ln w="3175">
          <a:solidFill>
            <a:srgbClr val="000000"/>
          </a:solidFill>
          <a:prstDash val="solid"/>
        </a:ln>
        <a:effectLst/>
      </c:spPr>
      <c:txPr>
        <a:bodyPr rot="0" spcFirstLastPara="1" vertOverflow="ellipsis" vert="horz" wrap="square" anchor="ctr" anchorCtr="1"/>
        <a:lstStyle/>
        <a:p>
          <a:pPr>
            <a:defRPr sz="735" b="1" i="0" u="none" strike="noStrike" kern="1200" baseline="0">
              <a:solidFill>
                <a:srgbClr val="000000"/>
              </a:solidFill>
              <a:latin typeface="Calibri"/>
              <a:ea typeface="Calibri"/>
              <a:cs typeface="Calibri"/>
            </a:defRPr>
          </a:pPr>
          <a:endParaRPr lang="lt-LT"/>
        </a:p>
      </c:txPr>
    </c:legend>
    <c:plotVisOnly val="1"/>
    <c:dispBlanksAs val="gap"/>
    <c:showDLblsOverMax val="0"/>
  </c:chart>
  <c:spPr>
    <a:noFill/>
    <a:ln w="6350" cap="flat" cmpd="sng" algn="ctr">
      <a:noFill/>
      <a:prstDash val="solid"/>
      <a:round/>
    </a:ln>
    <a:effectLst/>
  </c:spPr>
  <c:txPr>
    <a:bodyPr/>
    <a:lstStyle/>
    <a:p>
      <a:pPr>
        <a:defRPr sz="800" b="1" i="0" u="none" strike="noStrike" baseline="0">
          <a:solidFill>
            <a:srgbClr val="000000"/>
          </a:solidFill>
          <a:latin typeface="Calibri"/>
          <a:ea typeface="Calibri"/>
          <a:cs typeface="Calibri"/>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Lapas1!$A$2</c:f>
              <c:strCache>
                <c:ptCount val="1"/>
                <c:pt idx="0">
                  <c:v>Youtubo peržiūrų skaičius</c:v>
                </c:pt>
              </c:strCache>
            </c:strRef>
          </c:tx>
          <c:spPr>
            <a:solidFill>
              <a:schemeClr val="accent1"/>
            </a:solidFill>
            <a:ln>
              <a:noFill/>
            </a:ln>
            <a:effectLst/>
          </c:spPr>
          <c:invertIfNegative val="0"/>
          <c:cat>
            <c:strRef>
              <c:f>Lapas1!$B$1:$H$1</c:f>
              <c:strCache>
                <c:ptCount val="7"/>
                <c:pt idx="0">
                  <c:v> 2016 m.</c:v>
                </c:pt>
                <c:pt idx="1">
                  <c:v>2017 m.</c:v>
                </c:pt>
                <c:pt idx="2">
                  <c:v>2018 m.</c:v>
                </c:pt>
                <c:pt idx="3">
                  <c:v> 2019 m. </c:v>
                </c:pt>
                <c:pt idx="4">
                  <c:v> 2020 m.</c:v>
                </c:pt>
                <c:pt idx="5">
                  <c:v> 2021 m.</c:v>
                </c:pt>
                <c:pt idx="6">
                  <c:v>2022 m.</c:v>
                </c:pt>
              </c:strCache>
            </c:strRef>
          </c:cat>
          <c:val>
            <c:numRef>
              <c:f>Lapas1!$B$2:$H$2</c:f>
              <c:numCache>
                <c:formatCode>General</c:formatCode>
                <c:ptCount val="7"/>
                <c:pt idx="0">
                  <c:v>4878</c:v>
                </c:pt>
                <c:pt idx="1">
                  <c:v>6968</c:v>
                </c:pt>
                <c:pt idx="2">
                  <c:v>11211</c:v>
                </c:pt>
                <c:pt idx="3">
                  <c:v>17797</c:v>
                </c:pt>
                <c:pt idx="4">
                  <c:v>36075</c:v>
                </c:pt>
                <c:pt idx="5">
                  <c:v>22564</c:v>
                </c:pt>
                <c:pt idx="6">
                  <c:v>23900</c:v>
                </c:pt>
              </c:numCache>
            </c:numRef>
          </c:val>
          <c:extLst>
            <c:ext xmlns:c16="http://schemas.microsoft.com/office/drawing/2014/chart" uri="{C3380CC4-5D6E-409C-BE32-E72D297353CC}">
              <c16:uniqueId val="{00000000-1787-4FB8-8056-D73F2DBF6D90}"/>
            </c:ext>
          </c:extLst>
        </c:ser>
        <c:dLbls>
          <c:showLegendKey val="0"/>
          <c:showVal val="0"/>
          <c:showCatName val="0"/>
          <c:showSerName val="0"/>
          <c:showPercent val="0"/>
          <c:showBubbleSize val="0"/>
        </c:dLbls>
        <c:gapWidth val="219"/>
        <c:overlap val="-27"/>
        <c:axId val="443631320"/>
        <c:axId val="443629360"/>
      </c:barChart>
      <c:catAx>
        <c:axId val="44363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3629360"/>
        <c:crosses val="autoZero"/>
        <c:auto val="1"/>
        <c:lblAlgn val="ctr"/>
        <c:lblOffset val="100"/>
        <c:noMultiLvlLbl val="0"/>
      </c:catAx>
      <c:valAx>
        <c:axId val="44362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3631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33745</Words>
  <Characters>19235</Characters>
  <Application>Microsoft Office Word</Application>
  <DocSecurity>4</DocSecurity>
  <Lines>160</Lines>
  <Paragraphs>105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Kušleikienė</dc:creator>
  <cp:lastModifiedBy>Violeta Valančienė</cp:lastModifiedBy>
  <cp:revision>2</cp:revision>
  <cp:lastPrinted>2023-01-17T14:31:00Z</cp:lastPrinted>
  <dcterms:created xsi:type="dcterms:W3CDTF">2023-03-06T13:53:00Z</dcterms:created>
  <dcterms:modified xsi:type="dcterms:W3CDTF">2023-03-06T13:53:00Z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5ca09f8d-0418-43ae-9348-ee918e562429</vt:lpwstr>
  </property>
</Properties>
</file>