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ED459" w14:textId="77777777" w:rsidR="00050823" w:rsidRDefault="00050823">
      <w:pPr>
        <w:rPr>
          <w:rFonts w:eastAsia="Calibri"/>
          <w:lang w:eastAsia="ar-SA"/>
        </w:rPr>
      </w:pPr>
    </w:p>
    <w:p w14:paraId="44B1447F" w14:textId="77777777" w:rsidR="00671791" w:rsidRDefault="00190DF3">
      <w:pPr>
        <w:tabs>
          <w:tab w:val="left" w:pos="1665"/>
        </w:tabs>
        <w:spacing w:line="100" w:lineRule="atLeast"/>
        <w:jc w:val="center"/>
        <w:rPr>
          <w:sz w:val="22"/>
          <w:szCs w:val="22"/>
          <w:lang w:eastAsia="ar-SA"/>
        </w:rPr>
      </w:pPr>
      <w:r>
        <w:rPr>
          <w:rFonts w:eastAsia="Calibri"/>
          <w:bCs/>
          <w:lang w:eastAsia="ar-SA"/>
        </w:rPr>
        <w:t>_______________________________________________________________________</w:t>
      </w:r>
    </w:p>
    <w:p w14:paraId="5F9D95C0" w14:textId="77777777" w:rsidR="00671791" w:rsidRDefault="00190DF3">
      <w:pPr>
        <w:tabs>
          <w:tab w:val="left" w:pos="1665"/>
        </w:tabs>
        <w:spacing w:after="200" w:line="100" w:lineRule="atLeast"/>
        <w:jc w:val="center"/>
        <w:rPr>
          <w:rFonts w:eastAsia="Calibri"/>
          <w:color w:val="000000"/>
          <w:sz w:val="20"/>
          <w:szCs w:val="20"/>
          <w:lang w:eastAsia="ar-SA"/>
        </w:rPr>
      </w:pPr>
      <w:r>
        <w:rPr>
          <w:rFonts w:eastAsia="Calibri"/>
          <w:sz w:val="22"/>
          <w:szCs w:val="22"/>
          <w:lang w:eastAsia="ar-SA"/>
        </w:rPr>
        <w:t>(vardas</w:t>
      </w:r>
      <w:r>
        <w:rPr>
          <w:rFonts w:eastAsia="Calibri"/>
          <w:color w:val="000000"/>
          <w:sz w:val="22"/>
          <w:szCs w:val="22"/>
          <w:lang w:eastAsia="ar-SA"/>
        </w:rPr>
        <w:t>, pavardė, tėvo vardas)</w:t>
      </w:r>
    </w:p>
    <w:p w14:paraId="3B86C9E1" w14:textId="77777777" w:rsidR="00671791" w:rsidRDefault="00190DF3">
      <w:pPr>
        <w:spacing w:line="100" w:lineRule="atLeast"/>
        <w:jc w:val="center"/>
        <w:rPr>
          <w:rFonts w:eastAsia="Calibri"/>
          <w:color w:val="000000"/>
          <w:sz w:val="22"/>
          <w:szCs w:val="22"/>
          <w:lang w:eastAsia="ar-SA"/>
        </w:rPr>
      </w:pPr>
      <w:r>
        <w:rPr>
          <w:rFonts w:eastAsia="Calibri"/>
          <w:color w:val="000000"/>
          <w:sz w:val="20"/>
          <w:szCs w:val="20"/>
          <w:lang w:eastAsia="ar-SA"/>
        </w:rPr>
        <w:t>_________________________________________________________________________________</w:t>
      </w:r>
    </w:p>
    <w:p w14:paraId="3CFBA27E" w14:textId="77777777" w:rsidR="00671791" w:rsidRDefault="00190DF3">
      <w:pPr>
        <w:spacing w:line="100" w:lineRule="atLeast"/>
        <w:jc w:val="center"/>
        <w:rPr>
          <w:rFonts w:eastAsia="Calibri"/>
          <w:color w:val="000000"/>
          <w:sz w:val="22"/>
          <w:szCs w:val="22"/>
          <w:lang w:eastAsia="ar-SA"/>
        </w:rPr>
      </w:pPr>
      <w:r>
        <w:rPr>
          <w:rFonts w:eastAsia="Calibri"/>
          <w:color w:val="000000"/>
          <w:sz w:val="22"/>
          <w:szCs w:val="22"/>
          <w:lang w:eastAsia="ar-SA"/>
        </w:rPr>
        <w:t>(gimimo metai)</w:t>
      </w:r>
    </w:p>
    <w:p w14:paraId="1C9588E1" w14:textId="77777777" w:rsidR="00671791" w:rsidRDefault="00671791">
      <w:pPr>
        <w:spacing w:line="100" w:lineRule="atLeast"/>
        <w:jc w:val="center"/>
        <w:rPr>
          <w:rFonts w:eastAsia="Calibri"/>
          <w:color w:val="000000"/>
          <w:sz w:val="22"/>
          <w:szCs w:val="22"/>
          <w:lang w:eastAsia="ar-SA"/>
        </w:rPr>
      </w:pPr>
    </w:p>
    <w:p w14:paraId="2FB0CFB2" w14:textId="77777777" w:rsidR="00671791" w:rsidRDefault="00190DF3">
      <w:pPr>
        <w:spacing w:line="100" w:lineRule="atLeast"/>
        <w:jc w:val="center"/>
        <w:rPr>
          <w:rFonts w:eastAsia="Calibri"/>
          <w:color w:val="000000"/>
          <w:sz w:val="22"/>
          <w:szCs w:val="22"/>
          <w:lang w:eastAsia="ar-SA"/>
        </w:rPr>
      </w:pPr>
      <w:r>
        <w:rPr>
          <w:rFonts w:eastAsia="Calibri"/>
          <w:color w:val="000000"/>
          <w:sz w:val="20"/>
          <w:szCs w:val="20"/>
          <w:lang w:eastAsia="ar-SA"/>
        </w:rPr>
        <w:t>_________________________________________________________________________________</w:t>
      </w:r>
    </w:p>
    <w:p w14:paraId="2D1C9CBB" w14:textId="77777777" w:rsidR="00671791" w:rsidRDefault="00190DF3">
      <w:pPr>
        <w:spacing w:line="100" w:lineRule="atLeast"/>
        <w:jc w:val="center"/>
        <w:rPr>
          <w:rFonts w:eastAsia="Calibri"/>
          <w:color w:val="000000"/>
          <w:lang w:eastAsia="ar-SA"/>
        </w:rPr>
      </w:pPr>
      <w:r>
        <w:rPr>
          <w:rFonts w:eastAsia="Calibri"/>
          <w:color w:val="000000"/>
          <w:sz w:val="22"/>
          <w:szCs w:val="22"/>
          <w:lang w:eastAsia="ar-SA"/>
        </w:rPr>
        <w:t xml:space="preserve">(adresas, telefonas) </w:t>
      </w:r>
    </w:p>
    <w:p w14:paraId="3DB58D32" w14:textId="77777777" w:rsidR="00671791" w:rsidRDefault="00671791">
      <w:pPr>
        <w:spacing w:line="100" w:lineRule="atLeast"/>
        <w:jc w:val="center"/>
        <w:rPr>
          <w:rFonts w:eastAsia="Calibri"/>
          <w:color w:val="000000"/>
          <w:lang w:eastAsia="ar-SA"/>
        </w:rPr>
      </w:pPr>
    </w:p>
    <w:p w14:paraId="78F69A24" w14:textId="248F2C0C" w:rsidR="00671791" w:rsidRDefault="00190DF3">
      <w:pPr>
        <w:spacing w:line="100" w:lineRule="atLeast"/>
        <w:jc w:val="both"/>
        <w:rPr>
          <w:rFonts w:eastAsia="Calibri"/>
          <w:color w:val="000000"/>
          <w:lang w:eastAsia="ar-SA"/>
        </w:rPr>
      </w:pPr>
      <w:r>
        <w:rPr>
          <w:rFonts w:eastAsia="Calibri"/>
          <w:color w:val="000000"/>
          <w:lang w:eastAsia="ar-SA"/>
        </w:rPr>
        <w:t xml:space="preserve">Šiaulių </w:t>
      </w:r>
      <w:r w:rsidR="00050823">
        <w:rPr>
          <w:rFonts w:eastAsia="Calibri"/>
          <w:color w:val="000000"/>
          <w:lang w:eastAsia="ar-SA"/>
        </w:rPr>
        <w:t>miesto</w:t>
      </w:r>
      <w:r>
        <w:rPr>
          <w:rFonts w:eastAsia="Calibri"/>
          <w:color w:val="000000"/>
          <w:lang w:eastAsia="ar-SA"/>
        </w:rPr>
        <w:t xml:space="preserve"> savivaldybės administracijos </w:t>
      </w:r>
    </w:p>
    <w:p w14:paraId="27845542" w14:textId="0BE6F42E" w:rsidR="00671791" w:rsidRDefault="007D0D8C">
      <w:pPr>
        <w:spacing w:line="100" w:lineRule="atLeast"/>
        <w:jc w:val="both"/>
        <w:rPr>
          <w:rFonts w:eastAsia="Calibri"/>
          <w:color w:val="000000"/>
          <w:lang w:eastAsia="ar-SA"/>
        </w:rPr>
      </w:pPr>
      <w:r>
        <w:rPr>
          <w:rFonts w:eastAsia="Calibri"/>
          <w:color w:val="000000"/>
          <w:lang w:eastAsia="ar-SA"/>
        </w:rPr>
        <w:t>Asmenų aptarnavimo</w:t>
      </w:r>
      <w:r w:rsidR="00050823">
        <w:rPr>
          <w:rFonts w:eastAsia="Calibri"/>
          <w:color w:val="000000"/>
          <w:lang w:eastAsia="ar-SA"/>
        </w:rPr>
        <w:t xml:space="preserve"> </w:t>
      </w:r>
      <w:r w:rsidR="00190DF3">
        <w:rPr>
          <w:rFonts w:eastAsia="Calibri"/>
          <w:color w:val="000000"/>
          <w:lang w:eastAsia="ar-SA"/>
        </w:rPr>
        <w:t>skyriui</w:t>
      </w:r>
    </w:p>
    <w:p w14:paraId="1AC79A53" w14:textId="77777777" w:rsidR="00671791" w:rsidRDefault="00671791">
      <w:pPr>
        <w:spacing w:line="100" w:lineRule="atLeast"/>
        <w:jc w:val="both"/>
        <w:rPr>
          <w:rFonts w:eastAsia="Calibri"/>
          <w:color w:val="000000"/>
          <w:lang w:eastAsia="ar-SA"/>
        </w:rPr>
      </w:pPr>
    </w:p>
    <w:p w14:paraId="7678115B" w14:textId="77777777" w:rsidR="00671791" w:rsidRDefault="00671791">
      <w:pPr>
        <w:spacing w:line="100" w:lineRule="atLeast"/>
        <w:jc w:val="both"/>
        <w:rPr>
          <w:rFonts w:eastAsia="Calibri"/>
          <w:color w:val="000000"/>
          <w:lang w:eastAsia="ar-SA"/>
        </w:rPr>
      </w:pPr>
    </w:p>
    <w:p w14:paraId="773EBA87" w14:textId="708524E2" w:rsidR="00671791" w:rsidRDefault="00190DF3">
      <w:pPr>
        <w:tabs>
          <w:tab w:val="left" w:pos="5529"/>
        </w:tabs>
        <w:jc w:val="center"/>
        <w:rPr>
          <w:b/>
          <w:szCs w:val="20"/>
          <w:lang w:eastAsia="en-US"/>
        </w:rPr>
      </w:pPr>
      <w:r>
        <w:rPr>
          <w:b/>
        </w:rPr>
        <w:t xml:space="preserve">PRAŠYMAS IŠDUOTI ARCHYVO PAŽYMĄ APIE DRAUDŽIAMĄSIAS PAJAMAS IR (AR) DARBO STAŽĄ </w:t>
      </w:r>
    </w:p>
    <w:p w14:paraId="3C86D197" w14:textId="77777777" w:rsidR="00671791" w:rsidRDefault="00190DF3">
      <w:pPr>
        <w:jc w:val="center"/>
        <w:rPr>
          <w:rFonts w:eastAsia="Calibri"/>
          <w:b/>
          <w:bCs/>
          <w:color w:val="000000"/>
          <w:lang w:eastAsia="ar-SA"/>
        </w:rPr>
      </w:pPr>
      <w:r>
        <w:rPr>
          <w:b/>
        </w:rPr>
        <w:t xml:space="preserve"> </w:t>
      </w:r>
    </w:p>
    <w:p w14:paraId="1B237423" w14:textId="77777777" w:rsidR="00671791" w:rsidRDefault="00190DF3">
      <w:pPr>
        <w:spacing w:line="100" w:lineRule="atLeast"/>
        <w:jc w:val="center"/>
        <w:rPr>
          <w:color w:val="000000"/>
          <w:lang w:eastAsia="ar-SA"/>
        </w:rPr>
      </w:pPr>
      <w:r>
        <w:rPr>
          <w:rFonts w:eastAsia="Calibri"/>
          <w:color w:val="000000"/>
          <w:lang w:eastAsia="ar-SA"/>
        </w:rPr>
        <w:t>20__ m. ______________ d.</w:t>
      </w:r>
    </w:p>
    <w:p w14:paraId="3A2B13DE" w14:textId="77777777" w:rsidR="00671791" w:rsidRDefault="00190DF3">
      <w:pPr>
        <w:spacing w:line="100" w:lineRule="atLeast"/>
        <w:jc w:val="center"/>
        <w:rPr>
          <w:rFonts w:eastAsia="Calibri"/>
          <w:color w:val="000000"/>
          <w:lang w:eastAsia="ar-SA"/>
        </w:rPr>
      </w:pPr>
      <w:r>
        <w:rPr>
          <w:color w:val="000000"/>
          <w:lang w:eastAsia="ar-SA"/>
        </w:rPr>
        <w:t xml:space="preserve">     </w:t>
      </w:r>
      <w:r>
        <w:rPr>
          <w:rFonts w:eastAsia="Calibri"/>
          <w:color w:val="000000"/>
          <w:lang w:eastAsia="ar-SA"/>
        </w:rPr>
        <w:t>Šiauliai</w:t>
      </w:r>
    </w:p>
    <w:p w14:paraId="21A60B7C" w14:textId="77777777" w:rsidR="00671791" w:rsidRDefault="00671791">
      <w:pPr>
        <w:spacing w:line="100" w:lineRule="atLeast"/>
        <w:jc w:val="both"/>
        <w:rPr>
          <w:rFonts w:eastAsia="Calibri"/>
          <w:color w:val="000000"/>
          <w:lang w:eastAsia="ar-SA"/>
        </w:rPr>
      </w:pPr>
    </w:p>
    <w:p w14:paraId="7A1353BC" w14:textId="77777777" w:rsidR="00671791" w:rsidRDefault="00190DF3">
      <w:pPr>
        <w:spacing w:line="100" w:lineRule="atLeast"/>
        <w:rPr>
          <w:rFonts w:eastAsia="Calibri"/>
          <w:color w:val="000000"/>
          <w:sz w:val="22"/>
          <w:szCs w:val="22"/>
          <w:lang w:eastAsia="ar-SA"/>
        </w:rPr>
      </w:pPr>
      <w:r>
        <w:rPr>
          <w:rFonts w:eastAsia="Calibri"/>
          <w:color w:val="000000"/>
          <w:lang w:eastAsia="ar-SA"/>
        </w:rPr>
        <w:tab/>
        <w:t>Prašau išduoti pažymą ir / ar dokumentų kopijas ________________________________________________________________________________</w:t>
      </w:r>
    </w:p>
    <w:p w14:paraId="52803C45" w14:textId="77777777" w:rsidR="00671791" w:rsidRDefault="00190DF3">
      <w:pPr>
        <w:spacing w:line="100" w:lineRule="atLeast"/>
        <w:jc w:val="center"/>
        <w:rPr>
          <w:rFonts w:eastAsia="Calibri"/>
          <w:color w:val="000000"/>
          <w:lang w:eastAsia="ar-SA"/>
        </w:rPr>
      </w:pPr>
      <w:r>
        <w:rPr>
          <w:rFonts w:eastAsia="Calibri"/>
          <w:color w:val="000000"/>
          <w:sz w:val="22"/>
          <w:szCs w:val="22"/>
          <w:lang w:eastAsia="ar-SA"/>
        </w:rPr>
        <w:t xml:space="preserve">(nurodyti, kokią pažymą išduoti) </w:t>
      </w:r>
    </w:p>
    <w:p w14:paraId="1C950F57" w14:textId="77777777" w:rsidR="00671791" w:rsidRDefault="00190DF3">
      <w:pPr>
        <w:spacing w:line="100" w:lineRule="atLeast"/>
        <w:jc w:val="both"/>
        <w:rPr>
          <w:rFonts w:eastAsia="Calibri"/>
          <w:color w:val="000000"/>
          <w:sz w:val="16"/>
          <w:szCs w:val="16"/>
          <w:lang w:eastAsia="ar-SA"/>
        </w:rPr>
      </w:pPr>
      <w:r>
        <w:rPr>
          <w:rFonts w:eastAsia="Calibri"/>
          <w:color w:val="000000"/>
          <w:lang w:eastAsia="ar-SA"/>
        </w:rPr>
        <w:t>________________________________________________________________________________</w:t>
      </w:r>
    </w:p>
    <w:p w14:paraId="1D7A4224" w14:textId="77777777" w:rsidR="00671791" w:rsidRDefault="00671791">
      <w:pPr>
        <w:spacing w:line="100" w:lineRule="atLeast"/>
        <w:jc w:val="both"/>
        <w:rPr>
          <w:rFonts w:eastAsia="Calibri"/>
          <w:color w:val="000000"/>
          <w:sz w:val="16"/>
          <w:szCs w:val="16"/>
          <w:lang w:eastAsia="ar-SA"/>
        </w:rPr>
      </w:pPr>
    </w:p>
    <w:p w14:paraId="76482821" w14:textId="77777777" w:rsidR="00671791" w:rsidRDefault="00190DF3">
      <w:pPr>
        <w:spacing w:line="100" w:lineRule="atLeast"/>
        <w:rPr>
          <w:rFonts w:eastAsia="Calibri"/>
          <w:color w:val="000000"/>
          <w:lang w:eastAsia="ar-SA"/>
        </w:rPr>
      </w:pPr>
      <w:r>
        <w:rPr>
          <w:rFonts w:eastAsia="Calibri"/>
          <w:color w:val="000000"/>
          <w:lang w:eastAsia="ar-SA"/>
        </w:rPr>
        <w:tab/>
        <w:t>Nurodykite kur, kada ir kuo dirbta</w:t>
      </w:r>
    </w:p>
    <w:p w14:paraId="49387E03" w14:textId="77777777" w:rsidR="00671791" w:rsidRDefault="00190DF3">
      <w:pPr>
        <w:spacing w:line="100" w:lineRule="atLeast"/>
        <w:rPr>
          <w:rFonts w:eastAsia="Calibri"/>
          <w:color w:val="000000"/>
          <w:sz w:val="16"/>
          <w:szCs w:val="16"/>
          <w:lang w:eastAsia="ar-SA"/>
        </w:rPr>
      </w:pPr>
      <w:r>
        <w:rPr>
          <w:rFonts w:eastAsia="Calibri"/>
          <w:color w:val="000000"/>
          <w:lang w:eastAsia="ar-SA"/>
        </w:rPr>
        <w:t>________________________________________________________________________________</w:t>
      </w:r>
    </w:p>
    <w:p w14:paraId="17471508" w14:textId="77777777" w:rsidR="00671791" w:rsidRDefault="00671791">
      <w:pPr>
        <w:spacing w:line="100" w:lineRule="atLeast"/>
        <w:jc w:val="both"/>
        <w:rPr>
          <w:rFonts w:eastAsia="Calibri"/>
          <w:color w:val="000000"/>
          <w:sz w:val="16"/>
          <w:szCs w:val="16"/>
          <w:lang w:eastAsia="ar-SA"/>
        </w:rPr>
      </w:pPr>
    </w:p>
    <w:p w14:paraId="1CFE8284" w14:textId="77777777" w:rsidR="00671791" w:rsidRDefault="00190DF3">
      <w:pPr>
        <w:spacing w:line="100" w:lineRule="atLeast"/>
        <w:jc w:val="both"/>
        <w:rPr>
          <w:rFonts w:eastAsia="Calibri"/>
          <w:color w:val="000000"/>
          <w:sz w:val="16"/>
          <w:szCs w:val="16"/>
          <w:lang w:eastAsia="ar-SA"/>
        </w:rPr>
      </w:pPr>
      <w:r>
        <w:rPr>
          <w:rFonts w:eastAsia="Calibri"/>
          <w:color w:val="000000"/>
          <w:lang w:eastAsia="ar-SA"/>
        </w:rPr>
        <w:t>________________________________________________________________________________</w:t>
      </w:r>
    </w:p>
    <w:p w14:paraId="6AE1B4AD" w14:textId="77777777" w:rsidR="00671791" w:rsidRDefault="00671791">
      <w:pPr>
        <w:spacing w:line="100" w:lineRule="atLeast"/>
        <w:jc w:val="both"/>
        <w:rPr>
          <w:rFonts w:eastAsia="Calibri"/>
          <w:color w:val="000000"/>
          <w:sz w:val="16"/>
          <w:szCs w:val="16"/>
          <w:lang w:eastAsia="ar-SA"/>
        </w:rPr>
      </w:pPr>
    </w:p>
    <w:p w14:paraId="6FDD4FEC" w14:textId="77777777" w:rsidR="00671791" w:rsidRDefault="00190DF3">
      <w:pPr>
        <w:spacing w:line="100" w:lineRule="atLeast"/>
        <w:jc w:val="both"/>
        <w:rPr>
          <w:rFonts w:eastAsia="Calibri"/>
          <w:color w:val="000000"/>
          <w:sz w:val="16"/>
          <w:szCs w:val="16"/>
          <w:lang w:eastAsia="ar-SA"/>
        </w:rPr>
      </w:pPr>
      <w:r>
        <w:rPr>
          <w:rFonts w:eastAsia="Calibri"/>
          <w:color w:val="000000"/>
          <w:lang w:eastAsia="ar-SA"/>
        </w:rPr>
        <w:t>________________________________________________________________________________</w:t>
      </w:r>
    </w:p>
    <w:p w14:paraId="18501356" w14:textId="77777777" w:rsidR="00671791" w:rsidRDefault="00671791">
      <w:pPr>
        <w:spacing w:line="100" w:lineRule="atLeast"/>
        <w:jc w:val="both"/>
        <w:rPr>
          <w:rFonts w:eastAsia="Calibri"/>
          <w:color w:val="000000"/>
          <w:sz w:val="16"/>
          <w:szCs w:val="16"/>
          <w:lang w:eastAsia="ar-SA"/>
        </w:rPr>
      </w:pPr>
    </w:p>
    <w:p w14:paraId="530294CC" w14:textId="77777777" w:rsidR="00671791" w:rsidRDefault="00190DF3">
      <w:pPr>
        <w:spacing w:line="100" w:lineRule="atLeast"/>
        <w:jc w:val="both"/>
        <w:rPr>
          <w:rFonts w:eastAsia="Calibri"/>
          <w:color w:val="000000"/>
          <w:sz w:val="16"/>
          <w:szCs w:val="16"/>
          <w:lang w:eastAsia="ar-SA"/>
        </w:rPr>
      </w:pPr>
      <w:r>
        <w:rPr>
          <w:rFonts w:eastAsia="Calibri"/>
          <w:color w:val="000000"/>
          <w:lang w:eastAsia="ar-SA"/>
        </w:rPr>
        <w:tab/>
        <w:t>Apie save pranešu šiuos duomenis:</w:t>
      </w:r>
    </w:p>
    <w:p w14:paraId="251325AF" w14:textId="77777777" w:rsidR="00671791" w:rsidRDefault="00671791">
      <w:pPr>
        <w:spacing w:line="100" w:lineRule="atLeast"/>
        <w:jc w:val="both"/>
        <w:rPr>
          <w:rFonts w:eastAsia="Calibri"/>
          <w:color w:val="000000"/>
          <w:sz w:val="16"/>
          <w:szCs w:val="16"/>
          <w:lang w:eastAsia="ar-SA"/>
        </w:rPr>
      </w:pPr>
    </w:p>
    <w:p w14:paraId="6A9980AA" w14:textId="77777777" w:rsidR="00671791" w:rsidRDefault="00190DF3">
      <w:pPr>
        <w:spacing w:line="100" w:lineRule="atLeast"/>
        <w:jc w:val="both"/>
        <w:rPr>
          <w:rFonts w:eastAsia="Calibri"/>
          <w:color w:val="000000"/>
          <w:sz w:val="20"/>
          <w:szCs w:val="20"/>
          <w:lang w:eastAsia="ar-SA"/>
        </w:rPr>
      </w:pPr>
      <w:r>
        <w:rPr>
          <w:rFonts w:eastAsia="Calibri"/>
          <w:color w:val="000000"/>
          <w:lang w:eastAsia="ar-SA"/>
        </w:rPr>
        <w:t>gimimo metus ____________________________________________________________________</w:t>
      </w:r>
    </w:p>
    <w:p w14:paraId="1DE9EEA6" w14:textId="77777777" w:rsidR="00671791" w:rsidRDefault="00671791">
      <w:pPr>
        <w:spacing w:line="100" w:lineRule="atLeast"/>
        <w:jc w:val="both"/>
        <w:rPr>
          <w:rFonts w:eastAsia="Calibri"/>
          <w:color w:val="000000"/>
          <w:sz w:val="20"/>
          <w:szCs w:val="20"/>
          <w:lang w:eastAsia="ar-SA"/>
        </w:rPr>
      </w:pPr>
    </w:p>
    <w:p w14:paraId="32751792" w14:textId="77777777" w:rsidR="00671791" w:rsidRDefault="00190DF3">
      <w:pPr>
        <w:spacing w:line="100" w:lineRule="atLeast"/>
        <w:jc w:val="both"/>
        <w:rPr>
          <w:rFonts w:eastAsia="Calibri"/>
          <w:color w:val="000000"/>
          <w:sz w:val="20"/>
          <w:szCs w:val="20"/>
          <w:lang w:eastAsia="ar-SA"/>
        </w:rPr>
      </w:pPr>
      <w:r>
        <w:rPr>
          <w:rFonts w:eastAsia="Calibri"/>
          <w:color w:val="000000"/>
          <w:lang w:eastAsia="ar-SA"/>
        </w:rPr>
        <w:t>mergautinę pavardę (moterims) ______________________________________________________</w:t>
      </w:r>
    </w:p>
    <w:p w14:paraId="5115F788" w14:textId="77777777" w:rsidR="00671791" w:rsidRDefault="00671791">
      <w:pPr>
        <w:spacing w:line="100" w:lineRule="atLeast"/>
        <w:jc w:val="both"/>
        <w:rPr>
          <w:rFonts w:eastAsia="Calibri"/>
          <w:color w:val="000000"/>
          <w:sz w:val="20"/>
          <w:szCs w:val="20"/>
          <w:lang w:eastAsia="ar-SA"/>
        </w:rPr>
      </w:pPr>
    </w:p>
    <w:p w14:paraId="52C5FEC9" w14:textId="77777777" w:rsidR="00671791" w:rsidRDefault="00190DF3">
      <w:pPr>
        <w:spacing w:line="100" w:lineRule="atLeast"/>
        <w:jc w:val="both"/>
        <w:rPr>
          <w:rFonts w:eastAsia="Calibri"/>
          <w:color w:val="000000"/>
          <w:lang w:eastAsia="ar-SA"/>
        </w:rPr>
      </w:pPr>
      <w:r>
        <w:rPr>
          <w:rFonts w:eastAsia="Calibri"/>
          <w:color w:val="000000"/>
          <w:lang w:eastAsia="ar-SA"/>
        </w:rPr>
        <w:t>pavardės pakeitimo metus_______________,</w:t>
      </w:r>
    </w:p>
    <w:p w14:paraId="10CC51D2" w14:textId="77777777" w:rsidR="00671791" w:rsidRDefault="00671791">
      <w:pPr>
        <w:spacing w:line="100" w:lineRule="atLeast"/>
        <w:jc w:val="both"/>
        <w:rPr>
          <w:rFonts w:eastAsia="Calibri"/>
          <w:color w:val="000000"/>
          <w:lang w:eastAsia="ar-SA"/>
        </w:rPr>
      </w:pPr>
    </w:p>
    <w:p w14:paraId="096B8EE1" w14:textId="77777777" w:rsidR="00671791" w:rsidRDefault="00190DF3">
      <w:pPr>
        <w:spacing w:line="100" w:lineRule="atLeast"/>
        <w:jc w:val="both"/>
        <w:rPr>
          <w:rFonts w:eastAsia="Calibri"/>
          <w:color w:val="000000"/>
          <w:sz w:val="20"/>
          <w:szCs w:val="20"/>
          <w:lang w:eastAsia="ar-SA"/>
        </w:rPr>
      </w:pPr>
      <w:r>
        <w:rPr>
          <w:rFonts w:eastAsia="Calibri"/>
          <w:color w:val="000000"/>
          <w:lang w:eastAsia="ar-SA"/>
        </w:rPr>
        <w:t>tikslias vaikų gimimo datas (jei vaikai gimę 1984–1994 m. laikotarpiu) ________________________________________________________________________________</w:t>
      </w:r>
    </w:p>
    <w:p w14:paraId="7E54F9F1" w14:textId="77777777" w:rsidR="00671791" w:rsidRDefault="00671791">
      <w:pPr>
        <w:spacing w:line="100" w:lineRule="atLeast"/>
        <w:jc w:val="both"/>
        <w:rPr>
          <w:rFonts w:eastAsia="Calibri"/>
          <w:color w:val="000000"/>
          <w:sz w:val="20"/>
          <w:szCs w:val="20"/>
          <w:lang w:eastAsia="ar-SA"/>
        </w:rPr>
      </w:pPr>
    </w:p>
    <w:p w14:paraId="1D059933" w14:textId="77777777" w:rsidR="00671791" w:rsidRDefault="00190DF3">
      <w:pPr>
        <w:spacing w:line="100" w:lineRule="atLeast"/>
        <w:jc w:val="both"/>
        <w:rPr>
          <w:rFonts w:eastAsia="Calibri"/>
          <w:color w:val="000000"/>
          <w:sz w:val="20"/>
          <w:szCs w:val="20"/>
          <w:lang w:eastAsia="ar-SA"/>
        </w:rPr>
      </w:pPr>
      <w:r>
        <w:rPr>
          <w:rFonts w:eastAsia="Calibri"/>
          <w:color w:val="000000"/>
          <w:lang w:eastAsia="ar-SA"/>
        </w:rPr>
        <w:t>_______________________________________________________________________________</w:t>
      </w:r>
    </w:p>
    <w:p w14:paraId="05C57283" w14:textId="77777777" w:rsidR="00FC153D" w:rsidRDefault="00FC153D">
      <w:pPr>
        <w:spacing w:line="100" w:lineRule="atLeast"/>
        <w:jc w:val="both"/>
        <w:rPr>
          <w:rFonts w:eastAsia="Calibri"/>
          <w:color w:val="000000"/>
          <w:lang w:eastAsia="ar-SA"/>
        </w:rPr>
      </w:pPr>
    </w:p>
    <w:p w14:paraId="6C73DF00" w14:textId="77777777" w:rsidR="00671791" w:rsidRDefault="00190DF3">
      <w:pPr>
        <w:spacing w:line="100" w:lineRule="atLeast"/>
        <w:jc w:val="both"/>
        <w:rPr>
          <w:rFonts w:eastAsia="Calibri"/>
          <w:color w:val="000000"/>
          <w:lang w:eastAsia="ar-SA"/>
        </w:rPr>
      </w:pPr>
      <w:r>
        <w:rPr>
          <w:rFonts w:eastAsia="Calibri"/>
          <w:color w:val="000000"/>
          <w:lang w:eastAsia="ar-SA"/>
        </w:rPr>
        <w:t>Prie prašymo pridedu šių dokumentų kopijas (darbo knygelė, Sodros pažymėjimas)</w:t>
      </w:r>
      <w:r>
        <w:rPr>
          <w:rFonts w:eastAsia="Calibri"/>
          <w:bCs/>
          <w:color w:val="000000"/>
          <w:lang w:eastAsia="ar-SA"/>
        </w:rPr>
        <w:t>:</w:t>
      </w:r>
    </w:p>
    <w:p w14:paraId="343EFD49" w14:textId="77777777" w:rsidR="00671791" w:rsidRDefault="00671791">
      <w:pPr>
        <w:pBdr>
          <w:bottom w:val="single" w:sz="8" w:space="2" w:color="000000"/>
        </w:pBdr>
        <w:spacing w:line="100" w:lineRule="atLeast"/>
        <w:jc w:val="both"/>
        <w:rPr>
          <w:rFonts w:eastAsia="Calibri"/>
          <w:color w:val="000000"/>
          <w:lang w:eastAsia="ar-SA"/>
        </w:rPr>
      </w:pPr>
    </w:p>
    <w:p w14:paraId="275AF070" w14:textId="77777777" w:rsidR="00050823" w:rsidRDefault="00050823" w:rsidP="00F24326">
      <w:pPr>
        <w:jc w:val="both"/>
        <w:rPr>
          <w:rFonts w:eastAsia="Calibri"/>
          <w:b/>
          <w:bCs/>
          <w:color w:val="000000"/>
          <w:lang w:eastAsia="ar-SA"/>
        </w:rPr>
      </w:pPr>
    </w:p>
    <w:p w14:paraId="4AD3F870" w14:textId="40EECF82" w:rsidR="001D7F89" w:rsidRDefault="001D7F89" w:rsidP="00050823">
      <w:pPr>
        <w:tabs>
          <w:tab w:val="left" w:pos="6521"/>
        </w:tabs>
        <w:ind w:firstLine="1134"/>
      </w:pPr>
    </w:p>
    <w:p w14:paraId="18955D41" w14:textId="76E2A80C" w:rsidR="00F24326" w:rsidRPr="00240EB9" w:rsidRDefault="00F24326" w:rsidP="006C0D83">
      <w:pPr>
        <w:ind w:firstLine="567"/>
        <w:jc w:val="both"/>
        <w:rPr>
          <w:color w:val="000000" w:themeColor="text1"/>
          <w:sz w:val="20"/>
          <w:szCs w:val="20"/>
          <w:lang w:eastAsia="en-US"/>
        </w:rPr>
      </w:pPr>
      <w:r w:rsidRPr="00240EB9">
        <w:rPr>
          <w:rFonts w:eastAsia="Calibri"/>
          <w:color w:val="000000"/>
          <w:sz w:val="20"/>
          <w:szCs w:val="20"/>
          <w:lang w:eastAsia="ar-SA"/>
        </w:rPr>
        <w:t>Informuojame, kad:</w:t>
      </w:r>
      <w:r w:rsidR="00240EB9" w:rsidRPr="00240EB9">
        <w:rPr>
          <w:rFonts w:eastAsia="Calibri"/>
          <w:color w:val="000000"/>
          <w:sz w:val="20"/>
          <w:szCs w:val="20"/>
          <w:lang w:eastAsia="ar-SA"/>
        </w:rPr>
        <w:t xml:space="preserve"> </w:t>
      </w:r>
      <w:r w:rsidRPr="00240EB9">
        <w:rPr>
          <w:rFonts w:eastAsia="Calibri"/>
          <w:sz w:val="20"/>
          <w:szCs w:val="20"/>
          <w:lang w:eastAsia="en-US"/>
        </w:rPr>
        <w:t xml:space="preserve">Šiaulių miesto savivaldybės administracija, kaip duomenų valdytojas (juridinio asmens kodas 188771865, adresas: Vasario 16-osios g. 62, Šiauliai, el. p. </w:t>
      </w:r>
      <w:hyperlink r:id="rId8" w:history="1">
        <w:r w:rsidRPr="00240EB9">
          <w:rPr>
            <w:rFonts w:eastAsia="Calibri"/>
            <w:color w:val="0000FF"/>
            <w:sz w:val="20"/>
            <w:szCs w:val="20"/>
            <w:u w:val="single"/>
            <w:lang w:eastAsia="en-US"/>
          </w:rPr>
          <w:t>info@siauliai.lt</w:t>
        </w:r>
      </w:hyperlink>
      <w:r w:rsidRPr="00240EB9">
        <w:rPr>
          <w:rFonts w:eastAsia="Calibri"/>
          <w:sz w:val="20"/>
          <w:szCs w:val="20"/>
          <w:lang w:eastAsia="en-US"/>
        </w:rPr>
        <w:t xml:space="preserve">, tel. Nr. (8 41)  509 490), Lietuvos Respublikos ir Europos Sąjungos teisės aktuose, reglamentuojančiuose asmens duomenų apsaugą, nustatyta tvarka rinks ir tvarkys asmens duomenis. Asmens duomenys bus tvarkomi </w:t>
      </w:r>
      <w:r w:rsidR="006C0D83" w:rsidRPr="00C916FF">
        <w:rPr>
          <w:sz w:val="20"/>
          <w:szCs w:val="20"/>
        </w:rPr>
        <w:t>archyvinių dokumentų tvarkymo</w:t>
      </w:r>
      <w:r w:rsidR="00C916FF">
        <w:rPr>
          <w:sz w:val="20"/>
          <w:szCs w:val="20"/>
        </w:rPr>
        <w:t xml:space="preserve"> </w:t>
      </w:r>
      <w:r w:rsidR="006C0D83" w:rsidRPr="00C916FF">
        <w:rPr>
          <w:sz w:val="20"/>
          <w:szCs w:val="20"/>
        </w:rPr>
        <w:t xml:space="preserve">ir juridinę reikšmę patvirtinančių dokumentų </w:t>
      </w:r>
      <w:r w:rsidR="006C0D83" w:rsidRPr="00C916FF">
        <w:rPr>
          <w:color w:val="000000"/>
          <w:sz w:val="20"/>
          <w:szCs w:val="20"/>
        </w:rPr>
        <w:t>išdavimą,</w:t>
      </w:r>
      <w:r w:rsidR="006C0D83" w:rsidRPr="00C916FF">
        <w:rPr>
          <w:iCs/>
          <w:sz w:val="20"/>
          <w:szCs w:val="20"/>
        </w:rPr>
        <w:t xml:space="preserve"> tikslu</w:t>
      </w:r>
      <w:r w:rsidR="006C0D83" w:rsidRPr="00C916FF">
        <w:rPr>
          <w:sz w:val="20"/>
          <w:szCs w:val="20"/>
        </w:rPr>
        <w:t>.</w:t>
      </w:r>
      <w:r w:rsidRPr="00C916FF">
        <w:rPr>
          <w:rFonts w:eastAsia="Calibri"/>
          <w:sz w:val="20"/>
          <w:szCs w:val="20"/>
          <w:lang w:eastAsia="en-US"/>
        </w:rPr>
        <w:t xml:space="preserve"> Tvarkymo pagrindas – </w:t>
      </w:r>
      <w:r w:rsidR="00FE0704" w:rsidRPr="00C916FF">
        <w:rPr>
          <w:sz w:val="20"/>
          <w:szCs w:val="20"/>
          <w:lang w:eastAsia="en-US"/>
        </w:rPr>
        <w:t>Reglamento 6 straipsnio 1 dalies e punktu</w:t>
      </w:r>
      <w:r w:rsidRPr="00C916FF">
        <w:rPr>
          <w:color w:val="000000"/>
          <w:sz w:val="20"/>
          <w:szCs w:val="20"/>
          <w:lang w:eastAsia="lt-LT"/>
        </w:rPr>
        <w:t xml:space="preserve">. </w:t>
      </w:r>
      <w:r w:rsidRPr="00C916FF">
        <w:rPr>
          <w:rFonts w:eastAsia="Calibri"/>
          <w:sz w:val="20"/>
          <w:szCs w:val="20"/>
          <w:lang w:eastAsia="en-US"/>
        </w:rPr>
        <w:t>Jūsų duomenys Savivaldybės administracijoje bus saugomi</w:t>
      </w:r>
      <w:r w:rsidRPr="00240EB9">
        <w:rPr>
          <w:rFonts w:eastAsia="Calibri"/>
          <w:sz w:val="20"/>
          <w:szCs w:val="20"/>
          <w:lang w:eastAsia="en-US"/>
        </w:rPr>
        <w:t xml:space="preserve"> teisės aktų, reglamentuojančių duomenų saugojimo terminus, nustatyta tvarka ir gali būti teikiami tretiesiems asmenims (teismui, teisėsaugos institucijoms ar valstybės institucijoms, antstoliams, teismams)</w:t>
      </w:r>
      <w:r w:rsidR="002F3C06" w:rsidRPr="00240EB9">
        <w:rPr>
          <w:rFonts w:eastAsia="Calibri"/>
          <w:sz w:val="20"/>
          <w:szCs w:val="20"/>
          <w:lang w:eastAsia="en-US"/>
        </w:rPr>
        <w:t xml:space="preserve"> </w:t>
      </w:r>
      <w:r w:rsidRPr="00240EB9">
        <w:rPr>
          <w:rFonts w:eastAsia="Calibri"/>
          <w:sz w:val="20"/>
          <w:szCs w:val="20"/>
          <w:lang w:eastAsia="en-US"/>
        </w:rPr>
        <w:t xml:space="preserve">ir asmenims, kurie turi teisę šiuos duomenis gauti teisės aktų nustatyta tvarka. Duomenis pateikti privalote, </w:t>
      </w:r>
      <w:r w:rsidRPr="00240EB9">
        <w:rPr>
          <w:rFonts w:eastAsia="Calibri"/>
          <w:sz w:val="20"/>
          <w:szCs w:val="20"/>
          <w:lang w:eastAsia="en-US"/>
        </w:rPr>
        <w:lastRenderedPageBreak/>
        <w:t xml:space="preserve">kadangi kitaip negalėsime </w:t>
      </w:r>
      <w:r w:rsidRPr="00240EB9">
        <w:rPr>
          <w:rFonts w:eastAsia="Calibri"/>
          <w:iCs/>
          <w:sz w:val="20"/>
          <w:szCs w:val="20"/>
          <w:lang w:eastAsia="en-US"/>
        </w:rPr>
        <w:t>išnagrinėti Jūsų prašymo ir suteikti paslaugos</w:t>
      </w:r>
      <w:r w:rsidR="004D3E48" w:rsidRPr="00240EB9">
        <w:rPr>
          <w:rFonts w:eastAsia="Calibri"/>
          <w:iCs/>
          <w:sz w:val="20"/>
          <w:szCs w:val="20"/>
          <w:lang w:eastAsia="en-US"/>
        </w:rPr>
        <w:t>.</w:t>
      </w:r>
      <w:r w:rsidR="006C0D83">
        <w:rPr>
          <w:rFonts w:eastAsia="Calibri"/>
          <w:iCs/>
          <w:sz w:val="20"/>
          <w:szCs w:val="20"/>
          <w:lang w:eastAsia="en-US"/>
        </w:rPr>
        <w:t xml:space="preserve"> </w:t>
      </w:r>
      <w:r w:rsidRPr="00240EB9">
        <w:rPr>
          <w:rFonts w:eastAsia="Calibri"/>
          <w:sz w:val="20"/>
          <w:szCs w:val="20"/>
          <w:lang w:eastAsia="en-US"/>
        </w:rPr>
        <w:t>Jūs turite teisę kreiptis su prašymu susipažinti su asmens duomenimis, juos ištaisyti, ištrinti, apriboti jų tvarkymą, juos perkelti, taip pat turite teisę nesutikti su duomenų tvarkymu, pateikti skundą Valstybinei duomenų apsaugos inspekcijai (</w:t>
      </w:r>
      <w:r w:rsidRPr="00240EB9">
        <w:rPr>
          <w:rFonts w:eastAsia="Calibri"/>
          <w:bCs/>
          <w:sz w:val="20"/>
          <w:szCs w:val="20"/>
          <w:lang w:eastAsia="en-US"/>
        </w:rPr>
        <w:t>L. Sapiegos g. 17, Vilnius</w:t>
      </w:r>
      <w:r w:rsidRPr="00240EB9">
        <w:rPr>
          <w:rFonts w:eastAsia="Calibri"/>
          <w:sz w:val="20"/>
          <w:szCs w:val="20"/>
          <w:lang w:eastAsia="en-US"/>
        </w:rPr>
        <w:t xml:space="preserve">) ir pasikonsultuoti su Šiaulių miesto savivaldybės administracijos Duomenų apsaugos pareigūnu el. p. </w:t>
      </w:r>
      <w:hyperlink r:id="rId9" w:history="1">
        <w:r w:rsidRPr="00240EB9">
          <w:rPr>
            <w:rFonts w:eastAsia="Calibri"/>
            <w:color w:val="0000FF"/>
            <w:sz w:val="20"/>
            <w:szCs w:val="20"/>
            <w:u w:val="single"/>
            <w:lang w:eastAsia="en-US"/>
          </w:rPr>
          <w:t>duomenuapsauga@siauliai.lt</w:t>
        </w:r>
      </w:hyperlink>
      <w:r w:rsidRPr="00240EB9">
        <w:rPr>
          <w:rFonts w:eastAsia="Calibri"/>
          <w:sz w:val="20"/>
          <w:szCs w:val="20"/>
          <w:lang w:eastAsia="en-US"/>
        </w:rPr>
        <w:t xml:space="preserve"> </w:t>
      </w:r>
      <w:hyperlink r:id="rId10" w:history="1">
        <w:r w:rsidRPr="00240EB9">
          <w:rPr>
            <w:rFonts w:eastAsia="Calibri"/>
            <w:color w:val="040404"/>
            <w:sz w:val="20"/>
            <w:szCs w:val="20"/>
            <w:shd w:val="clear" w:color="auto" w:fill="FFFFFF"/>
            <w:lang w:eastAsia="en-US"/>
          </w:rPr>
          <w:t>.</w:t>
        </w:r>
      </w:hyperlink>
      <w:r w:rsidRPr="00240EB9">
        <w:rPr>
          <w:rFonts w:eastAsia="Calibri"/>
          <w:sz w:val="20"/>
          <w:szCs w:val="20"/>
          <w:lang w:eastAsia="en-US"/>
        </w:rPr>
        <w:t xml:space="preserve"> Duomenų subjektų teisės įgyvendinamos </w:t>
      </w:r>
      <w:r w:rsidRPr="00240EB9">
        <w:rPr>
          <w:rFonts w:eastAsia="Calibri"/>
          <w:bCs/>
          <w:sz w:val="20"/>
          <w:szCs w:val="20"/>
          <w:lang w:eastAsia="en-US"/>
        </w:rPr>
        <w:t>Duomenų subjektų teisių įgyvendinimo Šiaulių miesto savivaldybės administracijoje taisyklėmis</w:t>
      </w:r>
      <w:r w:rsidRPr="00240EB9">
        <w:rPr>
          <w:rFonts w:eastAsia="Calibri"/>
          <w:bCs/>
          <w:color w:val="000000"/>
          <w:sz w:val="20"/>
          <w:szCs w:val="20"/>
          <w:lang w:eastAsia="lt-LT"/>
        </w:rPr>
        <w:t xml:space="preserve">, </w:t>
      </w:r>
      <w:r w:rsidRPr="00240EB9">
        <w:rPr>
          <w:rFonts w:eastAsia="Calibri"/>
          <w:sz w:val="20"/>
          <w:szCs w:val="20"/>
          <w:lang w:eastAsia="en-US"/>
        </w:rPr>
        <w:t>patvirtintomis 2020 m. balandžio 8 d. Šiaulių miesto savivaldybės administracijos direktoriaus įsakymu Nr. A-477 „Dėl</w:t>
      </w:r>
      <w:r w:rsidRPr="00240EB9">
        <w:rPr>
          <w:rFonts w:eastAsia="Lucida Sans Unicode"/>
          <w:b/>
          <w:caps/>
          <w:sz w:val="20"/>
          <w:szCs w:val="20"/>
        </w:rPr>
        <w:t xml:space="preserve"> </w:t>
      </w:r>
      <w:r w:rsidRPr="00240EB9">
        <w:rPr>
          <w:rFonts w:eastAsia="Calibri"/>
          <w:bCs/>
          <w:sz w:val="20"/>
          <w:szCs w:val="20"/>
          <w:lang w:eastAsia="en-US"/>
        </w:rPr>
        <w:t>Duomenų subjektų teisių įgyvendinimo</w:t>
      </w:r>
      <w:r w:rsidRPr="00240EB9">
        <w:rPr>
          <w:rFonts w:eastAsia="Calibri"/>
          <w:sz w:val="20"/>
          <w:szCs w:val="20"/>
          <w:lang w:eastAsia="lt-LT"/>
        </w:rPr>
        <w:t xml:space="preserve"> Šiaulių miesto savivaldybės administracijoje </w:t>
      </w:r>
      <w:r w:rsidRPr="00240EB9">
        <w:rPr>
          <w:rFonts w:eastAsia="Calibri"/>
          <w:sz w:val="20"/>
          <w:szCs w:val="20"/>
        </w:rPr>
        <w:t xml:space="preserve">taisyklių </w:t>
      </w:r>
      <w:r w:rsidRPr="00240EB9">
        <w:rPr>
          <w:rFonts w:eastAsia="Lucida Sans Unicode"/>
          <w:bCs/>
          <w:sz w:val="20"/>
          <w:szCs w:val="20"/>
        </w:rPr>
        <w:t xml:space="preserve">patvirtinimo“ </w:t>
      </w:r>
      <w:r w:rsidRPr="00240EB9">
        <w:rPr>
          <w:rFonts w:eastAsia="Calibri"/>
          <w:sz w:val="20"/>
          <w:szCs w:val="20"/>
          <w:lang w:eastAsia="en-US"/>
        </w:rPr>
        <w:t xml:space="preserve">su pakeitimais ir papildymais, nustatyta tvarka. Daugiau informacijos apie duomenų tvarkymą rasite </w:t>
      </w:r>
      <w:hyperlink r:id="rId11" w:history="1">
        <w:r w:rsidRPr="00240EB9">
          <w:rPr>
            <w:rFonts w:eastAsia="Calibri"/>
            <w:color w:val="0000FF"/>
            <w:sz w:val="20"/>
            <w:szCs w:val="20"/>
            <w:u w:val="single"/>
            <w:lang w:eastAsia="en-US"/>
          </w:rPr>
          <w:t>www.siauliai.lt</w:t>
        </w:r>
      </w:hyperlink>
      <w:r w:rsidRPr="00240EB9">
        <w:rPr>
          <w:rFonts w:eastAsia="Calibri"/>
          <w:color w:val="0000FF"/>
          <w:sz w:val="20"/>
          <w:szCs w:val="20"/>
          <w:u w:val="single"/>
          <w:lang w:eastAsia="en-US"/>
        </w:rPr>
        <w:t xml:space="preserve">  </w:t>
      </w:r>
      <w:r w:rsidRPr="00240EB9">
        <w:rPr>
          <w:rFonts w:eastAsia="Calibri"/>
          <w:sz w:val="20"/>
          <w:szCs w:val="20"/>
          <w:lang w:eastAsia="en-US"/>
        </w:rPr>
        <w:t>pasirinkdami asmens duomenų apsaugos skiltį.</w:t>
      </w:r>
    </w:p>
    <w:p w14:paraId="35274FF8" w14:textId="77777777" w:rsidR="00F24326" w:rsidRPr="00240EB9" w:rsidRDefault="00F24326" w:rsidP="00C712A4">
      <w:pPr>
        <w:suppressAutoHyphens w:val="0"/>
        <w:jc w:val="both"/>
        <w:rPr>
          <w:rFonts w:eastAsia="Calibri"/>
          <w:sz w:val="20"/>
          <w:szCs w:val="20"/>
          <w:lang w:eastAsia="lt-LT"/>
        </w:rPr>
      </w:pPr>
    </w:p>
    <w:p w14:paraId="4033B044" w14:textId="77777777" w:rsidR="00F24326" w:rsidRPr="00240EB9" w:rsidRDefault="00F24326" w:rsidP="00C712A4">
      <w:pPr>
        <w:suppressAutoHyphens w:val="0"/>
        <w:jc w:val="both"/>
        <w:rPr>
          <w:rFonts w:eastAsia="Calibri"/>
          <w:sz w:val="20"/>
          <w:szCs w:val="20"/>
          <w:lang w:eastAsia="lt-LT"/>
        </w:rPr>
      </w:pPr>
      <w:bookmarkStart w:id="0" w:name="_Hlk88463233"/>
    </w:p>
    <w:p w14:paraId="5013BFFE" w14:textId="77777777" w:rsidR="00FE0704" w:rsidRPr="00CE1433" w:rsidRDefault="00FE0704" w:rsidP="00C712A4">
      <w:pPr>
        <w:suppressAutoHyphens w:val="0"/>
        <w:jc w:val="both"/>
        <w:rPr>
          <w:rFonts w:eastAsia="Calibri"/>
          <w:lang w:eastAsia="lt-LT"/>
        </w:rPr>
      </w:pPr>
    </w:p>
    <w:p w14:paraId="19FDEC02" w14:textId="77777777" w:rsidR="00F24326" w:rsidRPr="00CE1433" w:rsidRDefault="00F24326" w:rsidP="00C712A4">
      <w:pPr>
        <w:suppressAutoHyphens w:val="0"/>
        <w:jc w:val="both"/>
        <w:rPr>
          <w:rFonts w:eastAsia="Calibri"/>
          <w:lang w:eastAsia="lt-LT"/>
        </w:rPr>
      </w:pPr>
      <w:r w:rsidRPr="00CE1433">
        <w:rPr>
          <w:rFonts w:eastAsia="Calibri"/>
          <w:lang w:eastAsia="lt-LT"/>
        </w:rPr>
        <w:tab/>
        <w:t xml:space="preserve"> __________________</w:t>
      </w:r>
      <w:r w:rsidRPr="00CE1433">
        <w:rPr>
          <w:rFonts w:eastAsia="Calibri"/>
          <w:lang w:eastAsia="lt-LT"/>
        </w:rPr>
        <w:tab/>
        <w:t xml:space="preserve">         </w:t>
      </w:r>
      <w:r>
        <w:rPr>
          <w:rFonts w:eastAsia="Calibri"/>
          <w:lang w:eastAsia="lt-LT"/>
        </w:rPr>
        <w:t xml:space="preserve">                            </w:t>
      </w:r>
      <w:r w:rsidRPr="00CE1433">
        <w:rPr>
          <w:rFonts w:eastAsia="Calibri"/>
          <w:lang w:eastAsia="lt-LT"/>
        </w:rPr>
        <w:t xml:space="preserve">   ____________________</w:t>
      </w:r>
    </w:p>
    <w:p w14:paraId="3D53D142" w14:textId="77777777" w:rsidR="00F24326" w:rsidRPr="00CE1433" w:rsidRDefault="00F24326" w:rsidP="00C712A4">
      <w:pPr>
        <w:suppressAutoHyphens w:val="0"/>
        <w:ind w:left="709" w:firstLine="709"/>
        <w:jc w:val="both"/>
        <w:rPr>
          <w:rFonts w:eastAsia="Calibri"/>
          <w:sz w:val="20"/>
          <w:szCs w:val="20"/>
          <w:lang w:eastAsia="lt-LT"/>
        </w:rPr>
      </w:pPr>
      <w:r w:rsidRPr="00CE1433">
        <w:rPr>
          <w:rFonts w:eastAsia="Calibri"/>
          <w:sz w:val="20"/>
          <w:lang w:eastAsia="lt-LT"/>
        </w:rPr>
        <w:t>(parašas)</w:t>
      </w:r>
      <w:r w:rsidRPr="00CE1433">
        <w:rPr>
          <w:rFonts w:eastAsia="Calibri"/>
          <w:sz w:val="20"/>
          <w:lang w:eastAsia="lt-LT"/>
        </w:rPr>
        <w:tab/>
      </w:r>
      <w:r w:rsidRPr="00CE1433">
        <w:rPr>
          <w:rFonts w:eastAsia="Calibri"/>
          <w:sz w:val="20"/>
          <w:lang w:eastAsia="lt-LT"/>
        </w:rPr>
        <w:tab/>
      </w:r>
      <w:r>
        <w:rPr>
          <w:rFonts w:eastAsia="Calibri"/>
          <w:sz w:val="20"/>
          <w:lang w:eastAsia="lt-LT"/>
        </w:rPr>
        <w:tab/>
      </w:r>
      <w:r>
        <w:rPr>
          <w:rFonts w:eastAsia="Calibri"/>
          <w:sz w:val="20"/>
          <w:lang w:eastAsia="lt-LT"/>
        </w:rPr>
        <w:tab/>
      </w:r>
      <w:r>
        <w:rPr>
          <w:rFonts w:eastAsia="Calibri"/>
          <w:sz w:val="20"/>
          <w:lang w:eastAsia="lt-LT"/>
        </w:rPr>
        <w:tab/>
      </w:r>
      <w:r>
        <w:rPr>
          <w:rFonts w:eastAsia="Calibri"/>
          <w:sz w:val="20"/>
          <w:lang w:eastAsia="lt-LT"/>
        </w:rPr>
        <w:tab/>
      </w:r>
      <w:r w:rsidRPr="00CE1433">
        <w:rPr>
          <w:rFonts w:eastAsia="Calibri"/>
          <w:sz w:val="20"/>
          <w:lang w:eastAsia="lt-LT"/>
        </w:rPr>
        <w:t>(vardas ir pavardė)</w:t>
      </w:r>
    </w:p>
    <w:p w14:paraId="538FA439" w14:textId="77777777" w:rsidR="00F24326" w:rsidRPr="00CE1433" w:rsidRDefault="00F24326" w:rsidP="00C712A4">
      <w:pPr>
        <w:suppressAutoHyphens w:val="0"/>
        <w:jc w:val="both"/>
        <w:rPr>
          <w:rFonts w:eastAsia="Calibri"/>
          <w:lang w:eastAsia="lt-LT"/>
        </w:rPr>
      </w:pPr>
    </w:p>
    <w:p w14:paraId="489BF0FA" w14:textId="77777777" w:rsidR="00F24326" w:rsidRDefault="00F24326" w:rsidP="00C712A4">
      <w:pPr>
        <w:tabs>
          <w:tab w:val="left" w:pos="6521"/>
        </w:tabs>
        <w:ind w:firstLine="1134"/>
        <w:jc w:val="both"/>
        <w:rPr>
          <w:b/>
          <w:bCs/>
        </w:rPr>
      </w:pPr>
    </w:p>
    <w:bookmarkEnd w:id="0"/>
    <w:p w14:paraId="249B7A81" w14:textId="7BB77D41" w:rsidR="001D7F89" w:rsidRDefault="001D7F89" w:rsidP="00050823">
      <w:pPr>
        <w:tabs>
          <w:tab w:val="left" w:pos="6521"/>
        </w:tabs>
        <w:ind w:firstLine="1134"/>
      </w:pPr>
    </w:p>
    <w:p w14:paraId="494D1103" w14:textId="2C92773C" w:rsidR="001D7F89" w:rsidRDefault="001D7F89" w:rsidP="00050823">
      <w:pPr>
        <w:tabs>
          <w:tab w:val="left" w:pos="6521"/>
        </w:tabs>
        <w:ind w:firstLine="1134"/>
      </w:pPr>
    </w:p>
    <w:p w14:paraId="09F4F5CB" w14:textId="77777777" w:rsidR="001D7F89" w:rsidRDefault="001D7F89" w:rsidP="00050823">
      <w:pPr>
        <w:tabs>
          <w:tab w:val="left" w:pos="6521"/>
        </w:tabs>
        <w:ind w:firstLine="1134"/>
        <w:rPr>
          <w:b/>
          <w:bCs/>
        </w:rPr>
      </w:pPr>
    </w:p>
    <w:sectPr w:rsidR="001D7F89">
      <w:headerReference w:type="default" r:id="rId12"/>
      <w:headerReference w:type="first" r:id="rId13"/>
      <w:pgSz w:w="11906" w:h="16838"/>
      <w:pgMar w:top="1134" w:right="567" w:bottom="1134" w:left="1701" w:header="567" w:footer="0"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7CA7A" w14:textId="77777777" w:rsidR="00621ABA" w:rsidRDefault="00621ABA">
      <w:r>
        <w:separator/>
      </w:r>
    </w:p>
  </w:endnote>
  <w:endnote w:type="continuationSeparator" w:id="0">
    <w:p w14:paraId="762A5867" w14:textId="77777777" w:rsidR="00621ABA" w:rsidRDefault="00621ABA">
      <w:r>
        <w:continuationSeparator/>
      </w:r>
    </w:p>
  </w:endnote>
  <w:endnote w:type="continuationNotice" w:id="1">
    <w:p w14:paraId="5C3332A6" w14:textId="77777777" w:rsidR="00621ABA" w:rsidRDefault="0062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4D99" w14:textId="77777777" w:rsidR="00621ABA" w:rsidRDefault="00621ABA">
      <w:r>
        <w:separator/>
      </w:r>
    </w:p>
  </w:footnote>
  <w:footnote w:type="continuationSeparator" w:id="0">
    <w:p w14:paraId="17312976" w14:textId="77777777" w:rsidR="00621ABA" w:rsidRDefault="00621ABA">
      <w:r>
        <w:continuationSeparator/>
      </w:r>
    </w:p>
  </w:footnote>
  <w:footnote w:type="continuationNotice" w:id="1">
    <w:p w14:paraId="11009BF6" w14:textId="77777777" w:rsidR="00621ABA" w:rsidRDefault="0062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194100"/>
      <w:docPartObj>
        <w:docPartGallery w:val="Page Numbers (Top of Page)"/>
        <w:docPartUnique/>
      </w:docPartObj>
    </w:sdtPr>
    <w:sdtContent>
      <w:p w14:paraId="0209B87E" w14:textId="77777777" w:rsidR="005B7D8C" w:rsidRDefault="005B7D8C">
        <w:pPr>
          <w:pStyle w:val="Antrats"/>
          <w:jc w:val="center"/>
        </w:pPr>
        <w:r>
          <w:fldChar w:fldCharType="begin"/>
        </w:r>
        <w:r>
          <w:instrText>PAGE</w:instrText>
        </w:r>
        <w:r>
          <w:fldChar w:fldCharType="separate"/>
        </w:r>
        <w:r w:rsidR="00740179">
          <w:rPr>
            <w:noProof/>
          </w:rPr>
          <w:t>2</w:t>
        </w:r>
        <w:r>
          <w:fldChar w:fldCharType="end"/>
        </w:r>
      </w:p>
    </w:sdtContent>
  </w:sdt>
  <w:p w14:paraId="49F77A36" w14:textId="77777777" w:rsidR="005B7D8C" w:rsidRDefault="005B7D8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3A36" w14:textId="77777777" w:rsidR="005B7D8C" w:rsidRDefault="005B7D8C">
    <w:pPr>
      <w:pStyle w:val="Antrats"/>
      <w:jc w:val="center"/>
    </w:pPr>
  </w:p>
  <w:p w14:paraId="5F210939" w14:textId="77777777" w:rsidR="005B7D8C" w:rsidRDefault="005B7D8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3461F"/>
    <w:multiLevelType w:val="multilevel"/>
    <w:tmpl w:val="B3ECDB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E33451"/>
    <w:multiLevelType w:val="multilevel"/>
    <w:tmpl w:val="82E86CF2"/>
    <w:lvl w:ilvl="0">
      <w:start w:val="1"/>
      <w:numFmt w:val="decimal"/>
      <w:suff w:val="space"/>
      <w:lvlText w:val="%1."/>
      <w:lvlJc w:val="center"/>
      <w:pPr>
        <w:tabs>
          <w:tab w:val="num" w:pos="0"/>
        </w:tabs>
        <w:ind w:left="720" w:hanging="43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E5822B3"/>
    <w:multiLevelType w:val="multilevel"/>
    <w:tmpl w:val="D406712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0971D99"/>
    <w:multiLevelType w:val="multilevel"/>
    <w:tmpl w:val="3C0CF292"/>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4" w15:restartNumberingAfterBreak="0">
    <w:nsid w:val="70F81862"/>
    <w:multiLevelType w:val="multilevel"/>
    <w:tmpl w:val="33DA9744"/>
    <w:lvl w:ilvl="0">
      <w:start w:val="1"/>
      <w:numFmt w:val="bullet"/>
      <w:lvlText w:val=""/>
      <w:lvlJc w:val="left"/>
      <w:pPr>
        <w:tabs>
          <w:tab w:val="num" w:pos="0"/>
        </w:tabs>
        <w:ind w:left="359" w:hanging="360"/>
      </w:pPr>
      <w:rPr>
        <w:rFonts w:ascii="Symbol" w:hAnsi="Symbol" w:cs="Symbol" w:hint="default"/>
      </w:rPr>
    </w:lvl>
    <w:lvl w:ilvl="1">
      <w:start w:val="1"/>
      <w:numFmt w:val="bullet"/>
      <w:lvlText w:val="o"/>
      <w:lvlJc w:val="left"/>
      <w:pPr>
        <w:tabs>
          <w:tab w:val="num" w:pos="0"/>
        </w:tabs>
        <w:ind w:left="1079" w:hanging="360"/>
      </w:pPr>
      <w:rPr>
        <w:rFonts w:ascii="Courier New" w:hAnsi="Courier New" w:cs="Courier New" w:hint="default"/>
      </w:rPr>
    </w:lvl>
    <w:lvl w:ilvl="2">
      <w:start w:val="1"/>
      <w:numFmt w:val="bullet"/>
      <w:lvlText w:val=""/>
      <w:lvlJc w:val="left"/>
      <w:pPr>
        <w:tabs>
          <w:tab w:val="num" w:pos="0"/>
        </w:tabs>
        <w:ind w:left="1799" w:hanging="360"/>
      </w:pPr>
      <w:rPr>
        <w:rFonts w:ascii="Wingdings" w:hAnsi="Wingdings" w:cs="Wingdings" w:hint="default"/>
      </w:rPr>
    </w:lvl>
    <w:lvl w:ilvl="3">
      <w:start w:val="1"/>
      <w:numFmt w:val="bullet"/>
      <w:lvlText w:val=""/>
      <w:lvlJc w:val="left"/>
      <w:pPr>
        <w:tabs>
          <w:tab w:val="num" w:pos="0"/>
        </w:tabs>
        <w:ind w:left="2519" w:hanging="360"/>
      </w:pPr>
      <w:rPr>
        <w:rFonts w:ascii="Symbol" w:hAnsi="Symbol" w:cs="Symbol" w:hint="default"/>
      </w:rPr>
    </w:lvl>
    <w:lvl w:ilvl="4">
      <w:start w:val="1"/>
      <w:numFmt w:val="bullet"/>
      <w:lvlText w:val="o"/>
      <w:lvlJc w:val="left"/>
      <w:pPr>
        <w:tabs>
          <w:tab w:val="num" w:pos="0"/>
        </w:tabs>
        <w:ind w:left="3239" w:hanging="360"/>
      </w:pPr>
      <w:rPr>
        <w:rFonts w:ascii="Courier New" w:hAnsi="Courier New" w:cs="Courier New" w:hint="default"/>
      </w:rPr>
    </w:lvl>
    <w:lvl w:ilvl="5">
      <w:start w:val="1"/>
      <w:numFmt w:val="bullet"/>
      <w:lvlText w:val=""/>
      <w:lvlJc w:val="left"/>
      <w:pPr>
        <w:tabs>
          <w:tab w:val="num" w:pos="0"/>
        </w:tabs>
        <w:ind w:left="3959" w:hanging="360"/>
      </w:pPr>
      <w:rPr>
        <w:rFonts w:ascii="Wingdings" w:hAnsi="Wingdings" w:cs="Wingdings" w:hint="default"/>
      </w:rPr>
    </w:lvl>
    <w:lvl w:ilvl="6">
      <w:start w:val="1"/>
      <w:numFmt w:val="bullet"/>
      <w:lvlText w:val=""/>
      <w:lvlJc w:val="left"/>
      <w:pPr>
        <w:tabs>
          <w:tab w:val="num" w:pos="0"/>
        </w:tabs>
        <w:ind w:left="4679" w:hanging="360"/>
      </w:pPr>
      <w:rPr>
        <w:rFonts w:ascii="Symbol" w:hAnsi="Symbol" w:cs="Symbol" w:hint="default"/>
      </w:rPr>
    </w:lvl>
    <w:lvl w:ilvl="7">
      <w:start w:val="1"/>
      <w:numFmt w:val="bullet"/>
      <w:lvlText w:val="o"/>
      <w:lvlJc w:val="left"/>
      <w:pPr>
        <w:tabs>
          <w:tab w:val="num" w:pos="0"/>
        </w:tabs>
        <w:ind w:left="5399" w:hanging="360"/>
      </w:pPr>
      <w:rPr>
        <w:rFonts w:ascii="Courier New" w:hAnsi="Courier New" w:cs="Courier New" w:hint="default"/>
      </w:rPr>
    </w:lvl>
    <w:lvl w:ilvl="8">
      <w:start w:val="1"/>
      <w:numFmt w:val="bullet"/>
      <w:lvlText w:val=""/>
      <w:lvlJc w:val="left"/>
      <w:pPr>
        <w:tabs>
          <w:tab w:val="num" w:pos="0"/>
        </w:tabs>
        <w:ind w:left="6119" w:hanging="360"/>
      </w:pPr>
      <w:rPr>
        <w:rFonts w:ascii="Wingdings" w:hAnsi="Wingdings" w:cs="Wingdings" w:hint="default"/>
      </w:rPr>
    </w:lvl>
  </w:abstractNum>
  <w:num w:numId="1" w16cid:durableId="925303658">
    <w:abstractNumId w:val="1"/>
  </w:num>
  <w:num w:numId="2" w16cid:durableId="43990505">
    <w:abstractNumId w:val="4"/>
  </w:num>
  <w:num w:numId="3" w16cid:durableId="1937781709">
    <w:abstractNumId w:val="3"/>
  </w:num>
  <w:num w:numId="4" w16cid:durableId="1732581252">
    <w:abstractNumId w:val="2"/>
  </w:num>
  <w:num w:numId="5" w16cid:durableId="52752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91"/>
    <w:rsid w:val="00050823"/>
    <w:rsid w:val="00190DF3"/>
    <w:rsid w:val="001D7F89"/>
    <w:rsid w:val="00205BA5"/>
    <w:rsid w:val="00240EB9"/>
    <w:rsid w:val="002671D9"/>
    <w:rsid w:val="00292009"/>
    <w:rsid w:val="00292929"/>
    <w:rsid w:val="002F3C06"/>
    <w:rsid w:val="0030601C"/>
    <w:rsid w:val="00356812"/>
    <w:rsid w:val="003B6FC7"/>
    <w:rsid w:val="00474759"/>
    <w:rsid w:val="004D185F"/>
    <w:rsid w:val="004D3E48"/>
    <w:rsid w:val="00583F50"/>
    <w:rsid w:val="005B7D8C"/>
    <w:rsid w:val="00606B6F"/>
    <w:rsid w:val="00621ABA"/>
    <w:rsid w:val="00671791"/>
    <w:rsid w:val="00697195"/>
    <w:rsid w:val="006C0D83"/>
    <w:rsid w:val="00740179"/>
    <w:rsid w:val="007D0D8C"/>
    <w:rsid w:val="00813FCE"/>
    <w:rsid w:val="00886D39"/>
    <w:rsid w:val="0093171C"/>
    <w:rsid w:val="009C7F9F"/>
    <w:rsid w:val="009F3AED"/>
    <w:rsid w:val="00B70CE2"/>
    <w:rsid w:val="00BC3631"/>
    <w:rsid w:val="00BC7959"/>
    <w:rsid w:val="00BE089B"/>
    <w:rsid w:val="00BE4B1A"/>
    <w:rsid w:val="00C21368"/>
    <w:rsid w:val="00C30BF6"/>
    <w:rsid w:val="00C5328F"/>
    <w:rsid w:val="00C712A4"/>
    <w:rsid w:val="00C916FF"/>
    <w:rsid w:val="00C932D6"/>
    <w:rsid w:val="00CC36AF"/>
    <w:rsid w:val="00D71633"/>
    <w:rsid w:val="00D93C56"/>
    <w:rsid w:val="00DB26D1"/>
    <w:rsid w:val="00E02EDA"/>
    <w:rsid w:val="00E2492B"/>
    <w:rsid w:val="00E97448"/>
    <w:rsid w:val="00EC566F"/>
    <w:rsid w:val="00F24326"/>
    <w:rsid w:val="00FC153D"/>
    <w:rsid w:val="00FD056C"/>
    <w:rsid w:val="00FD6398"/>
    <w:rsid w:val="00FE070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FBB5"/>
  <w15:docId w15:val="{E5C7E67E-D281-49D6-BB65-9B59DCFC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71CF9"/>
    <w:rPr>
      <w:rFonts w:ascii="Times New Roman" w:eastAsia="Times New Roman" w:hAnsi="Times New Roman" w:cs="Times New Roman"/>
      <w:sz w:val="24"/>
      <w:szCs w:val="24"/>
      <w:lang w:eastAsia="zh-CN"/>
    </w:rPr>
  </w:style>
  <w:style w:type="paragraph" w:styleId="Antrat1">
    <w:name w:val="heading 1"/>
    <w:basedOn w:val="prastasis"/>
    <w:next w:val="prastasis"/>
    <w:link w:val="Antrat1Diagrama"/>
    <w:uiPriority w:val="9"/>
    <w:qFormat/>
    <w:rsid w:val="009931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uiPriority w:val="99"/>
    <w:rsid w:val="00671CF9"/>
    <w:rPr>
      <w:color w:val="0000FF"/>
      <w:u w:val="single"/>
    </w:rPr>
  </w:style>
  <w:style w:type="character" w:customStyle="1" w:styleId="AntratsDiagrama">
    <w:name w:val="Antraštės Diagrama"/>
    <w:basedOn w:val="Numatytasispastraiposriftas"/>
    <w:link w:val="Antrats"/>
    <w:uiPriority w:val="99"/>
    <w:qFormat/>
    <w:rsid w:val="00671CF9"/>
    <w:rPr>
      <w:rFonts w:ascii="Times New Roman" w:eastAsia="Times New Roman" w:hAnsi="Times New Roman" w:cs="Tahoma"/>
      <w:sz w:val="20"/>
      <w:szCs w:val="20"/>
      <w:lang w:eastAsia="zh-CN"/>
    </w:rPr>
  </w:style>
  <w:style w:type="character" w:customStyle="1" w:styleId="PoratDiagrama">
    <w:name w:val="Poraštė Diagrama"/>
    <w:basedOn w:val="Numatytasispastraiposriftas"/>
    <w:link w:val="Porat"/>
    <w:uiPriority w:val="99"/>
    <w:qFormat/>
    <w:rsid w:val="009E2F52"/>
    <w:rPr>
      <w:rFonts w:ascii="Times New Roman" w:eastAsia="Times New Roman" w:hAnsi="Times New Roman" w:cs="Times New Roman"/>
      <w:sz w:val="24"/>
      <w:szCs w:val="24"/>
      <w:lang w:eastAsia="zh-CN"/>
    </w:rPr>
  </w:style>
  <w:style w:type="character" w:customStyle="1" w:styleId="Neapdorotaspaminjimas1">
    <w:name w:val="Neapdorotas paminėjimas1"/>
    <w:basedOn w:val="Numatytasispastraiposriftas"/>
    <w:uiPriority w:val="99"/>
    <w:semiHidden/>
    <w:unhideWhenUsed/>
    <w:qFormat/>
    <w:rsid w:val="00D148C8"/>
    <w:rPr>
      <w:color w:val="605E5C"/>
      <w:shd w:val="clear" w:color="auto" w:fill="E1DFDD"/>
    </w:rPr>
  </w:style>
  <w:style w:type="character" w:customStyle="1" w:styleId="Aplankytasinternetosaitas">
    <w:name w:val="Aplankytas interneto saitas"/>
    <w:basedOn w:val="Numatytasispastraiposriftas"/>
    <w:uiPriority w:val="99"/>
    <w:semiHidden/>
    <w:unhideWhenUsed/>
    <w:rsid w:val="00D148C8"/>
    <w:rPr>
      <w:color w:val="954F72" w:themeColor="followedHyperlink"/>
      <w:u w:val="single"/>
    </w:rPr>
  </w:style>
  <w:style w:type="character" w:customStyle="1" w:styleId="ui-outputlabel-rfi2">
    <w:name w:val="ui-outputlabel-rfi2"/>
    <w:basedOn w:val="Numatytasispastraiposriftas"/>
    <w:qFormat/>
    <w:rsid w:val="00FA6CA7"/>
  </w:style>
  <w:style w:type="character" w:customStyle="1" w:styleId="DebesliotekstasDiagrama">
    <w:name w:val="Debesėlio tekstas Diagrama"/>
    <w:basedOn w:val="Numatytasispastraiposriftas"/>
    <w:link w:val="Debesliotekstas"/>
    <w:uiPriority w:val="99"/>
    <w:semiHidden/>
    <w:qFormat/>
    <w:rsid w:val="00E310A5"/>
    <w:rPr>
      <w:rFonts w:ascii="Segoe UI" w:eastAsia="Times New Roman" w:hAnsi="Segoe UI" w:cs="Segoe UI"/>
      <w:sz w:val="18"/>
      <w:szCs w:val="18"/>
      <w:lang w:eastAsia="zh-CN"/>
    </w:rPr>
  </w:style>
  <w:style w:type="character" w:customStyle="1" w:styleId="Antrat1Diagrama">
    <w:name w:val="Antraštė 1 Diagrama"/>
    <w:basedOn w:val="Numatytasispastraiposriftas"/>
    <w:link w:val="Antrat1"/>
    <w:uiPriority w:val="9"/>
    <w:qFormat/>
    <w:rsid w:val="009931C6"/>
    <w:rPr>
      <w:rFonts w:asciiTheme="majorHAnsi" w:eastAsiaTheme="majorEastAsia" w:hAnsiTheme="majorHAnsi" w:cstheme="majorBidi"/>
      <w:color w:val="2F5496" w:themeColor="accent1" w:themeShade="BF"/>
      <w:sz w:val="32"/>
      <w:szCs w:val="32"/>
      <w:lang w:eastAsia="zh-CN"/>
    </w:rPr>
  </w:style>
  <w:style w:type="character" w:customStyle="1" w:styleId="Neapdorotaspaminjimas2">
    <w:name w:val="Neapdorotas paminėjimas2"/>
    <w:basedOn w:val="Numatytasispastraiposriftas"/>
    <w:uiPriority w:val="99"/>
    <w:semiHidden/>
    <w:unhideWhenUsed/>
    <w:qFormat/>
    <w:rsid w:val="00C95B2E"/>
    <w:rPr>
      <w:color w:val="605E5C"/>
      <w:shd w:val="clear" w:color="auto" w:fill="E1DFDD"/>
    </w:rPr>
  </w:style>
  <w:style w:type="character" w:customStyle="1" w:styleId="Neapdorotaspaminjimas3">
    <w:name w:val="Neapdorotas paminėjimas3"/>
    <w:basedOn w:val="Numatytasispastraiposriftas"/>
    <w:uiPriority w:val="99"/>
    <w:semiHidden/>
    <w:unhideWhenUsed/>
    <w:qFormat/>
    <w:rsid w:val="00C977DA"/>
    <w:rPr>
      <w:color w:val="605E5C"/>
      <w:shd w:val="clear" w:color="auto" w:fill="E1DFDD"/>
    </w:rPr>
  </w:style>
  <w:style w:type="paragraph" w:customStyle="1" w:styleId="Antrat10">
    <w:name w:val="Antraštė1"/>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Rodykl">
    <w:name w:val="Rodyklė"/>
    <w:basedOn w:val="prastasis"/>
    <w:qFormat/>
    <w:pPr>
      <w:suppressLineNumbers/>
    </w:pPr>
    <w:rPr>
      <w:rFonts w:cs="Arial"/>
    </w:rPr>
  </w:style>
  <w:style w:type="paragraph" w:customStyle="1" w:styleId="Puslapinantratirporat">
    <w:name w:val="Puslapinė antraštė ir poraštė"/>
    <w:basedOn w:val="prastasis"/>
    <w:qFormat/>
  </w:style>
  <w:style w:type="paragraph" w:styleId="Antrats">
    <w:name w:val="header"/>
    <w:basedOn w:val="prastasis"/>
    <w:link w:val="AntratsDiagrama"/>
    <w:uiPriority w:val="99"/>
    <w:rsid w:val="00671CF9"/>
    <w:pPr>
      <w:tabs>
        <w:tab w:val="center" w:pos="4153"/>
        <w:tab w:val="right" w:pos="8306"/>
      </w:tabs>
    </w:pPr>
    <w:rPr>
      <w:rFonts w:cs="Tahoma"/>
      <w:sz w:val="20"/>
      <w:szCs w:val="20"/>
    </w:rPr>
  </w:style>
  <w:style w:type="paragraph" w:customStyle="1" w:styleId="ListParagraph1">
    <w:name w:val="List Paragraph1"/>
    <w:basedOn w:val="prastasis"/>
    <w:qFormat/>
    <w:rsid w:val="00671CF9"/>
    <w:pPr>
      <w:suppressAutoHyphens w:val="0"/>
      <w:spacing w:after="200" w:line="276" w:lineRule="auto"/>
      <w:ind w:left="720"/>
      <w:contextualSpacing/>
    </w:pPr>
    <w:rPr>
      <w:rFonts w:ascii="Calibri" w:hAnsi="Calibri"/>
      <w:sz w:val="22"/>
      <w:szCs w:val="22"/>
    </w:rPr>
  </w:style>
  <w:style w:type="paragraph" w:styleId="Porat">
    <w:name w:val="footer"/>
    <w:basedOn w:val="prastasis"/>
    <w:link w:val="PoratDiagrama"/>
    <w:uiPriority w:val="99"/>
    <w:unhideWhenUsed/>
    <w:rsid w:val="009E2F52"/>
    <w:pPr>
      <w:tabs>
        <w:tab w:val="center" w:pos="4819"/>
        <w:tab w:val="right" w:pos="9638"/>
      </w:tabs>
    </w:pPr>
  </w:style>
  <w:style w:type="paragraph" w:styleId="Sraopastraipa">
    <w:name w:val="List Paragraph"/>
    <w:basedOn w:val="prastasis"/>
    <w:uiPriority w:val="34"/>
    <w:qFormat/>
    <w:rsid w:val="0005771E"/>
    <w:pPr>
      <w:widowControl w:val="0"/>
      <w:suppressAutoHyphens w:val="0"/>
      <w:contextualSpacing/>
      <w:jc w:val="center"/>
    </w:pPr>
  </w:style>
  <w:style w:type="paragraph" w:customStyle="1" w:styleId="Lentelsturinys">
    <w:name w:val="Lentelės turinys"/>
    <w:basedOn w:val="prastasis"/>
    <w:qFormat/>
    <w:rsid w:val="00475E69"/>
    <w:pPr>
      <w:suppressLineNumbers/>
      <w:suppressAutoHyphens w:val="0"/>
    </w:pPr>
    <w:rPr>
      <w:rFonts w:ascii="Liberation Serif" w:eastAsia="Noto Sans CJK SC Regular" w:hAnsi="Liberation Serif" w:cs="FreeSans"/>
      <w:color w:val="00000A"/>
      <w:lang w:bidi="hi-IN"/>
    </w:rPr>
  </w:style>
  <w:style w:type="paragraph" w:styleId="Debesliotekstas">
    <w:name w:val="Balloon Text"/>
    <w:basedOn w:val="prastasis"/>
    <w:link w:val="DebesliotekstasDiagrama"/>
    <w:uiPriority w:val="99"/>
    <w:semiHidden/>
    <w:unhideWhenUsed/>
    <w:qFormat/>
    <w:rsid w:val="00E310A5"/>
    <w:rPr>
      <w:rFonts w:ascii="Segoe UI" w:hAnsi="Segoe UI" w:cs="Segoe UI"/>
      <w:sz w:val="18"/>
      <w:szCs w:val="18"/>
    </w:rPr>
  </w:style>
  <w:style w:type="paragraph" w:customStyle="1" w:styleId="SPBH1">
    <w:name w:val="SPB H1"/>
    <w:basedOn w:val="Antrat1"/>
    <w:qFormat/>
    <w:rsid w:val="009931C6"/>
    <w:pPr>
      <w:keepLines w:val="0"/>
      <w:suppressAutoHyphens w:val="0"/>
      <w:spacing w:after="60"/>
      <w:ind w:left="720"/>
    </w:pPr>
    <w:rPr>
      <w:rFonts w:ascii="Times New Roman" w:eastAsia="Times New Roman" w:hAnsi="Times New Roman" w:cs="Times New Roman"/>
      <w:b/>
      <w:bCs/>
      <w:color w:val="auto"/>
      <w:kern w:val="2"/>
      <w:sz w:val="24"/>
      <w:lang w:eastAsia="ru-RU"/>
    </w:rPr>
  </w:style>
  <w:style w:type="paragraph" w:styleId="prastasiniatinklio">
    <w:name w:val="Normal (Web)"/>
    <w:basedOn w:val="prastasis"/>
    <w:uiPriority w:val="99"/>
    <w:unhideWhenUsed/>
    <w:qFormat/>
    <w:rsid w:val="00F459D0"/>
    <w:pPr>
      <w:suppressAutoHyphens w:val="0"/>
      <w:spacing w:beforeAutospacing="1" w:afterAutospacing="1"/>
    </w:pPr>
    <w:rPr>
      <w:lang w:eastAsia="lt-LT"/>
    </w:rPr>
  </w:style>
  <w:style w:type="character" w:styleId="Hipersaitas">
    <w:name w:val="Hyperlink"/>
    <w:basedOn w:val="Numatytasispastraiposriftas"/>
    <w:uiPriority w:val="99"/>
    <w:unhideWhenUsed/>
    <w:rsid w:val="00886D39"/>
    <w:rPr>
      <w:color w:val="0563C1" w:themeColor="hyperlink"/>
      <w:u w:val="single"/>
    </w:rPr>
  </w:style>
  <w:style w:type="character" w:customStyle="1" w:styleId="Neapdorotaspaminjimas4">
    <w:name w:val="Neapdorotas paminėjimas4"/>
    <w:basedOn w:val="Numatytasispastraiposriftas"/>
    <w:uiPriority w:val="99"/>
    <w:semiHidden/>
    <w:unhideWhenUsed/>
    <w:rsid w:val="001D7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560480">
      <w:bodyDiv w:val="1"/>
      <w:marLeft w:val="0"/>
      <w:marRight w:val="0"/>
      <w:marTop w:val="0"/>
      <w:marBottom w:val="0"/>
      <w:divBdr>
        <w:top w:val="none" w:sz="0" w:space="0" w:color="auto"/>
        <w:left w:val="none" w:sz="0" w:space="0" w:color="auto"/>
        <w:bottom w:val="none" w:sz="0" w:space="0" w:color="auto"/>
        <w:right w:val="none" w:sz="0" w:space="0" w:color="auto"/>
      </w:divBdr>
    </w:div>
    <w:div w:id="182793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uliai.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omenuapsauga@vilnius.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AECE-E913-4AEC-B37D-6A6938A1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2431</Words>
  <Characters>1387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Orinta</dc:creator>
  <cp:lastModifiedBy>Vilma Masalskienė</cp:lastModifiedBy>
  <cp:revision>3</cp:revision>
  <cp:lastPrinted>2021-11-16T10:50:00Z</cp:lastPrinted>
  <dcterms:created xsi:type="dcterms:W3CDTF">2024-12-05T12:58:00Z</dcterms:created>
  <dcterms:modified xsi:type="dcterms:W3CDTF">2024-12-09T09:48:00Z</dcterms:modified>
  <dc:language>lt-LT</dc:language>
</cp:coreProperties>
</file>