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8906" w14:textId="77777777" w:rsidR="00594FE6" w:rsidRDefault="00594FE6">
      <w:pPr>
        <w:tabs>
          <w:tab w:val="center" w:pos="4819"/>
          <w:tab w:val="right" w:pos="9638"/>
        </w:tabs>
        <w:jc w:val="center"/>
        <w:rPr>
          <w:szCs w:val="24"/>
          <w:lang w:eastAsia="lt-LT"/>
        </w:rPr>
      </w:pPr>
    </w:p>
    <w:p w14:paraId="029693C9" w14:textId="77777777" w:rsidR="00594FE6" w:rsidRDefault="00594FE6">
      <w:pPr>
        <w:tabs>
          <w:tab w:val="center" w:pos="4819"/>
          <w:tab w:val="right" w:pos="9638"/>
        </w:tabs>
        <w:rPr>
          <w:szCs w:val="24"/>
          <w:lang w:eastAsia="lt-LT"/>
        </w:rPr>
      </w:pPr>
    </w:p>
    <w:p w14:paraId="522DE3BF" w14:textId="77777777" w:rsidR="00594FE6" w:rsidRDefault="003D5FBE">
      <w:pPr>
        <w:widowControl w:val="0"/>
        <w:ind w:left="3888" w:firstLine="1296"/>
        <w:rPr>
          <w:rFonts w:eastAsia="Lucida Sans Unicode"/>
          <w:szCs w:val="24"/>
          <w:shd w:val="clear" w:color="auto" w:fill="FFFFFF"/>
          <w:lang w:eastAsia="lt-LT"/>
        </w:rPr>
      </w:pPr>
      <w:r>
        <w:rPr>
          <w:rFonts w:eastAsia="Lucida Sans Unicode"/>
          <w:szCs w:val="24"/>
          <w:shd w:val="clear" w:color="auto" w:fill="FFFFFF"/>
          <w:lang w:eastAsia="lt-LT"/>
        </w:rPr>
        <w:t>Šiaulių miesto sa</w:t>
      </w:r>
      <w:r>
        <w:rPr>
          <w:rFonts w:eastAsia="Lucida Sans Unicode"/>
          <w:szCs w:val="24"/>
          <w:lang w:eastAsia="lt-LT"/>
        </w:rPr>
        <w:t>vivaldybės s</w:t>
      </w:r>
      <w:r>
        <w:rPr>
          <w:rFonts w:eastAsia="Lucida Sans Unicode"/>
          <w:szCs w:val="24"/>
          <w:shd w:val="clear" w:color="auto" w:fill="FFFFFF"/>
          <w:lang w:eastAsia="lt-LT"/>
        </w:rPr>
        <w:t xml:space="preserve">porto </w:t>
      </w:r>
    </w:p>
    <w:p w14:paraId="4586F552" w14:textId="77777777" w:rsidR="00594FE6" w:rsidRDefault="003D5FBE">
      <w:pPr>
        <w:widowControl w:val="0"/>
        <w:ind w:left="5184"/>
        <w:rPr>
          <w:rFonts w:eastAsia="Lucida Sans Unicode"/>
          <w:color w:val="000000"/>
          <w:szCs w:val="24"/>
          <w:shd w:val="clear" w:color="auto" w:fill="FFFFFF"/>
          <w:lang w:eastAsia="lt-LT"/>
        </w:rPr>
      </w:pPr>
      <w:r>
        <w:rPr>
          <w:rFonts w:eastAsia="Lucida Sans Unicode"/>
          <w:szCs w:val="24"/>
          <w:shd w:val="clear" w:color="auto" w:fill="FFFFFF"/>
          <w:lang w:eastAsia="lt-LT"/>
        </w:rPr>
        <w:t>projektų finansavimo konkurso</w:t>
      </w:r>
      <w:r>
        <w:rPr>
          <w:rFonts w:eastAsia="Lucida Sans Unicode"/>
          <w:szCs w:val="24"/>
          <w:lang w:eastAsia="lt-LT"/>
        </w:rPr>
        <w:t xml:space="preserve"> nuostatų</w:t>
      </w:r>
    </w:p>
    <w:p w14:paraId="657E29F2" w14:textId="1D65BAEE" w:rsidR="00594FE6" w:rsidRDefault="003D5FBE">
      <w:pPr>
        <w:widowControl w:val="0"/>
        <w:ind w:left="3888" w:firstLine="1296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6 priedas</w:t>
      </w:r>
    </w:p>
    <w:p w14:paraId="2FC5DFC1" w14:textId="38C8DC07" w:rsidR="00594FE6" w:rsidRDefault="00594FE6">
      <w:pPr>
        <w:tabs>
          <w:tab w:val="center" w:pos="4819"/>
          <w:tab w:val="right" w:pos="9638"/>
        </w:tabs>
        <w:rPr>
          <w:szCs w:val="24"/>
          <w:lang w:eastAsia="lt-LT"/>
        </w:rPr>
      </w:pPr>
    </w:p>
    <w:p w14:paraId="7CD3C78A" w14:textId="5525C534" w:rsidR="00594FE6" w:rsidRDefault="00594FE6">
      <w:pPr>
        <w:jc w:val="center"/>
        <w:rPr>
          <w:szCs w:val="22"/>
        </w:rPr>
      </w:pPr>
    </w:p>
    <w:p w14:paraId="7016A9B1" w14:textId="72FF13D7" w:rsidR="00594FE6" w:rsidRDefault="003D5FBE">
      <w:pPr>
        <w:jc w:val="center"/>
        <w:rPr>
          <w:b/>
          <w:iCs/>
          <w:szCs w:val="24"/>
          <w:lang w:eastAsia="lt-LT"/>
        </w:rPr>
      </w:pPr>
      <w:r>
        <w:rPr>
          <w:b/>
          <w:iCs/>
          <w:szCs w:val="24"/>
          <w:lang w:eastAsia="lt-LT"/>
        </w:rPr>
        <w:t>(</w:t>
      </w:r>
      <w:r>
        <w:rPr>
          <w:b/>
          <w:szCs w:val="24"/>
          <w:shd w:val="clear" w:color="auto" w:fill="FFFFFF"/>
          <w:lang w:eastAsia="lt-LT"/>
        </w:rPr>
        <w:t>Šiaulių miesto sa</w:t>
      </w:r>
      <w:r>
        <w:rPr>
          <w:b/>
          <w:szCs w:val="24"/>
          <w:lang w:eastAsia="lt-LT"/>
        </w:rPr>
        <w:t>vivaldybės s</w:t>
      </w:r>
      <w:r>
        <w:rPr>
          <w:b/>
          <w:szCs w:val="24"/>
          <w:shd w:val="clear" w:color="auto" w:fill="FFFFFF"/>
          <w:lang w:eastAsia="lt-LT"/>
        </w:rPr>
        <w:t>porto projektų finansavimo konkurso</w:t>
      </w:r>
      <w:r>
        <w:rPr>
          <w:b/>
          <w:bCs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paraiškos kokybinio</w:t>
      </w:r>
      <w:r>
        <w:rPr>
          <w:b/>
          <w:i/>
          <w:szCs w:val="24"/>
          <w:lang w:eastAsia="lt-LT"/>
        </w:rPr>
        <w:t xml:space="preserve"> </w:t>
      </w:r>
      <w:r>
        <w:rPr>
          <w:b/>
          <w:iCs/>
          <w:szCs w:val="24"/>
          <w:lang w:eastAsia="lt-LT"/>
        </w:rPr>
        <w:t xml:space="preserve">vertinimo forma) </w:t>
      </w:r>
    </w:p>
    <w:p w14:paraId="7CD3C78B" w14:textId="77777777" w:rsidR="00594FE6" w:rsidRDefault="00594FE6">
      <w:pPr>
        <w:suppressAutoHyphens/>
        <w:rPr>
          <w:b/>
          <w:szCs w:val="24"/>
          <w:lang w:eastAsia="lt-LT"/>
        </w:rPr>
      </w:pPr>
    </w:p>
    <w:p w14:paraId="5C522932" w14:textId="4EC564EA" w:rsidR="00594FE6" w:rsidRDefault="003D5FBE">
      <w:pPr>
        <w:tabs>
          <w:tab w:val="left" w:pos="848"/>
          <w:tab w:val="left" w:pos="1276"/>
        </w:tabs>
        <w:jc w:val="center"/>
        <w:rPr>
          <w:b/>
          <w:bCs/>
          <w:szCs w:val="24"/>
          <w:lang w:eastAsia="lt-LT"/>
        </w:rPr>
      </w:pPr>
      <w:r>
        <w:rPr>
          <w:b/>
          <w:szCs w:val="24"/>
          <w:lang w:eastAsia="lt-LT"/>
        </w:rPr>
        <w:t xml:space="preserve">ŠIAULIŲ MIESTO SAVIVALDYBĖS SPORTO PROJEKTO </w:t>
      </w:r>
      <w:r>
        <w:rPr>
          <w:b/>
          <w:bCs/>
          <w:szCs w:val="24"/>
          <w:lang w:eastAsia="lt-LT"/>
        </w:rPr>
        <w:t>ĮGYVENDINIMO KOKYBINIO VERTINIMO ANKETA</w:t>
      </w:r>
    </w:p>
    <w:p w14:paraId="19184E8E" w14:textId="77777777" w:rsidR="00594FE6" w:rsidRDefault="00594FE6">
      <w:pPr>
        <w:rPr>
          <w:b/>
          <w:szCs w:val="24"/>
          <w:lang w:eastAsia="lt-LT"/>
        </w:rPr>
      </w:pPr>
    </w:p>
    <w:p w14:paraId="36DF8610" w14:textId="294F3515" w:rsidR="00594FE6" w:rsidRDefault="003D5FBE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Pareiškėjas (įrašyti pilną įstaigos pavadinimą)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594FE6" w14:paraId="47473F0C" w14:textId="77777777">
        <w:trPr>
          <w:trHeight w:val="486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6E5B6" w14:textId="77777777" w:rsidR="00594FE6" w:rsidRDefault="00594FE6"/>
        </w:tc>
      </w:tr>
    </w:tbl>
    <w:p w14:paraId="134A9796" w14:textId="77777777" w:rsidR="00594FE6" w:rsidRDefault="00594FE6">
      <w:pPr>
        <w:rPr>
          <w:szCs w:val="24"/>
          <w:lang w:eastAsia="lt-LT"/>
        </w:rPr>
      </w:pPr>
    </w:p>
    <w:p w14:paraId="2FA6225F" w14:textId="3D6E6C92" w:rsidR="00594FE6" w:rsidRDefault="003D5FBE">
      <w:pPr>
        <w:ind w:right="-70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Šiaulių miesto savivaldybės sporto projekto </w:t>
      </w:r>
      <w:r>
        <w:rPr>
          <w:b/>
          <w:szCs w:val="24"/>
          <w:shd w:val="clear" w:color="auto" w:fill="FFFFFF"/>
          <w:lang w:eastAsia="lt-LT"/>
        </w:rPr>
        <w:t>(toliau – projektas) p</w:t>
      </w:r>
      <w:r>
        <w:rPr>
          <w:b/>
          <w:szCs w:val="24"/>
          <w:lang w:eastAsia="lt-LT"/>
        </w:rPr>
        <w:t xml:space="preserve">avadinimas </w:t>
      </w:r>
      <w:r>
        <w:rPr>
          <w:szCs w:val="24"/>
          <w:lang w:eastAsia="lt-LT"/>
        </w:rPr>
        <w:t xml:space="preserve"> 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594FE6" w14:paraId="6416E887" w14:textId="77777777">
        <w:trPr>
          <w:trHeight w:val="558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157ED" w14:textId="77777777" w:rsidR="00594FE6" w:rsidRDefault="00594FE6">
            <w:pPr>
              <w:ind w:right="-70"/>
              <w:rPr>
                <w:szCs w:val="24"/>
                <w:lang w:eastAsia="lt-LT"/>
              </w:rPr>
            </w:pPr>
          </w:p>
        </w:tc>
      </w:tr>
    </w:tbl>
    <w:p w14:paraId="4162AFEF" w14:textId="77777777" w:rsidR="00594FE6" w:rsidRDefault="00594FE6">
      <w:pPr>
        <w:ind w:right="-70"/>
        <w:rPr>
          <w:b/>
          <w:szCs w:val="24"/>
          <w:lang w:eastAsia="lt-LT"/>
        </w:rPr>
      </w:pPr>
    </w:p>
    <w:p w14:paraId="4DA31916" w14:textId="6120E0F5" w:rsidR="00594FE6" w:rsidRDefault="003D5FBE">
      <w:pPr>
        <w:ind w:right="-7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Paraiškos numeris (aplanko pavadinimas, pvz.: PPKK-01)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594FE6" w14:paraId="5D6D33A2" w14:textId="77777777">
        <w:trPr>
          <w:trHeight w:val="558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64AB8" w14:textId="77777777" w:rsidR="00594FE6" w:rsidRDefault="00594FE6">
            <w:pPr>
              <w:ind w:right="-70"/>
              <w:rPr>
                <w:szCs w:val="24"/>
                <w:lang w:eastAsia="lt-LT"/>
              </w:rPr>
            </w:pPr>
          </w:p>
        </w:tc>
      </w:tr>
    </w:tbl>
    <w:p w14:paraId="5192C956" w14:textId="77777777" w:rsidR="00594FE6" w:rsidRDefault="00594FE6">
      <w:pPr>
        <w:suppressAutoHyphens/>
        <w:ind w:right="-1"/>
        <w:rPr>
          <w:b/>
          <w:szCs w:val="24"/>
          <w:lang w:eastAsia="lt-LT"/>
        </w:rPr>
      </w:pPr>
    </w:p>
    <w:p w14:paraId="57400422" w14:textId="77777777" w:rsidR="00594FE6" w:rsidRDefault="003D5FBE">
      <w:pPr>
        <w:suppressAutoHyphens/>
        <w:ind w:right="-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Finansuojama veiklos sritis (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Nuostatų </w:t>
      </w: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8 punkte numatyta įgyvendinti priemonė</w:t>
      </w:r>
      <w:r>
        <w:rPr>
          <w:b/>
          <w:szCs w:val="24"/>
          <w:lang w:eastAsia="lt-LT"/>
        </w:rPr>
        <w:t>)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594FE6" w14:paraId="06937837" w14:textId="77777777">
        <w:trPr>
          <w:trHeight w:val="558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B67A2" w14:textId="77777777" w:rsidR="00594FE6" w:rsidRDefault="00594FE6">
            <w:pPr>
              <w:ind w:right="-70"/>
              <w:rPr>
                <w:szCs w:val="24"/>
                <w:lang w:eastAsia="lt-LT"/>
              </w:rPr>
            </w:pPr>
          </w:p>
        </w:tc>
      </w:tr>
    </w:tbl>
    <w:p w14:paraId="3DBB42FE" w14:textId="77777777" w:rsidR="00594FE6" w:rsidRDefault="00594FE6">
      <w:pPr>
        <w:suppressAutoHyphens/>
        <w:ind w:right="-1"/>
        <w:rPr>
          <w:b/>
          <w:szCs w:val="24"/>
          <w:lang w:eastAsia="lt-L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559"/>
        <w:gridCol w:w="1418"/>
        <w:gridCol w:w="1559"/>
      </w:tblGrid>
      <w:tr w:rsidR="00594FE6" w14:paraId="4E71A076" w14:textId="77777777">
        <w:trPr>
          <w:trHeight w:val="577"/>
        </w:trPr>
        <w:tc>
          <w:tcPr>
            <w:tcW w:w="5274" w:type="dxa"/>
          </w:tcPr>
          <w:p w14:paraId="593BE0BF" w14:textId="77777777" w:rsidR="00594FE6" w:rsidRDefault="003D5FBE">
            <w:pPr>
              <w:suppressAutoHyphens/>
              <w:ind w:right="-1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PARAIŠKOS KOKYBINIS VERTINIMAS</w:t>
            </w:r>
          </w:p>
        </w:tc>
        <w:tc>
          <w:tcPr>
            <w:tcW w:w="1559" w:type="dxa"/>
          </w:tcPr>
          <w:p w14:paraId="6929E789" w14:textId="77777777" w:rsidR="00594FE6" w:rsidRDefault="003D5FBE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Maksimalus balas</w:t>
            </w:r>
          </w:p>
        </w:tc>
        <w:tc>
          <w:tcPr>
            <w:tcW w:w="1418" w:type="dxa"/>
          </w:tcPr>
          <w:p w14:paraId="07A45F0B" w14:textId="77777777" w:rsidR="00594FE6" w:rsidRDefault="003D5FBE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Įvertinimas balais</w:t>
            </w:r>
          </w:p>
        </w:tc>
        <w:tc>
          <w:tcPr>
            <w:tcW w:w="1559" w:type="dxa"/>
          </w:tcPr>
          <w:p w14:paraId="47DEEE88" w14:textId="77777777" w:rsidR="00594FE6" w:rsidRDefault="003D5FBE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Komentaras</w:t>
            </w:r>
          </w:p>
        </w:tc>
      </w:tr>
      <w:tr w:rsidR="00594FE6" w14:paraId="585892D4" w14:textId="77777777">
        <w:tblPrEx>
          <w:tblLook w:val="04A0" w:firstRow="1" w:lastRow="0" w:firstColumn="1" w:lastColumn="0" w:noHBand="0" w:noVBand="1"/>
        </w:tblPrEx>
        <w:tc>
          <w:tcPr>
            <w:tcW w:w="9810" w:type="dxa"/>
            <w:gridSpan w:val="4"/>
          </w:tcPr>
          <w:p w14:paraId="7825AC86" w14:textId="77777777" w:rsidR="00594FE6" w:rsidRDefault="003D5FBE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Vertinimo kriterijai</w:t>
            </w:r>
          </w:p>
        </w:tc>
      </w:tr>
      <w:tr w:rsidR="00594FE6" w14:paraId="681C953C" w14:textId="77777777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5905BC7C" w14:textId="77777777" w:rsidR="00594FE6" w:rsidRDefault="003D5FBE">
            <w:pPr>
              <w:jc w:val="both"/>
              <w:rPr>
                <w:szCs w:val="24"/>
                <w:shd w:val="clear" w:color="auto" w:fill="FFFFFF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1. Aktualumas / naujumas / naudingumas (</w:t>
            </w:r>
            <w:r>
              <w:rPr>
                <w:szCs w:val="24"/>
                <w:shd w:val="clear" w:color="auto" w:fill="FFFFFF"/>
                <w:lang w:eastAsia="lt-LT"/>
              </w:rPr>
              <w:t xml:space="preserve">aiškiai įvardinta, pagrįsta problema ir jos aktualumas, aprašyta ko siekiama projekto veiklomis, kaip įgyvendinamas numatytas tikslas ir uždaviniai) </w:t>
            </w:r>
            <w:r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>
              <w:rPr>
                <w:i/>
                <w:iCs/>
                <w:sz w:val="22"/>
                <w:szCs w:val="22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4C1CC959" w14:textId="77777777" w:rsidR="00594FE6" w:rsidRDefault="003D5FBE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0-20</w:t>
            </w:r>
          </w:p>
          <w:p w14:paraId="07652F2E" w14:textId="77777777" w:rsidR="00594FE6" w:rsidRDefault="00594FE6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4FCFB500" w14:textId="77777777" w:rsidR="00594FE6" w:rsidRDefault="00594FE6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6E5FB12A" w14:textId="77777777" w:rsidR="00594FE6" w:rsidRDefault="00594FE6">
            <w:pPr>
              <w:jc w:val="center"/>
              <w:rPr>
                <w:bCs/>
                <w:szCs w:val="24"/>
                <w:lang w:eastAsia="lt-LT"/>
              </w:rPr>
            </w:pPr>
          </w:p>
        </w:tc>
      </w:tr>
      <w:tr w:rsidR="00594FE6" w14:paraId="234F8521" w14:textId="77777777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2B961E1A" w14:textId="77777777" w:rsidR="00594FE6" w:rsidRDefault="003D5FBE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Tikslas (aiškus, konkretus, realus, pasiekiamas, išmatuojamas, derantis su </w:t>
            </w:r>
            <w:r>
              <w:rPr>
                <w:szCs w:val="24"/>
                <w:shd w:val="clear" w:color="auto" w:fill="FFFFFF"/>
                <w:lang w:eastAsia="lt-LT"/>
              </w:rPr>
              <w:t>projekto</w:t>
            </w:r>
            <w:r>
              <w:rPr>
                <w:szCs w:val="24"/>
                <w:lang w:eastAsia="lt-LT"/>
              </w:rPr>
              <w:t xml:space="preserve"> uždaviniais ir turiniu)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</w:p>
          <w:p w14:paraId="390D9639" w14:textId="77777777" w:rsidR="00594FE6" w:rsidRDefault="003D5FBE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>
              <w:rPr>
                <w:i/>
                <w:iCs/>
                <w:sz w:val="22"/>
                <w:szCs w:val="22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5948ED2F" w14:textId="77777777" w:rsidR="00594FE6" w:rsidRDefault="003D5FB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0-20</w:t>
            </w:r>
          </w:p>
        </w:tc>
        <w:tc>
          <w:tcPr>
            <w:tcW w:w="1418" w:type="dxa"/>
          </w:tcPr>
          <w:p w14:paraId="5DC0142A" w14:textId="77777777" w:rsidR="00594FE6" w:rsidRDefault="00594FE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2CD28545" w14:textId="77777777" w:rsidR="00594FE6" w:rsidRDefault="00594FE6">
            <w:pPr>
              <w:jc w:val="center"/>
              <w:rPr>
                <w:szCs w:val="24"/>
                <w:lang w:eastAsia="lt-LT"/>
              </w:rPr>
            </w:pPr>
          </w:p>
        </w:tc>
      </w:tr>
      <w:tr w:rsidR="00594FE6" w14:paraId="4E3AD5C3" w14:textId="77777777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3CB30D65" w14:textId="77777777" w:rsidR="00594FE6" w:rsidRDefault="003D5FB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Uždaviniai (aiškūs, konkretūs, realūs, pasiekiami, išmatuojami,  derantys su</w:t>
            </w:r>
            <w:r>
              <w:rPr>
                <w:szCs w:val="24"/>
                <w:shd w:val="clear" w:color="auto" w:fill="FFFFFF"/>
                <w:lang w:eastAsia="lt-LT"/>
              </w:rPr>
              <w:t xml:space="preserve"> projekto</w:t>
            </w:r>
            <w:r>
              <w:rPr>
                <w:szCs w:val="24"/>
                <w:lang w:eastAsia="lt-LT"/>
              </w:rPr>
              <w:t xml:space="preserve"> tikslu  ir turiniu. </w:t>
            </w:r>
            <w:r>
              <w:rPr>
                <w:szCs w:val="24"/>
                <w:shd w:val="clear" w:color="auto" w:fill="FFFFFF"/>
                <w:lang w:eastAsia="lt-LT"/>
              </w:rPr>
              <w:t>Projekto</w:t>
            </w:r>
            <w:r>
              <w:rPr>
                <w:szCs w:val="24"/>
                <w:lang w:eastAsia="lt-LT"/>
              </w:rPr>
              <w:t xml:space="preserve"> veikla siejasi su </w:t>
            </w:r>
            <w:r>
              <w:rPr>
                <w:szCs w:val="24"/>
                <w:shd w:val="clear" w:color="auto" w:fill="FFFFFF"/>
                <w:lang w:eastAsia="lt-LT"/>
              </w:rPr>
              <w:t>projekto</w:t>
            </w:r>
            <w:r>
              <w:rPr>
                <w:szCs w:val="24"/>
                <w:lang w:eastAsia="lt-LT"/>
              </w:rPr>
              <w:t xml:space="preserve"> uždaviniais) </w:t>
            </w:r>
            <w:r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>
              <w:rPr>
                <w:i/>
                <w:iCs/>
                <w:sz w:val="22"/>
                <w:szCs w:val="22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3C159D54" w14:textId="77777777" w:rsidR="00594FE6" w:rsidRDefault="003D5FBE">
            <w:pPr>
              <w:jc w:val="center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0-20</w:t>
            </w:r>
          </w:p>
        </w:tc>
        <w:tc>
          <w:tcPr>
            <w:tcW w:w="1418" w:type="dxa"/>
          </w:tcPr>
          <w:p w14:paraId="24417DDA" w14:textId="77777777" w:rsidR="00594FE6" w:rsidRDefault="00594FE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7F85E1F8" w14:textId="77777777" w:rsidR="00594FE6" w:rsidRDefault="00594FE6">
            <w:pPr>
              <w:jc w:val="center"/>
              <w:rPr>
                <w:iCs/>
                <w:szCs w:val="24"/>
                <w:lang w:eastAsia="lt-LT"/>
              </w:rPr>
            </w:pPr>
          </w:p>
        </w:tc>
      </w:tr>
      <w:tr w:rsidR="00594FE6" w14:paraId="2F936BE4" w14:textId="77777777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42277E9E" w14:textId="77777777" w:rsidR="00594FE6" w:rsidRDefault="003D5FB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 Sąmatos racionalumas (sąmatoje numatytos išlaidos pagrįstos </w:t>
            </w:r>
            <w:r>
              <w:rPr>
                <w:szCs w:val="24"/>
                <w:shd w:val="clear" w:color="auto" w:fill="FFFFFF"/>
                <w:lang w:eastAsia="lt-LT"/>
              </w:rPr>
              <w:t>projekto</w:t>
            </w:r>
            <w:r>
              <w:rPr>
                <w:szCs w:val="24"/>
                <w:lang w:eastAsia="lt-LT"/>
              </w:rPr>
              <w:t xml:space="preserve"> įgyvendinimo eiga ir </w:t>
            </w:r>
            <w:r>
              <w:rPr>
                <w:szCs w:val="24"/>
                <w:shd w:val="clear" w:color="auto" w:fill="FFFFFF"/>
                <w:lang w:eastAsia="lt-LT"/>
              </w:rPr>
              <w:lastRenderedPageBreak/>
              <w:t>projekto</w:t>
            </w:r>
            <w:r>
              <w:rPr>
                <w:szCs w:val="24"/>
                <w:lang w:eastAsia="lt-LT"/>
              </w:rPr>
              <w:t xml:space="preserve"> įgyvendinimo veiklų planu, išlaidų pobūdžiu ir kiekiu) </w:t>
            </w:r>
          </w:p>
          <w:p w14:paraId="00315901" w14:textId="77777777" w:rsidR="00594FE6" w:rsidRDefault="003D5FBE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>
              <w:rPr>
                <w:i/>
                <w:iCs/>
                <w:sz w:val="22"/>
                <w:szCs w:val="22"/>
              </w:rPr>
              <w:t>informacija nepateikta – 0, pateikta patenkinamai – 1-5, pateikta gerai – 6-10,  pateikta labai gerai – 11-15, pateikta puikiai – 16-20)</w:t>
            </w:r>
          </w:p>
        </w:tc>
        <w:tc>
          <w:tcPr>
            <w:tcW w:w="1559" w:type="dxa"/>
          </w:tcPr>
          <w:p w14:paraId="00303A88" w14:textId="77777777" w:rsidR="00594FE6" w:rsidRDefault="003D5FBE">
            <w:pPr>
              <w:jc w:val="center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0-20</w:t>
            </w:r>
          </w:p>
        </w:tc>
        <w:tc>
          <w:tcPr>
            <w:tcW w:w="1418" w:type="dxa"/>
          </w:tcPr>
          <w:p w14:paraId="55422B9A" w14:textId="77777777" w:rsidR="00594FE6" w:rsidRDefault="00594FE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668FA3FF" w14:textId="77777777" w:rsidR="00594FE6" w:rsidRDefault="00594FE6">
            <w:pPr>
              <w:jc w:val="center"/>
              <w:rPr>
                <w:szCs w:val="24"/>
                <w:lang w:eastAsia="lt-LT"/>
              </w:rPr>
            </w:pPr>
          </w:p>
        </w:tc>
      </w:tr>
      <w:tr w:rsidR="00594FE6" w14:paraId="5B9BC228" w14:textId="77777777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13CF8A89" w14:textId="77777777" w:rsidR="006E1002" w:rsidRPr="006E1002" w:rsidRDefault="003D5FBE" w:rsidP="006E1002">
            <w:pPr>
              <w:jc w:val="both"/>
              <w:rPr>
                <w:szCs w:val="24"/>
                <w:shd w:val="clear" w:color="auto" w:fill="FFFFFF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 </w:t>
            </w:r>
            <w:r w:rsidR="006E1002" w:rsidRPr="006E1002">
              <w:rPr>
                <w:szCs w:val="24"/>
                <w:shd w:val="clear" w:color="auto" w:fill="FFFFFF"/>
                <w:lang w:eastAsia="lt-LT"/>
              </w:rPr>
              <w:t xml:space="preserve">Projekto vykdytojas užtikrina, kad projektui įgyvendinti reikalinga lėšų dalis, kurios nepadengia savivaldybės biudžeto skirtos lėšos, sudaro ne mažiau kaip 30 procentų viso projekto poreikio </w:t>
            </w:r>
          </w:p>
          <w:p w14:paraId="7BEFC486" w14:textId="1C026C3C" w:rsidR="00594FE6" w:rsidRDefault="006E1002" w:rsidP="006E1002">
            <w:pPr>
              <w:jc w:val="both"/>
              <w:rPr>
                <w:szCs w:val="24"/>
                <w:lang w:eastAsia="lt-LT"/>
              </w:rPr>
            </w:pPr>
            <w:r w:rsidRPr="006E1002">
              <w:rPr>
                <w:i/>
                <w:iCs/>
                <w:szCs w:val="24"/>
                <w:shd w:val="clear" w:color="auto" w:fill="FFFFFF"/>
                <w:lang w:eastAsia="lt-LT"/>
              </w:rPr>
              <w:t xml:space="preserve">(30-34 proc. – 1-10 balų, 35-40 proc. – 11-15 balų, daugiau kaip 40 proc. – 20 balų), </w:t>
            </w:r>
            <w:r w:rsidRPr="006E1002">
              <w:rPr>
                <w:szCs w:val="24"/>
                <w:shd w:val="clear" w:color="auto" w:fill="FFFFFF"/>
                <w:lang w:eastAsia="lt-LT"/>
              </w:rPr>
              <w:t xml:space="preserve">o asmenų su negalia projekto vykdytojas užtikrina ne mažiau kaip 10 procentų viso projekto poreikio </w:t>
            </w:r>
            <w:r w:rsidRPr="006E1002">
              <w:rPr>
                <w:i/>
                <w:iCs/>
                <w:szCs w:val="24"/>
                <w:shd w:val="clear" w:color="auto" w:fill="FFFFFF"/>
                <w:lang w:eastAsia="lt-LT"/>
              </w:rPr>
              <w:t>(10-14 proc. – 1-10 balų, 15-20 proc. – 11-15 balų, daugiau kaip 20 proc. – 20 balų)</w:t>
            </w:r>
          </w:p>
        </w:tc>
        <w:tc>
          <w:tcPr>
            <w:tcW w:w="1559" w:type="dxa"/>
          </w:tcPr>
          <w:p w14:paraId="38533387" w14:textId="77777777" w:rsidR="00594FE6" w:rsidRDefault="003D5FB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0-20</w:t>
            </w:r>
          </w:p>
        </w:tc>
        <w:tc>
          <w:tcPr>
            <w:tcW w:w="1418" w:type="dxa"/>
          </w:tcPr>
          <w:p w14:paraId="6AEC9CC7" w14:textId="77777777" w:rsidR="00594FE6" w:rsidRDefault="00594FE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12477D3A" w14:textId="77777777" w:rsidR="00594FE6" w:rsidRDefault="00594FE6">
            <w:pPr>
              <w:jc w:val="center"/>
              <w:rPr>
                <w:bCs/>
                <w:sz w:val="20"/>
                <w:szCs w:val="24"/>
                <w:lang w:eastAsia="lt-LT"/>
              </w:rPr>
            </w:pPr>
          </w:p>
        </w:tc>
      </w:tr>
      <w:tr w:rsidR="00594FE6" w14:paraId="5DB4220C" w14:textId="77777777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274" w:type="dxa"/>
            <w:shd w:val="clear" w:color="auto" w:fill="auto"/>
          </w:tcPr>
          <w:p w14:paraId="01745931" w14:textId="77777777" w:rsidR="00594FE6" w:rsidRDefault="003D5FBE">
            <w:pPr>
              <w:ind w:firstLine="440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Iš viso:</w:t>
            </w:r>
          </w:p>
        </w:tc>
        <w:tc>
          <w:tcPr>
            <w:tcW w:w="1559" w:type="dxa"/>
            <w:shd w:val="clear" w:color="auto" w:fill="auto"/>
          </w:tcPr>
          <w:p w14:paraId="678E6C6A" w14:textId="77777777" w:rsidR="00594FE6" w:rsidRDefault="003D5FBE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0-100</w:t>
            </w:r>
          </w:p>
        </w:tc>
        <w:tc>
          <w:tcPr>
            <w:tcW w:w="1418" w:type="dxa"/>
            <w:shd w:val="clear" w:color="auto" w:fill="auto"/>
          </w:tcPr>
          <w:p w14:paraId="5DE20084" w14:textId="77777777" w:rsidR="00594FE6" w:rsidRDefault="00594FE6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423A9D5F" w14:textId="77777777" w:rsidR="00594FE6" w:rsidRDefault="00594FE6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  <w:tr w:rsidR="00594FE6" w14:paraId="0B73809B" w14:textId="77777777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9810" w:type="dxa"/>
            <w:gridSpan w:val="4"/>
            <w:shd w:val="clear" w:color="auto" w:fill="auto"/>
          </w:tcPr>
          <w:p w14:paraId="628B0CB6" w14:textId="77777777" w:rsidR="00594FE6" w:rsidRDefault="003D5FBE">
            <w:pPr>
              <w:spacing w:line="276" w:lineRule="auto"/>
              <w:jc w:val="center"/>
              <w:rPr>
                <w:b/>
                <w:i/>
                <w:szCs w:val="24"/>
                <w:lang w:eastAsia="lt-LT"/>
              </w:rPr>
            </w:pPr>
            <w:r>
              <w:rPr>
                <w:b/>
                <w:i/>
                <w:szCs w:val="24"/>
                <w:lang w:eastAsia="lt-LT"/>
              </w:rPr>
              <w:t>Jei paraiška nesurenka bendrųjų ir specialiųjų vertinimo kriterijų grupei nustatytų pereinamųjų 60 balų, paraiška atmetama.</w:t>
            </w:r>
          </w:p>
        </w:tc>
      </w:tr>
    </w:tbl>
    <w:p w14:paraId="7CD3C7D4" w14:textId="77777777" w:rsidR="00594FE6" w:rsidRDefault="00594FE6">
      <w:pPr>
        <w:jc w:val="both"/>
        <w:rPr>
          <w:szCs w:val="24"/>
          <w:highlight w:val="yellow"/>
          <w:lang w:eastAsia="lt-LT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2660"/>
        <w:gridCol w:w="2294"/>
      </w:tblGrid>
      <w:tr w:rsidR="00594FE6" w14:paraId="7CD3C7F4" w14:textId="77777777">
        <w:trPr>
          <w:trHeight w:val="63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3C7F3" w14:textId="7F046CFA" w:rsidR="00594FE6" w:rsidRDefault="003D5FBE">
            <w:pPr>
              <w:suppressAutoHyphens/>
              <w:rPr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KOMISIJOS NARIO IŠVADA:</w:t>
            </w:r>
          </w:p>
        </w:tc>
      </w:tr>
      <w:tr w:rsidR="00594FE6" w14:paraId="7CD3C7F8" w14:textId="77777777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5" w14:textId="450FB134" w:rsidR="00594FE6" w:rsidRDefault="003D5FBE">
            <w:pPr>
              <w:rPr>
                <w:szCs w:val="24"/>
                <w:lang w:eastAsia="lt-LT"/>
              </w:rPr>
            </w:pPr>
            <w:r>
              <w:rPr>
                <w:szCs w:val="24"/>
                <w:u w:val="single"/>
                <w:lang w:eastAsia="lt-LT"/>
              </w:rPr>
              <w:t>Siūloma</w:t>
            </w:r>
            <w:r>
              <w:rPr>
                <w:szCs w:val="24"/>
                <w:lang w:eastAsia="lt-LT"/>
              </w:rPr>
              <w:t xml:space="preserve"> / nesiūloma (reikalingą išvadą pabraukti) finansuoti Projektą. </w:t>
            </w:r>
          </w:p>
          <w:p w14:paraId="7CD3C7F6" w14:textId="1693AABE" w:rsidR="00594FE6" w:rsidRDefault="00594FE6"/>
          <w:p w14:paraId="3A0A0641" w14:textId="2D9EAD2D" w:rsidR="00594FE6" w:rsidRDefault="00594FE6">
            <w:pPr>
              <w:rPr>
                <w:szCs w:val="24"/>
                <w:lang w:eastAsia="lt-LT"/>
              </w:rPr>
            </w:pPr>
          </w:p>
          <w:p w14:paraId="3B666EB7" w14:textId="77777777" w:rsidR="00594FE6" w:rsidRDefault="00594FE6">
            <w:pPr>
              <w:rPr>
                <w:szCs w:val="24"/>
                <w:lang w:eastAsia="lt-LT"/>
              </w:rPr>
            </w:pPr>
          </w:p>
          <w:p w14:paraId="7CD3C7F7" w14:textId="58617DBD" w:rsidR="00594FE6" w:rsidRDefault="003D5FBE">
            <w:pPr>
              <w:ind w:firstLine="6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Iš viso balų </w:t>
            </w:r>
            <w:r>
              <w:rPr>
                <w:b/>
                <w:szCs w:val="24"/>
                <w:u w:val="single"/>
                <w:lang w:eastAsia="lt-LT"/>
              </w:rPr>
              <w:t xml:space="preserve">      </w:t>
            </w:r>
            <w:r>
              <w:rPr>
                <w:b/>
                <w:szCs w:val="24"/>
                <w:lang w:eastAsia="lt-LT"/>
              </w:rPr>
              <w:t xml:space="preserve"> (nurodyti)</w:t>
            </w:r>
          </w:p>
        </w:tc>
      </w:tr>
      <w:tr w:rsidR="00594FE6" w14:paraId="7CD3C800" w14:textId="77777777">
        <w:trPr>
          <w:trHeight w:val="1"/>
        </w:trPr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D" w14:textId="0BD4CF10" w:rsidR="00594FE6" w:rsidRDefault="003D5FBE">
            <w:pPr>
              <w:suppressAutoHyphens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Komisijos nario vardas, pavardė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E" w14:textId="77777777" w:rsidR="00594FE6" w:rsidRDefault="003D5FBE">
            <w:pPr>
              <w:suppressAutoHyphens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Parašas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F" w14:textId="77777777" w:rsidR="00594FE6" w:rsidRDefault="003D5FBE">
            <w:pPr>
              <w:suppressAutoHyphens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Data </w:t>
            </w:r>
          </w:p>
        </w:tc>
      </w:tr>
      <w:tr w:rsidR="00594FE6" w14:paraId="7CD3C804" w14:textId="77777777">
        <w:trPr>
          <w:trHeight w:val="1"/>
        </w:trPr>
        <w:tc>
          <w:tcPr>
            <w:tcW w:w="4969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1" w14:textId="4A6976FF" w:rsidR="00594FE6" w:rsidRDefault="00594FE6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2660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2" w14:textId="77777777" w:rsidR="00594FE6" w:rsidRDefault="00594FE6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2294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3" w14:textId="49B3386B" w:rsidR="00594FE6" w:rsidRDefault="00594FE6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</w:tr>
    </w:tbl>
    <w:p w14:paraId="7C7E6F3D" w14:textId="77777777" w:rsidR="00594FE6" w:rsidRDefault="00594FE6">
      <w:pPr>
        <w:tabs>
          <w:tab w:val="left" w:pos="6216"/>
        </w:tabs>
        <w:jc w:val="center"/>
        <w:rPr>
          <w:szCs w:val="24"/>
          <w:u w:val="single"/>
          <w:lang w:eastAsia="lt-LT"/>
        </w:rPr>
      </w:pPr>
    </w:p>
    <w:p w14:paraId="316052D4" w14:textId="4A42B74A" w:rsidR="00594FE6" w:rsidRDefault="00594FE6">
      <w:pPr>
        <w:tabs>
          <w:tab w:val="left" w:pos="6216"/>
        </w:tabs>
        <w:ind w:firstLine="6216"/>
        <w:jc w:val="center"/>
        <w:rPr>
          <w:szCs w:val="24"/>
          <w:u w:val="single"/>
          <w:lang w:eastAsia="lt-LT"/>
        </w:rPr>
      </w:pPr>
    </w:p>
    <w:sectPr w:rsidR="00594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3134" w14:textId="77777777" w:rsidR="00D00230" w:rsidRDefault="00D00230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41D52D24" w14:textId="77777777" w:rsidR="00D00230" w:rsidRDefault="00D00230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24F8" w14:textId="77777777" w:rsidR="00594FE6" w:rsidRDefault="00594FE6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8227" w14:textId="77777777" w:rsidR="00594FE6" w:rsidRDefault="00594FE6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23F8" w14:textId="77777777" w:rsidR="00594FE6" w:rsidRDefault="00594FE6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F504" w14:textId="77777777" w:rsidR="00D00230" w:rsidRDefault="00D00230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195149D0" w14:textId="77777777" w:rsidR="00D00230" w:rsidRDefault="00D00230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2C54E" w14:textId="77777777" w:rsidR="00594FE6" w:rsidRDefault="00594FE6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C80F" w14:textId="21C2724B" w:rsidR="00594FE6" w:rsidRDefault="003D5FBE">
    <w:pPr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6E1002"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7CD3C810" w14:textId="77777777" w:rsidR="00594FE6" w:rsidRDefault="00594FE6">
    <w:pPr>
      <w:tabs>
        <w:tab w:val="left" w:pos="3624"/>
      </w:tabs>
      <w:jc w:val="center"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C812" w14:textId="77777777" w:rsidR="00594FE6" w:rsidRDefault="00594FE6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7"/>
    <w:rsid w:val="0037053A"/>
    <w:rsid w:val="003D5FBE"/>
    <w:rsid w:val="00594FE6"/>
    <w:rsid w:val="005F1F66"/>
    <w:rsid w:val="006E1002"/>
    <w:rsid w:val="00A452BA"/>
    <w:rsid w:val="00CA07C7"/>
    <w:rsid w:val="00D0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C787"/>
  <w15:docId w15:val="{706440BB-BD7B-4CA0-B140-E52EE605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6C7A-BBC8-4749-9558-15EABD15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Monika Zdanavičiūtė</cp:lastModifiedBy>
  <cp:revision>2</cp:revision>
  <cp:lastPrinted>2021-12-27T08:14:00Z</cp:lastPrinted>
  <dcterms:created xsi:type="dcterms:W3CDTF">2024-12-30T06:38:00Z</dcterms:created>
  <dcterms:modified xsi:type="dcterms:W3CDTF">2024-12-30T06:38:00Z</dcterms:modified>
</cp:coreProperties>
</file>