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CCCD374" w14:textId="77777777" w:rsidR="0000295E" w:rsidRDefault="0000295E">
      <w:pPr>
        <w:widowControl w:val="0"/>
        <w:suppressLineNumbers/>
        <w:tabs>
          <w:tab w:val="center" w:pos="4819"/>
          <w:tab w:val="right" w:pos="9638"/>
        </w:tabs>
        <w:suppressAutoHyphens/>
        <w:rPr>
          <w:rFonts w:eastAsia="Lucida Sans Unicode" w:cs="Tahoma"/>
          <w:kern w:val="1"/>
          <w:sz w:val="22"/>
          <w:szCs w:val="24"/>
          <w:lang w:eastAsia="hi-IN" w:bidi="hi-IN"/>
        </w:rPr>
      </w:pPr>
    </w:p>
    <w:p w14:paraId="4B8B9C96" w14:textId="77777777" w:rsidR="0000295E" w:rsidRDefault="00000000">
      <w:pPr>
        <w:ind w:left="3888" w:firstLine="1296"/>
        <w:rPr>
          <w:szCs w:val="24"/>
          <w:shd w:val="clear" w:color="auto" w:fill="FFFFFF"/>
          <w:lang w:eastAsia="lt-LT"/>
        </w:rPr>
      </w:pPr>
      <w:r>
        <w:rPr>
          <w:szCs w:val="24"/>
          <w:shd w:val="clear" w:color="auto" w:fill="FFFFFF"/>
          <w:lang w:eastAsia="lt-LT"/>
        </w:rPr>
        <w:t>Šiaulių miesto sa</w:t>
      </w:r>
      <w:r>
        <w:rPr>
          <w:szCs w:val="24"/>
          <w:lang w:eastAsia="lt-LT"/>
        </w:rPr>
        <w:t>vivaldybės s</w:t>
      </w:r>
      <w:r>
        <w:rPr>
          <w:szCs w:val="24"/>
          <w:shd w:val="clear" w:color="auto" w:fill="FFFFFF"/>
          <w:lang w:eastAsia="lt-LT"/>
        </w:rPr>
        <w:t xml:space="preserve">porto </w:t>
      </w:r>
    </w:p>
    <w:p w14:paraId="46030C2B" w14:textId="77777777" w:rsidR="0000295E" w:rsidRDefault="00000000">
      <w:pPr>
        <w:ind w:left="5184"/>
        <w:rPr>
          <w:color w:val="000000"/>
          <w:szCs w:val="24"/>
          <w:shd w:val="clear" w:color="auto" w:fill="FFFFFF"/>
          <w:lang w:eastAsia="lt-LT"/>
        </w:rPr>
      </w:pPr>
      <w:r>
        <w:rPr>
          <w:szCs w:val="24"/>
          <w:shd w:val="clear" w:color="auto" w:fill="FFFFFF"/>
          <w:lang w:eastAsia="lt-LT"/>
        </w:rPr>
        <w:t>projektų finansavimo konkurso</w:t>
      </w:r>
      <w:r>
        <w:rPr>
          <w:szCs w:val="24"/>
          <w:lang w:eastAsia="lt-LT"/>
        </w:rPr>
        <w:t xml:space="preserve"> nuostatų</w:t>
      </w:r>
    </w:p>
    <w:p w14:paraId="7DF6BA1D" w14:textId="77777777" w:rsidR="0000295E" w:rsidRDefault="00000000">
      <w:pPr>
        <w:ind w:left="3888" w:firstLine="1296"/>
        <w:rPr>
          <w:szCs w:val="24"/>
          <w:lang w:eastAsia="lt-LT"/>
        </w:rPr>
      </w:pPr>
      <w:r>
        <w:rPr>
          <w:szCs w:val="24"/>
          <w:lang w:eastAsia="lt-LT"/>
        </w:rPr>
        <w:t>7 priedas</w:t>
      </w:r>
    </w:p>
    <w:p w14:paraId="7D4EEB55" w14:textId="77777777" w:rsidR="0000295E" w:rsidRDefault="0000295E">
      <w:pPr>
        <w:widowControl w:val="0"/>
        <w:suppressAutoHyphens/>
        <w:ind w:left="4817" w:firstLine="428"/>
        <w:rPr>
          <w:rFonts w:eastAsia="Lucida Sans Unicode"/>
          <w:bCs/>
          <w:kern w:val="1"/>
          <w:szCs w:val="24"/>
          <w:shd w:val="clear" w:color="auto" w:fill="FFFFFF"/>
          <w:lang w:eastAsia="hi-IN" w:bidi="hi-IN"/>
        </w:rPr>
      </w:pPr>
    </w:p>
    <w:p w14:paraId="57A7255F" w14:textId="77777777" w:rsidR="0000295E" w:rsidRDefault="00000000">
      <w:pPr>
        <w:widowControl w:val="0"/>
        <w:suppressAutoHyphens/>
        <w:jc w:val="center"/>
        <w:rPr>
          <w:rFonts w:eastAsia="Lucida Sans Unicode"/>
          <w:b/>
          <w:bCs/>
          <w:kern w:val="1"/>
          <w:szCs w:val="24"/>
          <w:lang w:eastAsia="hi-IN" w:bidi="hi-IN"/>
        </w:rPr>
      </w:pPr>
      <w:r>
        <w:rPr>
          <w:rFonts w:eastAsia="Lucida Sans Unicode"/>
          <w:b/>
          <w:bCs/>
          <w:kern w:val="1"/>
          <w:szCs w:val="24"/>
          <w:lang w:eastAsia="hi-IN" w:bidi="hi-IN"/>
        </w:rPr>
        <w:t>(Sutarties forma)</w:t>
      </w:r>
    </w:p>
    <w:p w14:paraId="42519357" w14:textId="77777777" w:rsidR="0000295E" w:rsidRDefault="0000295E">
      <w:pPr>
        <w:widowControl w:val="0"/>
        <w:suppressAutoHyphens/>
        <w:jc w:val="center"/>
        <w:rPr>
          <w:rFonts w:eastAsia="Lucida Sans Unicode"/>
          <w:b/>
          <w:bCs/>
          <w:kern w:val="1"/>
          <w:szCs w:val="24"/>
          <w:shd w:val="clear" w:color="auto" w:fill="FFFFFF"/>
          <w:lang w:eastAsia="hi-IN" w:bidi="hi-IN"/>
        </w:rPr>
      </w:pPr>
    </w:p>
    <w:p w14:paraId="4E8E44AD" w14:textId="77777777" w:rsidR="0000295E" w:rsidRDefault="00000000">
      <w:pPr>
        <w:widowControl w:val="0"/>
        <w:suppressAutoHyphens/>
        <w:jc w:val="center"/>
        <w:rPr>
          <w:rFonts w:eastAsia="Lucida Sans Unicode"/>
          <w:b/>
          <w:bCs/>
          <w:kern w:val="1"/>
          <w:szCs w:val="24"/>
          <w:lang w:eastAsia="hi-IN" w:bidi="hi-IN"/>
        </w:rPr>
      </w:pPr>
      <w:r>
        <w:rPr>
          <w:rFonts w:eastAsia="Lucida Sans Unicode"/>
          <w:b/>
          <w:bCs/>
          <w:kern w:val="1"/>
          <w:szCs w:val="24"/>
          <w:lang w:eastAsia="hi-IN" w:bidi="hi-IN"/>
        </w:rPr>
        <w:t>ŠIAULIŲ MIESTO</w:t>
      </w:r>
      <w:r>
        <w:rPr>
          <w:rFonts w:eastAsia="Lucida Sans Unicode"/>
          <w:kern w:val="1"/>
          <w:szCs w:val="24"/>
          <w:lang w:eastAsia="hi-IN" w:bidi="hi-IN"/>
        </w:rPr>
        <w:t xml:space="preserve"> </w:t>
      </w:r>
      <w:r>
        <w:rPr>
          <w:rFonts w:eastAsia="Lucida Sans Unicode"/>
          <w:b/>
          <w:bCs/>
          <w:kern w:val="1"/>
          <w:szCs w:val="24"/>
          <w:shd w:val="clear" w:color="auto" w:fill="FFFFFF"/>
          <w:lang w:eastAsia="hi-IN" w:bidi="hi-IN"/>
        </w:rPr>
        <w:t xml:space="preserve">SAVIVALDYBĖS </w:t>
      </w:r>
      <w:r>
        <w:rPr>
          <w:rFonts w:eastAsia="Lucida Sans Unicode"/>
          <w:b/>
          <w:bCs/>
          <w:kern w:val="1"/>
          <w:szCs w:val="24"/>
          <w:lang w:eastAsia="hi-IN" w:bidi="hi-IN"/>
        </w:rPr>
        <w:t xml:space="preserve">BIUDŽETO LĖŠŲ NAUDOJIMO </w:t>
      </w:r>
    </w:p>
    <w:p w14:paraId="42ED730B" w14:textId="77777777" w:rsidR="0000295E" w:rsidRDefault="00000000">
      <w:pPr>
        <w:widowControl w:val="0"/>
        <w:suppressAutoHyphens/>
        <w:jc w:val="center"/>
        <w:rPr>
          <w:rFonts w:eastAsia="Lucida Sans Unicode"/>
          <w:b/>
          <w:bCs/>
          <w:kern w:val="1"/>
          <w:szCs w:val="24"/>
          <w:lang w:eastAsia="hi-IN" w:bidi="hi-IN"/>
        </w:rPr>
      </w:pPr>
      <w:r>
        <w:rPr>
          <w:rFonts w:eastAsia="HG Mincho Light J"/>
          <w:b/>
          <w:bCs/>
          <w:kern w:val="1"/>
          <w:szCs w:val="24"/>
          <w:lang w:eastAsia="hi-IN" w:bidi="hi-IN"/>
        </w:rPr>
        <w:t xml:space="preserve">SPORTO </w:t>
      </w:r>
      <w:r>
        <w:rPr>
          <w:rFonts w:eastAsia="Lucida Sans Unicode"/>
          <w:b/>
          <w:bCs/>
          <w:kern w:val="1"/>
          <w:szCs w:val="24"/>
          <w:lang w:eastAsia="hi-IN" w:bidi="hi-IN"/>
        </w:rPr>
        <w:t xml:space="preserve">PROJEKTUI </w:t>
      </w:r>
      <w:r>
        <w:rPr>
          <w:rFonts w:eastAsia="HG Mincho Light J"/>
          <w:b/>
          <w:bCs/>
          <w:kern w:val="1"/>
          <w:szCs w:val="24"/>
          <w:lang w:eastAsia="hi-IN" w:bidi="hi-IN"/>
        </w:rPr>
        <w:t xml:space="preserve">„____________“ </w:t>
      </w:r>
      <w:r>
        <w:rPr>
          <w:rFonts w:eastAsia="Lucida Sans Unicode"/>
          <w:b/>
          <w:bCs/>
          <w:kern w:val="1"/>
          <w:szCs w:val="24"/>
          <w:lang w:eastAsia="hi-IN" w:bidi="hi-IN"/>
        </w:rPr>
        <w:t>ĮGYVENDINTI</w:t>
      </w:r>
    </w:p>
    <w:p w14:paraId="2A6350CD" w14:textId="77777777" w:rsidR="0000295E" w:rsidRDefault="00000000">
      <w:pPr>
        <w:widowControl w:val="0"/>
        <w:suppressAutoHyphens/>
        <w:jc w:val="center"/>
        <w:rPr>
          <w:rFonts w:eastAsia="Lucida Sans Unicode"/>
          <w:b/>
          <w:bCs/>
          <w:kern w:val="1"/>
          <w:szCs w:val="24"/>
          <w:lang w:eastAsia="hi-IN" w:bidi="hi-IN"/>
        </w:rPr>
      </w:pPr>
      <w:r>
        <w:rPr>
          <w:rFonts w:eastAsia="Lucida Sans Unicode"/>
          <w:b/>
          <w:bCs/>
          <w:kern w:val="1"/>
          <w:szCs w:val="24"/>
          <w:lang w:eastAsia="hi-IN" w:bidi="hi-IN"/>
        </w:rPr>
        <w:t>SUTARTIS</w:t>
      </w:r>
    </w:p>
    <w:p w14:paraId="3F1FA037" w14:textId="77777777" w:rsidR="0000295E" w:rsidRDefault="0000295E">
      <w:pPr>
        <w:widowControl w:val="0"/>
        <w:suppressAutoHyphens/>
        <w:rPr>
          <w:rFonts w:eastAsia="Lucida Sans Unicode"/>
          <w:kern w:val="1"/>
          <w:szCs w:val="24"/>
          <w:lang w:eastAsia="hi-IN" w:bidi="hi-IN"/>
        </w:rPr>
      </w:pPr>
    </w:p>
    <w:p w14:paraId="3B522C5B" w14:textId="77777777" w:rsidR="0000295E" w:rsidRDefault="00000000">
      <w:pPr>
        <w:widowControl w:val="0"/>
        <w:suppressAutoHyphens/>
        <w:jc w:val="center"/>
        <w:rPr>
          <w:rFonts w:eastAsia="Lucida Sans Unicode"/>
          <w:kern w:val="1"/>
          <w:szCs w:val="24"/>
          <w:lang w:eastAsia="hi-IN" w:bidi="hi-IN"/>
        </w:rPr>
      </w:pPr>
      <w:r>
        <w:rPr>
          <w:rFonts w:eastAsia="Lucida Sans Unicode"/>
          <w:kern w:val="1"/>
          <w:szCs w:val="24"/>
          <w:lang w:eastAsia="hi-IN" w:bidi="hi-IN"/>
        </w:rPr>
        <w:t>20 _ m. __________________ d. Nr. _____</w:t>
      </w:r>
    </w:p>
    <w:p w14:paraId="5A7C78BF" w14:textId="77777777" w:rsidR="0000295E" w:rsidRDefault="00000000">
      <w:pPr>
        <w:keepNext/>
        <w:widowControl w:val="0"/>
        <w:suppressAutoHyphens/>
        <w:jc w:val="center"/>
        <w:outlineLvl w:val="1"/>
        <w:rPr>
          <w:rFonts w:eastAsia="Lucida Sans Unicode"/>
          <w:kern w:val="1"/>
          <w:szCs w:val="24"/>
          <w:lang w:eastAsia="hi-IN" w:bidi="hi-IN"/>
        </w:rPr>
      </w:pPr>
      <w:r>
        <w:rPr>
          <w:rFonts w:eastAsia="Lucida Sans Unicode"/>
          <w:kern w:val="1"/>
          <w:szCs w:val="24"/>
          <w:lang w:eastAsia="hi-IN" w:bidi="hi-IN"/>
        </w:rPr>
        <w:t>Šiauliai</w:t>
      </w:r>
    </w:p>
    <w:p w14:paraId="7431217B" w14:textId="77777777" w:rsidR="0000295E" w:rsidRDefault="0000295E">
      <w:pPr>
        <w:widowControl w:val="0"/>
        <w:suppressAutoHyphens/>
        <w:rPr>
          <w:rFonts w:eastAsia="Lucida Sans Unicode"/>
          <w:kern w:val="1"/>
          <w:szCs w:val="24"/>
          <w:lang w:eastAsia="hi-IN" w:bidi="hi-IN"/>
        </w:rPr>
      </w:pPr>
    </w:p>
    <w:p w14:paraId="1BDE73AE" w14:textId="77777777" w:rsidR="0000295E" w:rsidRDefault="00000000">
      <w:pPr>
        <w:widowControl w:val="0"/>
        <w:tabs>
          <w:tab w:val="left" w:pos="567"/>
        </w:tabs>
        <w:suppressAutoHyphens/>
        <w:ind w:firstLine="567"/>
        <w:jc w:val="both"/>
        <w:rPr>
          <w:rFonts w:eastAsia="HG Mincho Light J"/>
          <w:kern w:val="1"/>
          <w:szCs w:val="24"/>
          <w:lang w:eastAsia="hi-IN" w:bidi="hi-IN"/>
        </w:rPr>
      </w:pPr>
      <w:r>
        <w:rPr>
          <w:rFonts w:eastAsia="Lucida Sans Unicode"/>
          <w:kern w:val="1"/>
          <w:szCs w:val="24"/>
          <w:lang w:eastAsia="hi-IN" w:bidi="hi-IN"/>
        </w:rPr>
        <w:t>Šiaulių miesto savivaldybės administracija (toliau – Savivaldybės administracija), atstovaujama Savivaldybės administracijos direktoriaus____________, ir _____________________</w:t>
      </w:r>
    </w:p>
    <w:p w14:paraId="4008A7C3" w14:textId="77777777" w:rsidR="0000295E" w:rsidRDefault="00000000">
      <w:pPr>
        <w:widowControl w:val="0"/>
        <w:tabs>
          <w:tab w:val="left" w:pos="567"/>
        </w:tabs>
        <w:suppressAutoHyphens/>
        <w:ind w:firstLine="5387"/>
        <w:jc w:val="both"/>
        <w:rPr>
          <w:rFonts w:eastAsia="HG Mincho Light J"/>
          <w:kern w:val="1"/>
          <w:sz w:val="20"/>
          <w:lang w:eastAsia="hi-IN" w:bidi="hi-IN"/>
        </w:rPr>
      </w:pPr>
      <w:r>
        <w:rPr>
          <w:rFonts w:eastAsia="HG Mincho Light J"/>
          <w:kern w:val="1"/>
          <w:sz w:val="20"/>
          <w:lang w:eastAsia="hi-IN" w:bidi="hi-IN"/>
        </w:rPr>
        <w:t>(vardas, pavardė)</w:t>
      </w:r>
      <w:r>
        <w:rPr>
          <w:rFonts w:eastAsia="HG Mincho Light J"/>
          <w:kern w:val="1"/>
          <w:sz w:val="20"/>
          <w:lang w:eastAsia="hi-IN" w:bidi="hi-IN"/>
        </w:rPr>
        <w:tab/>
        <w:t>(juridinio asmens pavadinimas)</w:t>
      </w:r>
    </w:p>
    <w:p w14:paraId="2718BD9B" w14:textId="77777777" w:rsidR="0000295E" w:rsidRDefault="00000000">
      <w:pPr>
        <w:widowControl w:val="0"/>
        <w:suppressAutoHyphens/>
        <w:jc w:val="both"/>
        <w:rPr>
          <w:rFonts w:eastAsia="Lucida Sans Unicode"/>
          <w:kern w:val="1"/>
          <w:szCs w:val="24"/>
          <w:lang w:eastAsia="hi-IN" w:bidi="hi-IN"/>
        </w:rPr>
      </w:pPr>
      <w:r>
        <w:rPr>
          <w:rFonts w:eastAsia="HG Mincho Light J"/>
          <w:kern w:val="1"/>
          <w:szCs w:val="24"/>
          <w:lang w:eastAsia="hi-IN" w:bidi="hi-IN"/>
        </w:rPr>
        <w:t>(toliau – Projekto vykdytojas)</w:t>
      </w:r>
      <w:r>
        <w:rPr>
          <w:rFonts w:eastAsia="Lucida Sans Unicode"/>
          <w:kern w:val="1"/>
          <w:szCs w:val="24"/>
          <w:lang w:eastAsia="hi-IN" w:bidi="hi-IN"/>
        </w:rPr>
        <w:t>, atstovaujamas ___________________________________________,</w:t>
      </w:r>
    </w:p>
    <w:p w14:paraId="7B2EAE02" w14:textId="77777777" w:rsidR="0000295E" w:rsidRDefault="00000000">
      <w:pPr>
        <w:widowControl w:val="0"/>
        <w:suppressAutoHyphens/>
        <w:ind w:firstLine="4962"/>
        <w:jc w:val="both"/>
        <w:rPr>
          <w:rFonts w:eastAsia="Lucida Sans Unicode"/>
          <w:kern w:val="1"/>
          <w:sz w:val="20"/>
          <w:lang w:eastAsia="hi-IN" w:bidi="hi-IN"/>
        </w:rPr>
      </w:pPr>
      <w:r>
        <w:rPr>
          <w:rFonts w:eastAsia="Lucida Sans Unicode"/>
          <w:kern w:val="1"/>
          <w:sz w:val="20"/>
          <w:lang w:eastAsia="hi-IN" w:bidi="hi-IN"/>
        </w:rPr>
        <w:t>(juridinio asmens vadovo pareigos, vardas, pavardė)</w:t>
      </w:r>
    </w:p>
    <w:p w14:paraId="48D6869A" w14:textId="77777777" w:rsidR="0000295E" w:rsidRDefault="00000000">
      <w:pPr>
        <w:widowControl w:val="0"/>
        <w:suppressAutoHyphens/>
        <w:jc w:val="both"/>
        <w:rPr>
          <w:rFonts w:eastAsia="Calibri"/>
          <w:bCs/>
          <w:kern w:val="1"/>
          <w:szCs w:val="24"/>
          <w:lang w:eastAsia="hi-IN" w:bidi="hi-IN"/>
        </w:rPr>
      </w:pPr>
      <w:r>
        <w:rPr>
          <w:rFonts w:eastAsia="Lucida Sans Unicode"/>
          <w:kern w:val="1"/>
          <w:szCs w:val="24"/>
          <w:lang w:eastAsia="hi-IN" w:bidi="hi-IN"/>
        </w:rPr>
        <w:t>toliau vadinami Šalimis, o kiekvienas atskirai</w:t>
      </w:r>
      <w:r>
        <w:rPr>
          <w:rFonts w:eastAsia="HG Mincho Light J"/>
          <w:kern w:val="1"/>
          <w:szCs w:val="24"/>
          <w:lang w:eastAsia="hi-IN" w:bidi="hi-IN"/>
        </w:rPr>
        <w:t xml:space="preserve"> – Šalimi,</w:t>
      </w:r>
      <w:r>
        <w:rPr>
          <w:rFonts w:eastAsia="Lucida Sans Unicode"/>
          <w:kern w:val="1"/>
          <w:szCs w:val="24"/>
          <w:lang w:eastAsia="hi-IN" w:bidi="hi-IN"/>
        </w:rPr>
        <w:t xml:space="preserve"> vadovaudamiesi Šiaulių miesto savivaldybės mero 20 _ m. ______________ d. potvarkiu Nr. ___ „Dėl _____“, sudarė Sporto projektui </w:t>
      </w:r>
      <w:r>
        <w:rPr>
          <w:rFonts w:eastAsia="Calibri"/>
          <w:bCs/>
          <w:caps/>
          <w:kern w:val="1"/>
          <w:szCs w:val="24"/>
          <w:lang w:eastAsia="hi-IN" w:bidi="hi-IN"/>
        </w:rPr>
        <w:t>___________________ (</w:t>
      </w:r>
      <w:r>
        <w:rPr>
          <w:rFonts w:eastAsia="Calibri"/>
          <w:kern w:val="1"/>
          <w:szCs w:val="24"/>
          <w:lang w:eastAsia="hi-IN" w:bidi="hi-IN"/>
        </w:rPr>
        <w:t xml:space="preserve">toliau </w:t>
      </w:r>
      <w:r>
        <w:rPr>
          <w:rFonts w:eastAsia="Calibri"/>
          <w:bCs/>
          <w:kern w:val="1"/>
          <w:szCs w:val="24"/>
          <w:lang w:eastAsia="hi-IN" w:bidi="hi-IN"/>
        </w:rPr>
        <w:t xml:space="preserve">– </w:t>
      </w:r>
      <w:r>
        <w:rPr>
          <w:rFonts w:eastAsia="Calibri"/>
          <w:kern w:val="1"/>
          <w:szCs w:val="24"/>
          <w:lang w:eastAsia="hi-IN" w:bidi="hi-IN"/>
        </w:rPr>
        <w:t xml:space="preserve">Projektas) </w:t>
      </w:r>
      <w:r>
        <w:rPr>
          <w:rFonts w:eastAsia="Calibri"/>
          <w:bCs/>
          <w:kern w:val="1"/>
          <w:szCs w:val="24"/>
          <w:lang w:eastAsia="hi-IN" w:bidi="hi-IN"/>
        </w:rPr>
        <w:t xml:space="preserve">įgyvendinti skirtų Šiaulių miesto </w:t>
      </w:r>
    </w:p>
    <w:p w14:paraId="68F68FCB" w14:textId="77777777" w:rsidR="0000295E" w:rsidRDefault="00000000">
      <w:pPr>
        <w:widowControl w:val="0"/>
        <w:suppressAutoHyphens/>
        <w:ind w:left="1418" w:firstLine="425"/>
        <w:jc w:val="both"/>
        <w:rPr>
          <w:rFonts w:eastAsia="Calibri"/>
          <w:kern w:val="1"/>
          <w:sz w:val="20"/>
          <w:lang w:eastAsia="hi-IN" w:bidi="hi-IN"/>
        </w:rPr>
      </w:pPr>
      <w:r>
        <w:rPr>
          <w:rFonts w:eastAsia="Calibri"/>
          <w:kern w:val="1"/>
          <w:sz w:val="20"/>
          <w:lang w:eastAsia="hi-IN" w:bidi="hi-IN"/>
        </w:rPr>
        <w:t>(projekto pavadinimas)</w:t>
      </w:r>
    </w:p>
    <w:p w14:paraId="55F75462" w14:textId="77777777" w:rsidR="0000295E" w:rsidRDefault="00000000">
      <w:pPr>
        <w:widowControl w:val="0"/>
        <w:suppressAutoHyphens/>
        <w:rPr>
          <w:rFonts w:eastAsia="Calibri"/>
          <w:kern w:val="1"/>
          <w:szCs w:val="24"/>
          <w:lang w:eastAsia="hi-IN" w:bidi="hi-IN"/>
        </w:rPr>
      </w:pPr>
      <w:r>
        <w:rPr>
          <w:rFonts w:eastAsia="Calibri"/>
          <w:bCs/>
          <w:kern w:val="1"/>
          <w:szCs w:val="24"/>
          <w:lang w:eastAsia="hi-IN" w:bidi="hi-IN"/>
        </w:rPr>
        <w:t>savivaldybės biudžeto lėšų</w:t>
      </w:r>
      <w:r>
        <w:rPr>
          <w:rFonts w:eastAsia="Calibri"/>
          <w:kern w:val="1"/>
          <w:szCs w:val="24"/>
          <w:lang w:eastAsia="hi-IN" w:bidi="hi-IN"/>
        </w:rPr>
        <w:t xml:space="preserve"> </w:t>
      </w:r>
      <w:r>
        <w:rPr>
          <w:rFonts w:eastAsia="Calibri"/>
          <w:bCs/>
          <w:kern w:val="1"/>
          <w:szCs w:val="24"/>
          <w:lang w:eastAsia="hi-IN" w:bidi="hi-IN"/>
        </w:rPr>
        <w:t>naudojimo sutartį (toliau – Sutartis).</w:t>
      </w:r>
    </w:p>
    <w:p w14:paraId="0C6D1430" w14:textId="77777777" w:rsidR="0000295E" w:rsidRDefault="0000295E">
      <w:pPr>
        <w:widowControl w:val="0"/>
        <w:suppressAutoHyphens/>
        <w:jc w:val="center"/>
        <w:rPr>
          <w:rFonts w:eastAsia="Lucida Sans Unicode"/>
          <w:kern w:val="1"/>
          <w:szCs w:val="24"/>
          <w:lang w:eastAsia="hi-IN" w:bidi="hi-IN"/>
        </w:rPr>
      </w:pPr>
    </w:p>
    <w:p w14:paraId="4FAC2E15" w14:textId="77777777" w:rsidR="0000295E" w:rsidRDefault="00000000">
      <w:pPr>
        <w:widowControl w:val="0"/>
        <w:suppressAutoHyphens/>
        <w:jc w:val="center"/>
        <w:rPr>
          <w:rFonts w:eastAsia="Lucida Sans Unicode"/>
          <w:b/>
          <w:bCs/>
          <w:kern w:val="1"/>
          <w:szCs w:val="24"/>
          <w:lang w:eastAsia="hi-IN" w:bidi="hi-IN"/>
        </w:rPr>
      </w:pPr>
      <w:r>
        <w:rPr>
          <w:rFonts w:eastAsia="Lucida Sans Unicode"/>
          <w:b/>
          <w:bCs/>
          <w:kern w:val="1"/>
          <w:szCs w:val="24"/>
          <w:lang w:eastAsia="hi-IN" w:bidi="hi-IN"/>
        </w:rPr>
        <w:t>I SKYRIUS</w:t>
      </w:r>
    </w:p>
    <w:p w14:paraId="1B70C1C2" w14:textId="77777777" w:rsidR="0000295E" w:rsidRDefault="00000000">
      <w:pPr>
        <w:widowControl w:val="0"/>
        <w:suppressAutoHyphens/>
        <w:jc w:val="center"/>
        <w:rPr>
          <w:rFonts w:eastAsia="Lucida Sans Unicode"/>
          <w:b/>
          <w:bCs/>
          <w:kern w:val="1"/>
          <w:szCs w:val="24"/>
          <w:lang w:eastAsia="hi-IN" w:bidi="hi-IN"/>
        </w:rPr>
      </w:pPr>
      <w:r>
        <w:rPr>
          <w:rFonts w:eastAsia="Lucida Sans Unicode"/>
          <w:b/>
          <w:bCs/>
          <w:kern w:val="1"/>
          <w:szCs w:val="24"/>
          <w:lang w:eastAsia="hi-IN" w:bidi="hi-IN"/>
        </w:rPr>
        <w:t>SUTARTIES DALYKAS</w:t>
      </w:r>
    </w:p>
    <w:p w14:paraId="4FC5F90E" w14:textId="77777777" w:rsidR="0000295E" w:rsidRDefault="0000295E">
      <w:pPr>
        <w:widowControl w:val="0"/>
        <w:suppressAutoHyphens/>
        <w:jc w:val="center"/>
        <w:rPr>
          <w:rFonts w:eastAsia="Lucida Sans Unicode"/>
          <w:kern w:val="1"/>
          <w:szCs w:val="24"/>
          <w:lang w:eastAsia="hi-IN" w:bidi="hi-IN"/>
        </w:rPr>
      </w:pPr>
    </w:p>
    <w:p w14:paraId="78F07628" w14:textId="77777777" w:rsidR="0000295E" w:rsidRDefault="00000000">
      <w:pPr>
        <w:widowControl w:val="0"/>
        <w:suppressAutoHyphens/>
        <w:ind w:firstLine="709"/>
        <w:jc w:val="both"/>
        <w:rPr>
          <w:rFonts w:eastAsia="Lucida Sans Unicode"/>
          <w:kern w:val="1"/>
          <w:szCs w:val="24"/>
          <w:lang w:eastAsia="hi-IN" w:bidi="hi-IN"/>
        </w:rPr>
      </w:pPr>
      <w:r>
        <w:rPr>
          <w:rFonts w:eastAsia="Lucida Sans Unicode"/>
          <w:kern w:val="1"/>
          <w:szCs w:val="24"/>
          <w:lang w:eastAsia="hi-IN" w:bidi="hi-IN"/>
        </w:rPr>
        <w:t xml:space="preserve">1. Savivaldybės administracija Sutartimi įsipareigoja pervesti Sutarties 2 punkte nurodytą Šiaulių miesto savivaldybės biudžeto (toliau – savivaldybės biudžetas) lėšų sumą į Projekto vykdytojo banke esančią sąskaitą Projekto vykdytojo Projektui 20__ metais įgyvendinti, o Projekto vykdytojas įsipareigoja naudoti šias lėšas, atsiskaityti už jų panaudojimą Sutartyje nustatyta tvarka ir įgyvendinti Projekte numatytas veiklas. </w:t>
      </w:r>
      <w:r>
        <w:rPr>
          <w:rFonts w:eastAsia="Lucida Sans Unicode"/>
          <w:kern w:val="1"/>
          <w:szCs w:val="24"/>
          <w:lang w:eastAsia="hi-IN" w:bidi="hi-IN"/>
        </w:rPr>
        <w:tab/>
      </w:r>
    </w:p>
    <w:p w14:paraId="3BF1E833" w14:textId="77777777" w:rsidR="0000295E" w:rsidRDefault="00000000">
      <w:pPr>
        <w:widowControl w:val="0"/>
        <w:suppressAutoHyphens/>
        <w:ind w:firstLine="709"/>
        <w:jc w:val="both"/>
        <w:rPr>
          <w:rFonts w:eastAsia="Lucida Sans Unicode"/>
          <w:kern w:val="1"/>
          <w:szCs w:val="24"/>
          <w:lang w:eastAsia="hi-IN" w:bidi="hi-IN"/>
        </w:rPr>
      </w:pPr>
      <w:r>
        <w:rPr>
          <w:rFonts w:eastAsia="Lucida Sans Unicode"/>
          <w:kern w:val="1"/>
          <w:szCs w:val="24"/>
          <w:lang w:eastAsia="hi-IN" w:bidi="hi-IN"/>
        </w:rPr>
        <w:t>2. Projekto vykdytojui skiriama savivaldybės biudžeto lėšų suma – ______Eur (     eurų), paskirstyta ketvirčiais pagal</w:t>
      </w:r>
      <w:r>
        <w:rPr>
          <w:rFonts w:eastAsia="HG Mincho Light J"/>
          <w:kern w:val="1"/>
          <w:szCs w:val="24"/>
          <w:lang w:eastAsia="hi-IN" w:bidi="hi-IN"/>
        </w:rPr>
        <w:t xml:space="preserve"> </w:t>
      </w:r>
      <w:r>
        <w:rPr>
          <w:rFonts w:eastAsia="Lucida Sans Unicode"/>
          <w:kern w:val="1"/>
          <w:szCs w:val="24"/>
          <w:lang w:eastAsia="hi-IN" w:bidi="hi-IN"/>
        </w:rPr>
        <w:t>išlaidų straipsnius, nurodytus</w:t>
      </w:r>
      <w:r>
        <w:rPr>
          <w:rFonts w:eastAsia="HG Mincho Light J"/>
          <w:kern w:val="1"/>
          <w:szCs w:val="24"/>
          <w:lang w:eastAsia="hi-IN" w:bidi="hi-IN"/>
        </w:rPr>
        <w:t xml:space="preserve"> Projekto sąmatoje (forma B-1, patvirtinta Lietuvos Respublikos finansų ministro 2018 m. gegužės 31 d. įsakymu Nr. 1K-206 (su pakeitimais)</w:t>
      </w:r>
      <w:r>
        <w:rPr>
          <w:rFonts w:eastAsia="Lucida Sans Unicode"/>
          <w:kern w:val="1"/>
          <w:szCs w:val="24"/>
          <w:lang w:eastAsia="hi-IN" w:bidi="hi-IN"/>
        </w:rPr>
        <w:t xml:space="preserve"> </w:t>
      </w:r>
      <w:r>
        <w:rPr>
          <w:rFonts w:eastAsia="HG Mincho Light J"/>
          <w:kern w:val="1"/>
          <w:szCs w:val="24"/>
          <w:lang w:eastAsia="hi-IN" w:bidi="hi-IN"/>
        </w:rPr>
        <w:t>ir</w:t>
      </w:r>
      <w:r>
        <w:rPr>
          <w:rFonts w:eastAsia="Lucida Sans Unicode"/>
          <w:kern w:val="1"/>
          <w:szCs w:val="24"/>
          <w:lang w:eastAsia="hi-IN" w:bidi="hi-IN"/>
        </w:rPr>
        <w:t xml:space="preserve"> 20__ metų Šiaulių miesto s</w:t>
      </w:r>
      <w:r>
        <w:rPr>
          <w:rFonts w:eastAsia="Lucida Sans Unicode"/>
          <w:bCs/>
          <w:kern w:val="1"/>
          <w:szCs w:val="24"/>
          <w:shd w:val="clear" w:color="auto" w:fill="FFFFFF"/>
          <w:lang w:eastAsia="hi-IN" w:bidi="hi-IN"/>
        </w:rPr>
        <w:t>avivaldybės bi</w:t>
      </w:r>
      <w:r>
        <w:rPr>
          <w:rFonts w:eastAsia="Lucida Sans Unicode"/>
          <w:bCs/>
          <w:kern w:val="1"/>
          <w:szCs w:val="24"/>
          <w:lang w:eastAsia="hi-IN" w:bidi="hi-IN"/>
        </w:rPr>
        <w:t>udžeto lėšų naudojimo sporto projektui įgyvendinti detaliojoje išlaidų</w:t>
      </w:r>
      <w:r>
        <w:rPr>
          <w:rFonts w:eastAsia="Lucida Sans Unicode"/>
          <w:kern w:val="1"/>
          <w:szCs w:val="24"/>
          <w:lang w:eastAsia="hi-IN" w:bidi="hi-IN"/>
        </w:rPr>
        <w:t xml:space="preserve"> sąmatoje (toliau – Išlaidų sąmata), pridedamose prie Sutarties.</w:t>
      </w:r>
    </w:p>
    <w:p w14:paraId="4A65B62E" w14:textId="77777777" w:rsidR="0000295E" w:rsidRDefault="0000295E">
      <w:pPr>
        <w:widowControl w:val="0"/>
        <w:suppressAutoHyphens/>
        <w:jc w:val="center"/>
        <w:rPr>
          <w:rFonts w:eastAsia="Lucida Sans Unicode"/>
          <w:color w:val="FF0000"/>
          <w:kern w:val="1"/>
          <w:szCs w:val="24"/>
          <w:lang w:eastAsia="hi-IN" w:bidi="hi-IN"/>
        </w:rPr>
      </w:pPr>
    </w:p>
    <w:p w14:paraId="3B0AF1C1" w14:textId="77777777" w:rsidR="0000295E" w:rsidRDefault="00000000">
      <w:pPr>
        <w:widowControl w:val="0"/>
        <w:suppressAutoHyphens/>
        <w:jc w:val="center"/>
        <w:rPr>
          <w:rFonts w:eastAsia="Lucida Sans Unicode"/>
          <w:b/>
          <w:bCs/>
          <w:kern w:val="1"/>
          <w:szCs w:val="24"/>
          <w:lang w:eastAsia="hi-IN" w:bidi="hi-IN"/>
        </w:rPr>
      </w:pPr>
      <w:r>
        <w:rPr>
          <w:rFonts w:eastAsia="Lucida Sans Unicode"/>
          <w:b/>
          <w:bCs/>
          <w:kern w:val="1"/>
          <w:szCs w:val="24"/>
          <w:lang w:eastAsia="hi-IN" w:bidi="hi-IN"/>
        </w:rPr>
        <w:t>II SKYRIUS</w:t>
      </w:r>
    </w:p>
    <w:p w14:paraId="2DE95A4C" w14:textId="77777777" w:rsidR="0000295E" w:rsidRDefault="00000000">
      <w:pPr>
        <w:widowControl w:val="0"/>
        <w:suppressAutoHyphens/>
        <w:jc w:val="center"/>
        <w:rPr>
          <w:rFonts w:eastAsia="Lucida Sans Unicode"/>
          <w:b/>
          <w:bCs/>
          <w:kern w:val="1"/>
          <w:szCs w:val="24"/>
          <w:lang w:eastAsia="hi-IN" w:bidi="hi-IN"/>
        </w:rPr>
      </w:pPr>
      <w:r>
        <w:rPr>
          <w:rFonts w:eastAsia="Lucida Sans Unicode"/>
          <w:b/>
          <w:bCs/>
          <w:kern w:val="1"/>
          <w:szCs w:val="24"/>
          <w:lang w:eastAsia="hi-IN" w:bidi="hi-IN"/>
        </w:rPr>
        <w:t>ŠALIŲ ĮSIPAREIGOJIMAI IR TEISĖS</w:t>
      </w:r>
    </w:p>
    <w:p w14:paraId="6C39DFA3" w14:textId="77777777" w:rsidR="0000295E" w:rsidRDefault="0000295E">
      <w:pPr>
        <w:widowControl w:val="0"/>
        <w:suppressAutoHyphens/>
        <w:jc w:val="center"/>
        <w:rPr>
          <w:rFonts w:eastAsia="Lucida Sans Unicode"/>
          <w:color w:val="FF0000"/>
          <w:kern w:val="1"/>
          <w:szCs w:val="24"/>
          <w:lang w:eastAsia="hi-IN" w:bidi="hi-IN"/>
        </w:rPr>
      </w:pPr>
    </w:p>
    <w:p w14:paraId="03455BBE" w14:textId="77777777" w:rsidR="0000295E" w:rsidRDefault="00000000">
      <w:pPr>
        <w:widowControl w:val="0"/>
        <w:suppressAutoHyphens/>
        <w:ind w:firstLine="720"/>
        <w:jc w:val="both"/>
        <w:rPr>
          <w:rFonts w:eastAsia="HG Mincho Light J"/>
          <w:kern w:val="1"/>
          <w:szCs w:val="24"/>
          <w:shd w:val="clear" w:color="auto" w:fill="FFFFFF"/>
          <w:lang w:eastAsia="hi-IN" w:bidi="hi-IN"/>
        </w:rPr>
      </w:pPr>
      <w:r>
        <w:rPr>
          <w:rFonts w:eastAsia="HG Mincho Light J"/>
          <w:kern w:val="1"/>
          <w:szCs w:val="24"/>
          <w:lang w:eastAsia="hi-IN" w:bidi="hi-IN"/>
        </w:rPr>
        <w:t>3.</w:t>
      </w:r>
      <w:r>
        <w:rPr>
          <w:rFonts w:eastAsia="HG Mincho Light J"/>
          <w:kern w:val="1"/>
          <w:szCs w:val="24"/>
          <w:shd w:val="clear" w:color="auto" w:fill="FFFFFF"/>
          <w:lang w:eastAsia="hi-IN" w:bidi="hi-IN"/>
        </w:rPr>
        <w:t xml:space="preserve"> Savivaldybės administracija įsipareigoja:</w:t>
      </w:r>
    </w:p>
    <w:p w14:paraId="16DD2E51" w14:textId="77777777" w:rsidR="0000295E" w:rsidRDefault="00000000">
      <w:pPr>
        <w:widowControl w:val="0"/>
        <w:suppressAutoHyphens/>
        <w:ind w:firstLine="720"/>
        <w:jc w:val="both"/>
        <w:rPr>
          <w:rFonts w:eastAsia="Courier New"/>
          <w:kern w:val="1"/>
          <w:szCs w:val="24"/>
          <w:u w:val="single"/>
          <w:lang w:eastAsia="hi-IN" w:bidi="hi-IN"/>
        </w:rPr>
      </w:pPr>
      <w:r>
        <w:rPr>
          <w:rFonts w:eastAsia="HG Mincho Light J"/>
          <w:kern w:val="1"/>
          <w:szCs w:val="24"/>
          <w:shd w:val="clear" w:color="auto" w:fill="FFFFFF"/>
          <w:lang w:eastAsia="hi-IN" w:bidi="hi-IN"/>
        </w:rPr>
        <w:t>3.1.</w:t>
      </w:r>
      <w:r>
        <w:rPr>
          <w:rFonts w:eastAsia="Courier New"/>
          <w:kern w:val="1"/>
          <w:szCs w:val="24"/>
          <w:lang w:eastAsia="hi-IN" w:bidi="hi-IN"/>
        </w:rPr>
        <w:t xml:space="preserve"> pervesti Sutarties 2 punkte nurodytą savivaldybės biudžeto lėšų sumą į Projekto vykdytojo (kodas </w:t>
      </w:r>
      <w:r>
        <w:rPr>
          <w:rFonts w:eastAsia="Courier New"/>
          <w:kern w:val="1"/>
          <w:szCs w:val="24"/>
          <w:u w:val="single"/>
          <w:lang w:eastAsia="hi-IN" w:bidi="hi-IN"/>
        </w:rPr>
        <w:t xml:space="preserve">             </w:t>
      </w:r>
      <w:r>
        <w:rPr>
          <w:rFonts w:eastAsia="Courier New"/>
          <w:kern w:val="1"/>
          <w:szCs w:val="24"/>
          <w:lang w:eastAsia="hi-IN" w:bidi="hi-IN"/>
        </w:rPr>
        <w:t xml:space="preserve">) atsiskaitomąją sąskaitą Nr. </w:t>
      </w:r>
      <w:r>
        <w:rPr>
          <w:rFonts w:eastAsia="Courier New"/>
          <w:kern w:val="1"/>
          <w:szCs w:val="24"/>
          <w:u w:val="single"/>
          <w:lang w:eastAsia="hi-IN" w:bidi="hi-IN"/>
        </w:rPr>
        <w:t xml:space="preserve">                      </w:t>
      </w:r>
      <w:r>
        <w:rPr>
          <w:rFonts w:eastAsia="Courier New"/>
          <w:kern w:val="1"/>
          <w:szCs w:val="24"/>
          <w:lang w:eastAsia="hi-IN" w:bidi="hi-IN"/>
        </w:rPr>
        <w:t xml:space="preserve">, </w:t>
      </w:r>
      <w:r>
        <w:rPr>
          <w:rFonts w:eastAsia="Courier New"/>
          <w:kern w:val="1"/>
          <w:szCs w:val="24"/>
          <w:u w:val="single"/>
          <w:lang w:eastAsia="hi-IN" w:bidi="hi-IN"/>
        </w:rPr>
        <w:t xml:space="preserve">       </w:t>
      </w:r>
      <w:r>
        <w:rPr>
          <w:rFonts w:eastAsia="Courier New"/>
          <w:kern w:val="1"/>
          <w:szCs w:val="24"/>
          <w:lang w:eastAsia="hi-IN" w:bidi="hi-IN"/>
        </w:rPr>
        <w:t xml:space="preserve"> bankas, banko kodas;</w:t>
      </w:r>
    </w:p>
    <w:p w14:paraId="3E4685F0" w14:textId="77777777" w:rsidR="0000295E" w:rsidRDefault="00000000">
      <w:pPr>
        <w:ind w:firstLine="720"/>
        <w:jc w:val="both"/>
        <w:rPr>
          <w:szCs w:val="24"/>
          <w:lang w:eastAsia="lt-LT"/>
        </w:rPr>
      </w:pPr>
      <w:r>
        <w:rPr>
          <w:rFonts w:eastAsia="Calibri"/>
          <w:szCs w:val="24"/>
        </w:rPr>
        <w:t>3.2.</w:t>
      </w:r>
      <w:r>
        <w:rPr>
          <w:szCs w:val="24"/>
        </w:rPr>
        <w:t xml:space="preserve"> </w:t>
      </w:r>
      <w:r>
        <w:rPr>
          <w:szCs w:val="24"/>
          <w:lang w:eastAsia="lt-LT"/>
        </w:rPr>
        <w:t>teikti Projekto vykdytojui visą reikalingą dalykinę ir metodinę pagalbą, informaciją, susijusią su Projekto įgyvendinimu, kad būtų tinkamai vykdomi Projekto vykdytojo pagal Sutartį prisiimti įsipareigojimai;</w:t>
      </w:r>
    </w:p>
    <w:p w14:paraId="328D0E9F" w14:textId="77777777" w:rsidR="0000295E" w:rsidRDefault="00000000">
      <w:pPr>
        <w:ind w:firstLine="720"/>
        <w:jc w:val="both"/>
        <w:rPr>
          <w:szCs w:val="24"/>
        </w:rPr>
      </w:pPr>
      <w:r>
        <w:rPr>
          <w:szCs w:val="24"/>
        </w:rPr>
        <w:t>3.3. atsiradus pagrįstų įtarimų, kad Projekto vykdytojas netinkamai vykdo sutartinius įsipareigojimus ir (arba) pažeidžia teisės aktus, turinčius esminę reikšmę Sutarčiai vykdyti, apie tai raštu informuoti Projekto vykdytoją ir sustabdyti Sutarties vykdymą tol, kol išnyks netinkamo įsipareigojimų vykdymo aplinkybės. Šiuo atveju Savivaldybės administracija nustato Projekto vykdytojui protingą terminą pažeidimams pašalinti ir sutartiniams įsipareigojimams įvykdyti, o Projekto vykdytojas, pašalinęs pažeidimus, privalo raštu</w:t>
      </w:r>
      <w:r>
        <w:rPr>
          <w:b/>
          <w:szCs w:val="24"/>
        </w:rPr>
        <w:t xml:space="preserve"> </w:t>
      </w:r>
      <w:r>
        <w:rPr>
          <w:szCs w:val="24"/>
        </w:rPr>
        <w:t xml:space="preserve">informuoti </w:t>
      </w:r>
      <w:r>
        <w:rPr>
          <w:rFonts w:eastAsia="Courier New"/>
          <w:szCs w:val="24"/>
        </w:rPr>
        <w:t>Savivaldybės administraciją, kad</w:t>
      </w:r>
      <w:r>
        <w:rPr>
          <w:szCs w:val="24"/>
        </w:rPr>
        <w:t xml:space="preserve"> yra pasirengęs tinkamai vykdyti Sutartyje ir (arba) galiojančiuose teisės aktuose, turinčiuose esminės </w:t>
      </w:r>
      <w:r>
        <w:rPr>
          <w:szCs w:val="24"/>
        </w:rPr>
        <w:lastRenderedPageBreak/>
        <w:t xml:space="preserve">reikšmės Sutarčiai vykdyti, nustatytus reikalavimus, kartu pateikdamas tai patvirtinančius įrodymus. </w:t>
      </w:r>
      <w:r>
        <w:rPr>
          <w:rFonts w:eastAsia="Courier New"/>
          <w:szCs w:val="24"/>
        </w:rPr>
        <w:t>Savivaldybės administracija</w:t>
      </w:r>
      <w:r>
        <w:rPr>
          <w:szCs w:val="24"/>
        </w:rPr>
        <w:t xml:space="preserve">, įvertinusi iš Projekto vykdytojo gautą informaciją, gali atnaujinti Sutarties vykdymą. Jei Projekto vykdytojas per nustatytą terminą pažeidimų nepašalina, neinformuoja </w:t>
      </w:r>
      <w:r>
        <w:rPr>
          <w:rFonts w:eastAsia="Courier New"/>
          <w:szCs w:val="24"/>
        </w:rPr>
        <w:t xml:space="preserve">Savivaldybės administracijos, kad yra </w:t>
      </w:r>
      <w:r>
        <w:rPr>
          <w:szCs w:val="24"/>
        </w:rPr>
        <w:t xml:space="preserve">pasirengęs tinkamai vykdyti Sutartyje ir (arba) galiojančiuose teisės aktuose, turinčiuose esminę reikšmę Sutarčiai vykdyti, nustatytus reikalavimus ir įsipareigojimus, </w:t>
      </w:r>
      <w:r>
        <w:rPr>
          <w:rFonts w:eastAsia="Courier New"/>
          <w:szCs w:val="24"/>
        </w:rPr>
        <w:t>Savivaldybės administracija</w:t>
      </w:r>
      <w:r>
        <w:rPr>
          <w:szCs w:val="24"/>
        </w:rPr>
        <w:t xml:space="preserve"> vienašališkai nutraukia Sutartį III skyriuje nustatyta tvarka ir terminais.</w:t>
      </w:r>
    </w:p>
    <w:p w14:paraId="6876B9B5" w14:textId="77777777" w:rsidR="0000295E" w:rsidRDefault="00000000">
      <w:pPr>
        <w:ind w:firstLine="720"/>
        <w:jc w:val="both"/>
        <w:rPr>
          <w:szCs w:val="24"/>
        </w:rPr>
      </w:pPr>
      <w:r>
        <w:rPr>
          <w:szCs w:val="24"/>
        </w:rPr>
        <w:t xml:space="preserve">4. </w:t>
      </w:r>
      <w:r>
        <w:rPr>
          <w:rFonts w:eastAsia="Courier New"/>
          <w:szCs w:val="24"/>
        </w:rPr>
        <w:t>Savivaldybės administracija turi teisę:</w:t>
      </w:r>
    </w:p>
    <w:p w14:paraId="2DBF4DB1" w14:textId="77777777" w:rsidR="0000295E" w:rsidRDefault="00000000">
      <w:pPr>
        <w:ind w:firstLine="720"/>
        <w:jc w:val="both"/>
        <w:rPr>
          <w:szCs w:val="24"/>
        </w:rPr>
      </w:pPr>
      <w:r>
        <w:rPr>
          <w:szCs w:val="24"/>
        </w:rPr>
        <w:t xml:space="preserve">4.1. tikrinti, ar finansavimą Projektui įgyvendinti gavęs Projekto vykdytojas laikosi Sutartyje nustatytų reikalavimų ir įsipareigojimų, prireikus atlikti Projekto įgyvendinimo ir Projekto vykdytojui pervestų tikslinių savivaldybės biudžeto lėšų panaudojimo ir atsiskaitymo už jas patikrinimą; </w:t>
      </w:r>
    </w:p>
    <w:p w14:paraId="1F143939" w14:textId="77777777" w:rsidR="0000295E" w:rsidRDefault="00000000">
      <w:pPr>
        <w:ind w:firstLine="720"/>
        <w:jc w:val="both"/>
        <w:rPr>
          <w:szCs w:val="24"/>
        </w:rPr>
      </w:pPr>
      <w:r>
        <w:rPr>
          <w:szCs w:val="24"/>
        </w:rPr>
        <w:t xml:space="preserve">4.2. reikalauti, kad Projekto vykdytojas per </w:t>
      </w:r>
      <w:r>
        <w:rPr>
          <w:rFonts w:eastAsia="Courier New"/>
          <w:bCs/>
          <w:szCs w:val="24"/>
        </w:rPr>
        <w:t>Savivaldybės administracijos</w:t>
      </w:r>
      <w:r>
        <w:rPr>
          <w:szCs w:val="24"/>
        </w:rPr>
        <w:t xml:space="preserve"> nustatytą terminą pateiktų dokumentus ir duomenis, susijusius su Sutarties vykdymu;</w:t>
      </w:r>
    </w:p>
    <w:p w14:paraId="65E402D7" w14:textId="77777777" w:rsidR="0000295E" w:rsidRDefault="00000000">
      <w:pPr>
        <w:ind w:firstLine="720"/>
        <w:jc w:val="both"/>
        <w:rPr>
          <w:szCs w:val="24"/>
        </w:rPr>
      </w:pPr>
      <w:r>
        <w:rPr>
          <w:szCs w:val="24"/>
        </w:rPr>
        <w:t>4.3. reikalauti, kad Projekto vykdytojas patikslintų Sutarties 5.4 papunktyje nurodytas ataskaitas, atsižvelgdamas į 12 punkto terminus;</w:t>
      </w:r>
    </w:p>
    <w:p w14:paraId="774DE8B7" w14:textId="77777777" w:rsidR="0000295E" w:rsidRDefault="00000000">
      <w:pPr>
        <w:ind w:firstLine="720"/>
        <w:jc w:val="both"/>
        <w:rPr>
          <w:szCs w:val="24"/>
        </w:rPr>
      </w:pPr>
      <w:r>
        <w:rPr>
          <w:szCs w:val="24"/>
        </w:rPr>
        <w:t>4.4. išieškoti iš Projekto vykdytojo netinkamai panaudotas lėšas.</w:t>
      </w:r>
    </w:p>
    <w:p w14:paraId="02E5A2EE" w14:textId="77777777" w:rsidR="0000295E" w:rsidRDefault="00000000">
      <w:pPr>
        <w:ind w:firstLine="720"/>
        <w:jc w:val="both"/>
        <w:rPr>
          <w:szCs w:val="24"/>
        </w:rPr>
      </w:pPr>
      <w:r>
        <w:rPr>
          <w:szCs w:val="24"/>
        </w:rPr>
        <w:t>5. Projekto vykdytojas įsipareigoja:</w:t>
      </w:r>
    </w:p>
    <w:p w14:paraId="3EA82E0C" w14:textId="77777777" w:rsidR="0000295E" w:rsidRDefault="00000000">
      <w:pPr>
        <w:widowControl w:val="0"/>
        <w:suppressAutoHyphens/>
        <w:ind w:right="15" w:firstLine="720"/>
        <w:jc w:val="both"/>
        <w:rPr>
          <w:rFonts w:eastAsia="Lucida Sans Unicode"/>
          <w:kern w:val="1"/>
          <w:szCs w:val="24"/>
          <w:shd w:val="clear" w:color="auto" w:fill="FFFFFF"/>
          <w:lang w:eastAsia="hi-IN" w:bidi="hi-IN"/>
        </w:rPr>
      </w:pPr>
      <w:r>
        <w:rPr>
          <w:rFonts w:eastAsia="Lucida Sans Unicode"/>
          <w:bCs/>
          <w:kern w:val="1"/>
          <w:szCs w:val="24"/>
          <w:shd w:val="clear" w:color="auto" w:fill="FFFFFF"/>
          <w:lang w:eastAsia="hi-IN" w:bidi="hi-IN"/>
        </w:rPr>
        <w:t>5.1. gautas</w:t>
      </w:r>
      <w:r>
        <w:rPr>
          <w:rFonts w:eastAsia="Lucida Sans Unicode"/>
          <w:kern w:val="1"/>
          <w:szCs w:val="24"/>
          <w:shd w:val="clear" w:color="auto" w:fill="FFFFFF"/>
          <w:lang w:eastAsia="hi-IN" w:bidi="hi-IN"/>
        </w:rPr>
        <w:t xml:space="preserve"> savivaldybės biudžeto lėšas naudoti tik Sutartyje nurodytam Projektui ir pagal patvirtintą Išlaidų  sąmatą;</w:t>
      </w:r>
    </w:p>
    <w:p w14:paraId="54FB54EF" w14:textId="77777777" w:rsidR="0000295E" w:rsidRDefault="00000000">
      <w:pPr>
        <w:widowControl w:val="0"/>
        <w:suppressAutoHyphens/>
        <w:ind w:firstLine="720"/>
        <w:jc w:val="both"/>
        <w:rPr>
          <w:rFonts w:eastAsia="Lucida Sans Unicode"/>
          <w:kern w:val="1"/>
          <w:szCs w:val="24"/>
          <w:shd w:val="clear" w:color="auto" w:fill="FFFFFF"/>
          <w:lang w:eastAsia="hi-IN" w:bidi="hi-IN"/>
        </w:rPr>
      </w:pPr>
      <w:r>
        <w:rPr>
          <w:rFonts w:eastAsia="Lucida Sans Unicode"/>
          <w:kern w:val="1"/>
          <w:szCs w:val="24"/>
          <w:lang w:eastAsia="hi-IN" w:bidi="hi-IN"/>
        </w:rPr>
        <w:t xml:space="preserve">5.2. </w:t>
      </w:r>
      <w:r>
        <w:rPr>
          <w:rFonts w:eastAsia="Lucida Sans Unicode"/>
          <w:kern w:val="1"/>
          <w:szCs w:val="24"/>
          <w:shd w:val="clear" w:color="auto" w:fill="FFFFFF"/>
          <w:lang w:eastAsia="hi-IN" w:bidi="hi-IN"/>
        </w:rPr>
        <w:t xml:space="preserve"> naudoti savivaldybės biudžeto lėšas visoms išlaidoms apmokėti negrynaisiais pinigais;</w:t>
      </w:r>
    </w:p>
    <w:p w14:paraId="48F625BF" w14:textId="77777777" w:rsidR="0000295E" w:rsidRDefault="00000000">
      <w:pPr>
        <w:widowControl w:val="0"/>
        <w:suppressAutoHyphens/>
        <w:ind w:firstLine="720"/>
        <w:jc w:val="both"/>
        <w:textAlignment w:val="center"/>
        <w:rPr>
          <w:rFonts w:eastAsia="Lucida Sans Unicode"/>
          <w:kern w:val="1"/>
          <w:szCs w:val="24"/>
          <w:shd w:val="clear" w:color="auto" w:fill="FFFFFF"/>
          <w:lang w:eastAsia="hi-IN" w:bidi="hi-IN"/>
        </w:rPr>
      </w:pPr>
      <w:r>
        <w:rPr>
          <w:rFonts w:eastAsia="Lucida Sans Unicode"/>
          <w:kern w:val="1"/>
          <w:szCs w:val="24"/>
          <w:shd w:val="clear" w:color="auto" w:fill="FFFFFF"/>
          <w:lang w:eastAsia="hi-IN" w:bidi="hi-IN"/>
        </w:rPr>
        <w:t>5.3. laikytis teisės aktuose nustatytų piniginių kompensacijų dydžių ir mokėjimo tvarkos ir užtikrinti finansinių atsiskaitymo dokumentų teisėtumą;</w:t>
      </w:r>
    </w:p>
    <w:p w14:paraId="2612F0D2" w14:textId="77777777" w:rsidR="0000295E" w:rsidRDefault="00000000">
      <w:pPr>
        <w:widowControl w:val="0"/>
        <w:suppressAutoHyphens/>
        <w:ind w:firstLine="720"/>
        <w:jc w:val="both"/>
        <w:rPr>
          <w:rFonts w:eastAsia="HG Mincho Light J"/>
          <w:kern w:val="1"/>
          <w:szCs w:val="24"/>
          <w:shd w:val="clear" w:color="auto" w:fill="FFFFFF"/>
          <w:lang w:eastAsia="hi-IN" w:bidi="hi-IN"/>
        </w:rPr>
      </w:pPr>
      <w:r>
        <w:rPr>
          <w:rFonts w:eastAsia="Lucida Sans Unicode"/>
          <w:bCs/>
          <w:kern w:val="1"/>
          <w:szCs w:val="24"/>
          <w:shd w:val="clear" w:color="auto" w:fill="FFFFFF"/>
          <w:lang w:eastAsia="hi-IN" w:bidi="hi-IN"/>
        </w:rPr>
        <w:t>5.4. s</w:t>
      </w:r>
      <w:r>
        <w:rPr>
          <w:rFonts w:eastAsia="Lucida Sans Unicode"/>
          <w:bCs/>
          <w:kern w:val="1"/>
          <w:szCs w:val="24"/>
          <w:lang w:eastAsia="hi-IN" w:bidi="hi-IN"/>
        </w:rPr>
        <w:t xml:space="preserve">u Sporto skyriumi suderintos </w:t>
      </w:r>
      <w:r>
        <w:rPr>
          <w:rFonts w:eastAsia="HG Mincho Light J"/>
          <w:kern w:val="1"/>
          <w:szCs w:val="24"/>
          <w:shd w:val="clear" w:color="auto" w:fill="FFFFFF"/>
          <w:lang w:eastAsia="hi-IN" w:bidi="hi-IN"/>
        </w:rPr>
        <w:t xml:space="preserve">pirmo–trečio ketvirčių </w:t>
      </w:r>
      <w:r>
        <w:rPr>
          <w:rFonts w:eastAsia="Lucida Sans Unicode"/>
          <w:bCs/>
          <w:kern w:val="1"/>
          <w:szCs w:val="24"/>
          <w:lang w:eastAsia="hi-IN" w:bidi="hi-IN"/>
        </w:rPr>
        <w:t>l</w:t>
      </w:r>
      <w:r>
        <w:rPr>
          <w:rFonts w:eastAsia="HG Mincho Light J"/>
          <w:kern w:val="1"/>
          <w:szCs w:val="24"/>
          <w:shd w:val="clear" w:color="auto" w:fill="FFFFFF"/>
          <w:lang w:eastAsia="hi-IN" w:bidi="hi-IN"/>
        </w:rPr>
        <w:t xml:space="preserve">ėšų panaudojimo ataskaitos </w:t>
      </w:r>
      <w:r>
        <w:rPr>
          <w:rFonts w:eastAsia="HG Mincho Light J"/>
          <w:bCs/>
          <w:kern w:val="1"/>
          <w:szCs w:val="24"/>
          <w:shd w:val="clear" w:color="auto" w:fill="FFFFFF"/>
          <w:lang w:eastAsia="hi-IN" w:bidi="hi-IN"/>
        </w:rPr>
        <w:t xml:space="preserve">Apskaitos </w:t>
      </w:r>
      <w:r>
        <w:rPr>
          <w:rFonts w:eastAsia="HG Mincho Light J"/>
          <w:kern w:val="1"/>
          <w:szCs w:val="24"/>
          <w:shd w:val="clear" w:color="auto" w:fill="FFFFFF"/>
          <w:lang w:eastAsia="hi-IN" w:bidi="hi-IN"/>
        </w:rPr>
        <w:t xml:space="preserve">skyriui turi būti teikiamos kas ketvirtį, bet ne vėliau kaip iki kito ketvirčio pirmojo mėnesio </w:t>
      </w:r>
      <w:r>
        <w:rPr>
          <w:rFonts w:eastAsia="HG Mincho Light J"/>
          <w:bCs/>
          <w:kern w:val="1"/>
          <w:szCs w:val="24"/>
          <w:shd w:val="clear" w:color="auto" w:fill="FFFFFF"/>
          <w:lang w:eastAsia="hi-IN" w:bidi="hi-IN"/>
        </w:rPr>
        <w:t>5 dienos,</w:t>
      </w:r>
      <w:r>
        <w:rPr>
          <w:rFonts w:eastAsia="HG Mincho Light J"/>
          <w:kern w:val="1"/>
          <w:szCs w:val="24"/>
          <w:shd w:val="clear" w:color="auto" w:fill="FFFFFF"/>
          <w:lang w:eastAsia="hi-IN" w:bidi="hi-IN"/>
        </w:rPr>
        <w:t xml:space="preserve"> jei renginys / projektas vyko ketvirčio paskutinį mėnesį, tuomet per 30 d. po renginio / projekto pabaigos, o ketvirto ketvirčio – iki gruodžio 27 d. pagal patvirtintas ataskaitų formas: </w:t>
      </w:r>
    </w:p>
    <w:p w14:paraId="3FAD795D" w14:textId="77777777" w:rsidR="0000295E" w:rsidRDefault="00000000">
      <w:pPr>
        <w:widowControl w:val="0"/>
        <w:suppressAutoHyphens/>
        <w:ind w:firstLine="709"/>
        <w:jc w:val="both"/>
        <w:rPr>
          <w:rFonts w:eastAsia="HG Mincho Light J"/>
          <w:kern w:val="1"/>
          <w:szCs w:val="24"/>
          <w:shd w:val="clear" w:color="auto" w:fill="FFFFFF"/>
          <w:lang w:eastAsia="hi-IN" w:bidi="hi-IN"/>
        </w:rPr>
      </w:pPr>
      <w:r>
        <w:rPr>
          <w:rFonts w:eastAsia="HG Mincho Light J"/>
          <w:kern w:val="1"/>
          <w:szCs w:val="24"/>
          <w:shd w:val="clear" w:color="auto" w:fill="FFFFFF"/>
          <w:lang w:eastAsia="hi-IN" w:bidi="hi-IN"/>
        </w:rPr>
        <w:t>5.4.1. Biudžeto išlaidų sąmatos vykdymo ataskaitą (forma Nr. 2, patvirtinta Lietuvos Respublikos finansų ministro 2008 m. gruodžio 31 d. įsakymu Nr. 1K-465 (su pakeitimais));</w:t>
      </w:r>
    </w:p>
    <w:p w14:paraId="7D15ACCA" w14:textId="77777777" w:rsidR="0000295E" w:rsidRDefault="00000000">
      <w:pPr>
        <w:widowControl w:val="0"/>
        <w:suppressAutoHyphens/>
        <w:ind w:firstLine="709"/>
        <w:jc w:val="both"/>
        <w:rPr>
          <w:rFonts w:eastAsia="HG Mincho Light J"/>
          <w:kern w:val="1"/>
          <w:szCs w:val="24"/>
          <w:shd w:val="clear" w:color="auto" w:fill="FFFFFF"/>
          <w:lang w:eastAsia="hi-IN" w:bidi="hi-IN"/>
        </w:rPr>
      </w:pPr>
      <w:r>
        <w:rPr>
          <w:rFonts w:eastAsia="HG Mincho Light J"/>
          <w:kern w:val="1"/>
          <w:szCs w:val="24"/>
          <w:shd w:val="clear" w:color="auto" w:fill="FFFFFF"/>
          <w:lang w:eastAsia="hi-IN" w:bidi="hi-IN"/>
        </w:rPr>
        <w:t xml:space="preserve">5.4.2. </w:t>
      </w:r>
      <w:r>
        <w:rPr>
          <w:rFonts w:eastAsia="Lucida Sans Unicode" w:cs="Tahoma"/>
          <w:kern w:val="1"/>
          <w:szCs w:val="24"/>
          <w:lang w:eastAsia="hi-IN" w:bidi="hi-IN"/>
        </w:rPr>
        <w:t xml:space="preserve">Savivaldybės mero potvarkiu </w:t>
      </w:r>
      <w:r>
        <w:rPr>
          <w:rFonts w:eastAsia="Lucida Sans Unicode"/>
          <w:kern w:val="1"/>
          <w:szCs w:val="24"/>
          <w:lang w:eastAsia="hi-IN" w:bidi="hi-IN"/>
        </w:rPr>
        <w:t xml:space="preserve">patvirtintą Šiaulių miesto savivaldybės biudžeto  lėšų naudojimo sporto projektui įgyvendinti ketvirčio ataskaitą </w:t>
      </w:r>
      <w:r>
        <w:rPr>
          <w:rFonts w:eastAsia="Lucida Sans Unicode"/>
          <w:bCs/>
          <w:kern w:val="1"/>
          <w:szCs w:val="24"/>
          <w:shd w:val="clear" w:color="auto" w:fill="FFFFFF"/>
          <w:lang w:eastAsia="hi-IN" w:bidi="hi-IN"/>
        </w:rPr>
        <w:t>(toliau – Ketvirčio ataskaita)</w:t>
      </w:r>
      <w:r>
        <w:rPr>
          <w:rFonts w:eastAsia="HG Mincho Light J"/>
          <w:kern w:val="1"/>
          <w:szCs w:val="24"/>
          <w:shd w:val="clear" w:color="auto" w:fill="FFFFFF"/>
          <w:lang w:eastAsia="hi-IN" w:bidi="hi-IN"/>
        </w:rPr>
        <w:t>;</w:t>
      </w:r>
    </w:p>
    <w:p w14:paraId="4392B094" w14:textId="77777777" w:rsidR="0000295E" w:rsidRDefault="00000000">
      <w:pPr>
        <w:widowControl w:val="0"/>
        <w:suppressAutoHyphens/>
        <w:ind w:firstLine="709"/>
        <w:jc w:val="both"/>
        <w:rPr>
          <w:rFonts w:eastAsia="Lucida Sans Unicode"/>
          <w:bCs/>
          <w:kern w:val="1"/>
          <w:szCs w:val="24"/>
          <w:shd w:val="clear" w:color="auto" w:fill="FFFFFF"/>
          <w:lang w:eastAsia="hi-IN" w:bidi="hi-IN"/>
        </w:rPr>
      </w:pPr>
      <w:r>
        <w:rPr>
          <w:rFonts w:eastAsia="Lucida Sans Unicode"/>
          <w:bCs/>
          <w:kern w:val="1"/>
          <w:szCs w:val="24"/>
          <w:shd w:val="clear" w:color="auto" w:fill="FFFFFF"/>
          <w:lang w:eastAsia="ar-SA" w:bidi="hi-IN"/>
        </w:rPr>
        <w:t xml:space="preserve">5.4.3. </w:t>
      </w:r>
      <w:r>
        <w:rPr>
          <w:rFonts w:eastAsia="Lucida Sans Unicode"/>
          <w:kern w:val="1"/>
          <w:szCs w:val="24"/>
          <w:lang w:eastAsia="ar-SA" w:bidi="hi-IN"/>
        </w:rPr>
        <w:t>Šiaulių miesto savivaldybei pavaldžios įstaigos, kurių buhalterinė apskaita yra tvarkoma centralizuotai Šiaulių apskaitos centre, vietoje savivaldybės biudžeto lėšų panaudojimo ataskaitos teikia FVAIS „Biudžetas VS“ suformuotą apskaitos registrą / ataskaitą, kurioje būtų nurodytas išlaidų ekonominės klasifikacijos straipsnis, mokėjimo data ir numeris, prekių / paslaugų teikėjo pavadinimas, išlaidas pateisinančio dokumento pavadinimas, Nr., data bei išlaidų suma (Eur).</w:t>
      </w:r>
    </w:p>
    <w:p w14:paraId="6D8CE685" w14:textId="77777777" w:rsidR="0000295E" w:rsidRDefault="00000000">
      <w:pPr>
        <w:widowControl w:val="0"/>
        <w:suppressAutoHyphens/>
        <w:spacing w:line="259" w:lineRule="auto"/>
        <w:ind w:firstLine="709"/>
        <w:jc w:val="both"/>
        <w:rPr>
          <w:rFonts w:eastAsia="Lucida Sans Unicode"/>
          <w:b/>
          <w:bCs/>
          <w:i/>
          <w:color w:val="7030A0"/>
          <w:kern w:val="1"/>
          <w:szCs w:val="24"/>
          <w:lang w:eastAsia="hi-IN" w:bidi="hi-IN"/>
        </w:rPr>
      </w:pPr>
      <w:r>
        <w:rPr>
          <w:rFonts w:eastAsia="Lucida Sans Unicode"/>
          <w:bCs/>
          <w:kern w:val="1"/>
          <w:szCs w:val="24"/>
          <w:shd w:val="clear" w:color="auto" w:fill="FFFFFF"/>
          <w:lang w:eastAsia="hi-IN" w:bidi="hi-IN"/>
        </w:rPr>
        <w:t xml:space="preserve">5.5. </w:t>
      </w:r>
      <w:r>
        <w:rPr>
          <w:rFonts w:eastAsia="Lucida Sans Unicode"/>
          <w:kern w:val="1"/>
          <w:szCs w:val="24"/>
          <w:shd w:val="clear" w:color="auto" w:fill="FFFFFF"/>
          <w:lang w:eastAsia="hi-IN" w:bidi="hi-IN"/>
        </w:rPr>
        <w:t>S</w:t>
      </w:r>
      <w:r>
        <w:rPr>
          <w:rFonts w:eastAsia="Lucida Sans Unicode"/>
          <w:bCs/>
          <w:kern w:val="1"/>
          <w:szCs w:val="24"/>
          <w:shd w:val="clear" w:color="auto" w:fill="FFFFFF"/>
          <w:lang w:eastAsia="hi-IN" w:bidi="hi-IN"/>
        </w:rPr>
        <w:t xml:space="preserve">porto </w:t>
      </w:r>
      <w:r>
        <w:rPr>
          <w:rFonts w:eastAsia="Lucida Sans Unicode"/>
          <w:kern w:val="1"/>
          <w:szCs w:val="24"/>
          <w:shd w:val="clear" w:color="auto" w:fill="FFFFFF"/>
          <w:lang w:eastAsia="hi-IN" w:bidi="hi-IN"/>
        </w:rPr>
        <w:t>skyriui ar Apskaitos skyriui</w:t>
      </w:r>
      <w:r>
        <w:rPr>
          <w:rFonts w:eastAsia="Lucida Sans Unicode"/>
          <w:bCs/>
          <w:kern w:val="1"/>
          <w:szCs w:val="24"/>
          <w:shd w:val="clear" w:color="auto" w:fill="FFFFFF"/>
          <w:lang w:eastAsia="hi-IN" w:bidi="hi-IN"/>
        </w:rPr>
        <w:t xml:space="preserve"> pareikalavus, Projekto vykdytojas </w:t>
      </w:r>
      <w:r>
        <w:rPr>
          <w:rFonts w:eastAsia="Lucida Sans Unicode"/>
          <w:kern w:val="1"/>
          <w:szCs w:val="24"/>
          <w:shd w:val="clear" w:color="auto" w:fill="FFFFFF"/>
          <w:lang w:eastAsia="hi-IN" w:bidi="hi-IN"/>
        </w:rPr>
        <w:t>privalo</w:t>
      </w:r>
      <w:r>
        <w:rPr>
          <w:rFonts w:eastAsia="Lucida Sans Unicode"/>
          <w:bCs/>
          <w:kern w:val="1"/>
          <w:szCs w:val="24"/>
          <w:shd w:val="clear" w:color="auto" w:fill="FFFFFF"/>
          <w:lang w:eastAsia="hi-IN" w:bidi="hi-IN"/>
        </w:rPr>
        <w:t xml:space="preserve"> pateikti dokumentų (sąskaitų faktūrų, žiniaraščių, aktų, sutarčių ir kt.) tinkamai patvirtintas kopijas, o metų pabaigoje – visų metų biudžeto lėšų atsiskaitomosios sąskaitos išrašą;</w:t>
      </w:r>
      <w:r>
        <w:rPr>
          <w:rFonts w:eastAsia="Lucida Sans Unicode"/>
          <w:bCs/>
          <w:i/>
          <w:kern w:val="1"/>
          <w:szCs w:val="24"/>
          <w:shd w:val="clear" w:color="auto" w:fill="FFFFFF"/>
          <w:lang w:eastAsia="hi-IN" w:bidi="hi-IN"/>
        </w:rPr>
        <w:t xml:space="preserve"> </w:t>
      </w:r>
    </w:p>
    <w:p w14:paraId="51746477" w14:textId="77777777" w:rsidR="0000295E" w:rsidRDefault="00000000">
      <w:pPr>
        <w:widowControl w:val="0"/>
        <w:suppressAutoHyphens/>
        <w:spacing w:line="259" w:lineRule="auto"/>
        <w:ind w:firstLine="709"/>
        <w:jc w:val="both"/>
        <w:rPr>
          <w:rFonts w:eastAsia="Lucida Sans Unicode"/>
          <w:bCs/>
          <w:kern w:val="1"/>
          <w:szCs w:val="24"/>
          <w:shd w:val="clear" w:color="auto" w:fill="FFFFFF"/>
          <w:lang w:eastAsia="hi-IN" w:bidi="hi-IN"/>
        </w:rPr>
      </w:pPr>
      <w:r>
        <w:rPr>
          <w:rFonts w:eastAsia="Lucida Sans Unicode"/>
          <w:bCs/>
          <w:kern w:val="1"/>
          <w:szCs w:val="24"/>
          <w:shd w:val="clear" w:color="auto" w:fill="FFFFFF"/>
          <w:lang w:eastAsia="hi-IN" w:bidi="hi-IN"/>
        </w:rPr>
        <w:t xml:space="preserve">5.6. iki einamųjų metų gruodžio 27 d.  </w:t>
      </w:r>
      <w:r>
        <w:rPr>
          <w:rFonts w:eastAsia="Lucida Sans Unicode"/>
          <w:kern w:val="1"/>
          <w:szCs w:val="24"/>
          <w:shd w:val="clear" w:color="auto" w:fill="FFFFFF"/>
          <w:lang w:eastAsia="hi-IN" w:bidi="hi-IN"/>
        </w:rPr>
        <w:t>Sporto</w:t>
      </w:r>
      <w:r>
        <w:rPr>
          <w:rFonts w:eastAsia="Lucida Sans Unicode"/>
          <w:bCs/>
          <w:kern w:val="1"/>
          <w:szCs w:val="24"/>
          <w:shd w:val="clear" w:color="auto" w:fill="FFFFFF"/>
          <w:lang w:eastAsia="hi-IN" w:bidi="hi-IN"/>
        </w:rPr>
        <w:t xml:space="preserve"> skyriui pateikti užpildytą ir Projekto vykdytojo vadovo parašu patvirtintą </w:t>
      </w:r>
      <w:r>
        <w:rPr>
          <w:rFonts w:eastAsia="Lucida Sans Unicode" w:cs="Mangal"/>
          <w:kern w:val="1"/>
          <w:szCs w:val="24"/>
          <w:lang w:eastAsia="hi-IN" w:bidi="hi-IN"/>
        </w:rPr>
        <w:t xml:space="preserve">Savivaldybės mero potvarkiu </w:t>
      </w:r>
      <w:r>
        <w:rPr>
          <w:rFonts w:eastAsia="Lucida Sans Unicode"/>
          <w:kern w:val="1"/>
          <w:szCs w:val="24"/>
          <w:lang w:eastAsia="hi-IN" w:bidi="hi-IN"/>
        </w:rPr>
        <w:t>patvirtintą S</w:t>
      </w:r>
      <w:r>
        <w:rPr>
          <w:rFonts w:eastAsia="Lucida Sans Unicode"/>
          <w:bCs/>
          <w:kern w:val="1"/>
          <w:szCs w:val="24"/>
          <w:shd w:val="clear" w:color="auto" w:fill="FFFFFF"/>
          <w:lang w:eastAsia="hi-IN" w:bidi="hi-IN"/>
        </w:rPr>
        <w:t>porto projekto įgyvendinimo ataskaitą (toliau – Įgyvendinimo ataskaita). Kartu su Įgyvendinimo ataskaita pateikti</w:t>
      </w:r>
      <w:r>
        <w:rPr>
          <w:rFonts w:eastAsia="Lucida Sans Unicode"/>
          <w:kern w:val="1"/>
          <w:szCs w:val="24"/>
          <w:shd w:val="clear" w:color="auto" w:fill="FFFFFF"/>
          <w:lang w:eastAsia="hi-IN" w:bidi="hi-IN"/>
        </w:rPr>
        <w:t xml:space="preserve"> Sporto klubo, įmonės, įstaigos veiklos ataskaitą (forma Nr. SKĮ-1), institucijų patvirtinta tvarka;</w:t>
      </w:r>
    </w:p>
    <w:p w14:paraId="793F15A6" w14:textId="77777777" w:rsidR="0000295E" w:rsidRDefault="00000000">
      <w:pPr>
        <w:widowControl w:val="0"/>
        <w:suppressAutoHyphens/>
        <w:spacing w:line="259" w:lineRule="auto"/>
        <w:ind w:firstLine="709"/>
        <w:jc w:val="both"/>
        <w:rPr>
          <w:rFonts w:eastAsia="Lucida Sans Unicode"/>
          <w:bCs/>
          <w:kern w:val="1"/>
          <w:szCs w:val="24"/>
          <w:shd w:val="clear" w:color="auto" w:fill="FFFFFF"/>
          <w:lang w:eastAsia="hi-IN" w:bidi="hi-IN"/>
        </w:rPr>
      </w:pPr>
      <w:r>
        <w:rPr>
          <w:rFonts w:eastAsia="Lucida Sans Unicode"/>
          <w:bCs/>
          <w:kern w:val="1"/>
          <w:szCs w:val="24"/>
          <w:shd w:val="clear" w:color="auto" w:fill="FFFFFF"/>
          <w:lang w:eastAsia="hi-IN" w:bidi="hi-IN"/>
        </w:rPr>
        <w:t xml:space="preserve">5.7. </w:t>
      </w:r>
      <w:r>
        <w:rPr>
          <w:rFonts w:eastAsia="Lucida Sans Unicode"/>
          <w:kern w:val="1"/>
          <w:szCs w:val="24"/>
          <w:shd w:val="clear" w:color="auto" w:fill="FFFFFF"/>
          <w:lang w:eastAsia="hi-IN" w:bidi="hi-IN"/>
        </w:rPr>
        <w:t xml:space="preserve">Projekte numatytas prekes, paslaugas ir darbus pirkti vadovaujantis Lietuvos Respublikos viešųjų pirkimų įstatymu, </w:t>
      </w:r>
      <w:r>
        <w:rPr>
          <w:rFonts w:eastAsia="Lucida Sans Unicode"/>
          <w:kern w:val="1"/>
          <w:szCs w:val="24"/>
          <w:lang w:eastAsia="hi-IN" w:bidi="hi-IN"/>
        </w:rPr>
        <w:t>išskyrus atvejus, kai vykdytojas pagal Lietuvos Respublikos viešųjų pirkimų įstatymo nuostatas nepriskirtinas perkančiųjų organizacijų kategorijai;</w:t>
      </w:r>
    </w:p>
    <w:p w14:paraId="042E7B24" w14:textId="77777777" w:rsidR="0000295E" w:rsidRDefault="00000000">
      <w:pPr>
        <w:ind w:firstLine="709"/>
        <w:jc w:val="both"/>
        <w:rPr>
          <w:szCs w:val="24"/>
        </w:rPr>
      </w:pPr>
      <w:r>
        <w:rPr>
          <w:szCs w:val="24"/>
        </w:rPr>
        <w:t>5.8. sudaryti sąlygas Savivaldybės administracijos atstovams patikrinti, kaip vykdant Sutartį naudojamos savivaldybės biudžeto lėšos, ir pateikti visus prašomus dokumentus ir duomenis, susijusius su Sutarties vykdymu, Savivaldybės administracijos nustatytais terminais, būdu ir forma;</w:t>
      </w:r>
    </w:p>
    <w:p w14:paraId="0636D50B" w14:textId="77777777" w:rsidR="0000295E" w:rsidRDefault="00000000">
      <w:pPr>
        <w:ind w:firstLine="720"/>
        <w:jc w:val="both"/>
        <w:rPr>
          <w:szCs w:val="24"/>
        </w:rPr>
      </w:pPr>
      <w:r>
        <w:rPr>
          <w:szCs w:val="24"/>
        </w:rPr>
        <w:t>5.9. grąžinti Savivaldybės administracijai Projekto vykdytojo disponuojamose sąskaitose esamas, Sutarčiai vykdyti ir Projektui įgyvendinti skirtas ir nepanaudotas ar netikslingai panaudotas savivaldybės biudžeto lėšas ne vėliau kaip iki einamųjų metų gruodžio 27 d. į Sutarties rekvizituose nurodytą Savivaldybės administracijos banko sąskaitą, mokėjimo paskirtyje nurodant Sutarties datą ir numerį, grąžinamą sumą;</w:t>
      </w:r>
    </w:p>
    <w:p w14:paraId="0097CCFC" w14:textId="77777777" w:rsidR="0000295E" w:rsidRDefault="00000000">
      <w:pPr>
        <w:ind w:firstLine="720"/>
        <w:jc w:val="both"/>
        <w:rPr>
          <w:szCs w:val="24"/>
        </w:rPr>
      </w:pPr>
      <w:r>
        <w:rPr>
          <w:bCs/>
          <w:szCs w:val="24"/>
        </w:rPr>
        <w:lastRenderedPageBreak/>
        <w:t xml:space="preserve">5.10. atsakyti už </w:t>
      </w:r>
      <w:r>
        <w:rPr>
          <w:szCs w:val="24"/>
        </w:rPr>
        <w:t>informacijos ir pateiktų dokumentų teisingumą, tikslumą, pateikimą laiku,</w:t>
      </w:r>
      <w:r>
        <w:rPr>
          <w:bCs/>
          <w:szCs w:val="24"/>
        </w:rPr>
        <w:t xml:space="preserve"> gautų </w:t>
      </w:r>
      <w:r>
        <w:rPr>
          <w:szCs w:val="24"/>
        </w:rPr>
        <w:t>savivaldybės biudžeto lėšų teisės aktų reikalavimus atitinkantį buhalterinės apskaitos tvarkymą</w:t>
      </w:r>
      <w:r>
        <w:rPr>
          <w:bCs/>
          <w:szCs w:val="24"/>
        </w:rPr>
        <w:t xml:space="preserve"> ir savivaldybės biudžeto lėšų praradimą dėl jų laikymo, naudojimo ir saugojimo rizikos neįvertinimo;</w:t>
      </w:r>
    </w:p>
    <w:p w14:paraId="5A9F85AF" w14:textId="77777777" w:rsidR="0000295E" w:rsidRDefault="00000000">
      <w:pPr>
        <w:ind w:firstLine="720"/>
        <w:jc w:val="both"/>
        <w:rPr>
          <w:szCs w:val="24"/>
        </w:rPr>
      </w:pPr>
      <w:r>
        <w:rPr>
          <w:szCs w:val="24"/>
        </w:rPr>
        <w:t>5.11. savo jėgomis ir lėšomis pašalinti dėl savo kaltės atsiradusius Projekto vykdymo trūkumus, pažeidžiančius Sutarties sąlygas;</w:t>
      </w:r>
    </w:p>
    <w:p w14:paraId="34D875E0" w14:textId="77777777" w:rsidR="0000295E" w:rsidRDefault="00000000">
      <w:pPr>
        <w:ind w:firstLine="709"/>
        <w:jc w:val="both"/>
        <w:rPr>
          <w:szCs w:val="24"/>
        </w:rPr>
      </w:pPr>
      <w:r>
        <w:rPr>
          <w:szCs w:val="24"/>
        </w:rPr>
        <w:t>5.12. viešai skelbti miesto visuomenei informaciją apie vykdomą Projektą, reklaminėje medžiagoje naudoti vizualinės medžiagos miesto renginiams pristatyti skirtą ženklą ir viešai skelbti, kad priemonę finansuoja Šiaulių miesto savivaldybė;</w:t>
      </w:r>
    </w:p>
    <w:p w14:paraId="6F2ED582" w14:textId="77777777" w:rsidR="0000295E" w:rsidRDefault="00000000">
      <w:pPr>
        <w:ind w:firstLine="709"/>
        <w:jc w:val="both"/>
        <w:rPr>
          <w:szCs w:val="24"/>
        </w:rPr>
      </w:pPr>
      <w:r>
        <w:rPr>
          <w:szCs w:val="24"/>
        </w:rPr>
        <w:t xml:space="preserve">5.13. </w:t>
      </w:r>
      <w:r>
        <w:rPr>
          <w:szCs w:val="24"/>
          <w:lang w:eastAsia="lt-LT"/>
        </w:rPr>
        <w:t xml:space="preserve">Projekto vykdytojas privalo informuoti Projekto dalyvį, kokiu tikslu yra renkami ir tvarkomi jo asmens duomenys, užtikrinti Projekto dalyvio teisę susipažinti su Projekto vykdytojo saugomais jo asmens duomenimis ir tvarkyti duomenis vadovaudamasis </w:t>
      </w:r>
      <w:r>
        <w:rPr>
          <w:color w:val="000000"/>
          <w:szCs w:val="24"/>
        </w:rPr>
        <w:t xml:space="preserve">2016 m. balandžio 27 d. Europos Parlamento ir Tarybos reglamento (ES) 2016/679 dėl fizinių asmenų apsaugos tvarkant asmens duomenis ir dėl laisvo tokių duomenų judėjimo ir kuriuo panaikinama Direktyva 95/46/EB (Bendrasis duomenų apsaugos reglamentas) (toliau – BDAR), Lietuvos Respublikos asmens duomenų teisinės apsaugos įstatymo </w:t>
      </w:r>
      <w:r>
        <w:rPr>
          <w:rFonts w:eastAsia="Calibri"/>
          <w:szCs w:val="24"/>
        </w:rPr>
        <w:t>nuostatomis</w:t>
      </w:r>
      <w:r>
        <w:rPr>
          <w:color w:val="000000"/>
          <w:szCs w:val="24"/>
          <w:shd w:val="clear" w:color="auto" w:fill="FFFFFF"/>
        </w:rPr>
        <w:t xml:space="preserve"> ir kitais teisės aktais, reglamentuojančiais asmens duomenų tvarkymą ir apsaugą</w:t>
      </w:r>
      <w:r>
        <w:rPr>
          <w:szCs w:val="24"/>
          <w:lang w:eastAsia="lt-LT"/>
        </w:rPr>
        <w:t>;</w:t>
      </w:r>
    </w:p>
    <w:p w14:paraId="72C1D2D6" w14:textId="77777777" w:rsidR="0000295E" w:rsidRDefault="00000000">
      <w:pPr>
        <w:widowControl w:val="0"/>
        <w:suppressAutoHyphens/>
        <w:ind w:firstLine="709"/>
        <w:jc w:val="both"/>
        <w:rPr>
          <w:rFonts w:eastAsia="Lucida Sans Unicode"/>
          <w:b/>
          <w:kern w:val="1"/>
          <w:szCs w:val="24"/>
          <w:lang w:eastAsia="hi-IN" w:bidi="hi-IN"/>
        </w:rPr>
      </w:pPr>
      <w:r>
        <w:rPr>
          <w:rFonts w:eastAsia="Lucida Sans Unicode"/>
          <w:kern w:val="1"/>
          <w:szCs w:val="24"/>
          <w:lang w:eastAsia="hi-IN" w:bidi="hi-IN"/>
        </w:rPr>
        <w:t xml:space="preserve">5.14. </w:t>
      </w:r>
      <w:r>
        <w:rPr>
          <w:rFonts w:eastAsia="Lucida Sans Unicode"/>
          <w:color w:val="000000"/>
          <w:kern w:val="1"/>
          <w:szCs w:val="24"/>
          <w:lang w:eastAsia="hi-IN" w:bidi="hi-IN"/>
        </w:rPr>
        <w:t xml:space="preserve">užtikrinti, kad įgyvendinant Projektą asmens duomenys būtų tvarkomi BDAR, Lietuvos Respublikos asmens duomenų teisinės apsaugos įstatymo </w:t>
      </w:r>
      <w:r>
        <w:rPr>
          <w:rFonts w:eastAsia="Calibri" w:cs="Tahoma"/>
          <w:kern w:val="1"/>
          <w:szCs w:val="24"/>
          <w:lang w:eastAsia="hi-IN" w:bidi="hi-IN"/>
        </w:rPr>
        <w:t>nuostatų</w:t>
      </w:r>
      <w:r>
        <w:rPr>
          <w:rFonts w:eastAsia="Lucida Sans Unicode" w:cs="Tahoma"/>
          <w:color w:val="000000"/>
          <w:kern w:val="1"/>
          <w:szCs w:val="24"/>
          <w:shd w:val="clear" w:color="auto" w:fill="FFFFFF"/>
          <w:lang w:eastAsia="hi-IN" w:bidi="hi-IN"/>
        </w:rPr>
        <w:t xml:space="preserve"> ir kitų teisės aktų, reglamentuojančių asmens duomenų tvarkymą ir apsaugą</w:t>
      </w:r>
      <w:r>
        <w:rPr>
          <w:rFonts w:eastAsia="Lucida Sans Unicode"/>
          <w:color w:val="000000"/>
          <w:kern w:val="1"/>
          <w:szCs w:val="24"/>
          <w:lang w:eastAsia="hi-IN" w:bidi="hi-IN"/>
        </w:rPr>
        <w:t>.</w:t>
      </w:r>
    </w:p>
    <w:p w14:paraId="10C24A44" w14:textId="77777777" w:rsidR="0000295E" w:rsidRDefault="00000000">
      <w:pPr>
        <w:ind w:firstLine="720"/>
        <w:jc w:val="both"/>
        <w:rPr>
          <w:szCs w:val="24"/>
        </w:rPr>
      </w:pPr>
      <w:r>
        <w:rPr>
          <w:szCs w:val="24"/>
        </w:rPr>
        <w:t>6. Vykdydamas Sutartį, Projekto vykdytojas turi teisę:</w:t>
      </w:r>
    </w:p>
    <w:p w14:paraId="08A7C32F" w14:textId="77777777" w:rsidR="0000295E" w:rsidRDefault="00000000">
      <w:pPr>
        <w:ind w:firstLine="720"/>
        <w:jc w:val="both"/>
        <w:rPr>
          <w:szCs w:val="24"/>
        </w:rPr>
      </w:pPr>
      <w:r>
        <w:rPr>
          <w:szCs w:val="24"/>
        </w:rPr>
        <w:t xml:space="preserve">6.1. inicijuoti gautų savivaldybės biudžeto lėšų perskirstymą Sutarties 10 punkte nustatyta tvarka; </w:t>
      </w:r>
    </w:p>
    <w:p w14:paraId="26F7A98F" w14:textId="77777777" w:rsidR="0000295E" w:rsidRDefault="00000000">
      <w:pPr>
        <w:ind w:firstLine="720"/>
        <w:jc w:val="both"/>
        <w:rPr>
          <w:szCs w:val="24"/>
        </w:rPr>
      </w:pPr>
      <w:r>
        <w:rPr>
          <w:szCs w:val="24"/>
        </w:rPr>
        <w:t>6.2. atsisakyti finansavimo ir inicijuoti Sutarties nutraukimą, laikydamasis Sutarties III skyriuje nustatytos tvarkos.</w:t>
      </w:r>
    </w:p>
    <w:p w14:paraId="0630915E" w14:textId="77777777" w:rsidR="0000295E" w:rsidRDefault="00000000">
      <w:pPr>
        <w:widowControl w:val="0"/>
        <w:suppressAutoHyphens/>
        <w:ind w:firstLine="709"/>
        <w:jc w:val="both"/>
        <w:rPr>
          <w:rFonts w:eastAsia="Lucida Sans Unicode"/>
          <w:bCs/>
          <w:kern w:val="1"/>
          <w:szCs w:val="24"/>
          <w:shd w:val="clear" w:color="auto" w:fill="FFFFFF"/>
          <w:lang w:eastAsia="hi-IN" w:bidi="hi-IN"/>
        </w:rPr>
      </w:pPr>
      <w:r>
        <w:rPr>
          <w:rFonts w:eastAsia="Lucida Sans Unicode"/>
          <w:bCs/>
          <w:kern w:val="1"/>
          <w:szCs w:val="24"/>
          <w:shd w:val="clear" w:color="auto" w:fill="FFFFFF"/>
          <w:lang w:eastAsia="hi-IN" w:bidi="hi-IN"/>
        </w:rPr>
        <w:t xml:space="preserve">7. Einamųjų metų išlaidos, kurias Projekto vykdytojas patyrė iki Sutarties sudarymo momento ir įtrauktos į </w:t>
      </w:r>
      <w:r>
        <w:rPr>
          <w:rFonts w:eastAsia="Lucida Sans Unicode"/>
          <w:bCs/>
          <w:kern w:val="1"/>
          <w:szCs w:val="24"/>
          <w:lang w:eastAsia="hi-IN" w:bidi="hi-IN"/>
        </w:rPr>
        <w:t>Išlaidų</w:t>
      </w:r>
      <w:r>
        <w:rPr>
          <w:rFonts w:eastAsia="Lucida Sans Unicode"/>
          <w:kern w:val="1"/>
          <w:szCs w:val="24"/>
          <w:lang w:eastAsia="hi-IN" w:bidi="hi-IN"/>
        </w:rPr>
        <w:t xml:space="preserve"> sąmatą, kurią pateikė su Sutartimi, įtraukiamos į pirmąjį kartą teikiamą Ketvirčio ataskaitą. </w:t>
      </w:r>
    </w:p>
    <w:p w14:paraId="10458264" w14:textId="77777777" w:rsidR="0000295E" w:rsidRDefault="00000000">
      <w:pPr>
        <w:widowControl w:val="0"/>
        <w:suppressAutoHyphens/>
        <w:ind w:firstLine="709"/>
        <w:jc w:val="both"/>
        <w:rPr>
          <w:rFonts w:eastAsia="Lucida Sans Unicode"/>
          <w:kern w:val="1"/>
          <w:szCs w:val="24"/>
          <w:lang w:eastAsia="hi-IN" w:bidi="hi-IN"/>
        </w:rPr>
      </w:pPr>
      <w:r>
        <w:rPr>
          <w:rFonts w:eastAsia="Lucida Sans Unicode"/>
          <w:bCs/>
          <w:kern w:val="1"/>
          <w:szCs w:val="24"/>
          <w:shd w:val="clear" w:color="auto" w:fill="FFFFFF"/>
          <w:lang w:eastAsia="hi-IN" w:bidi="hi-IN"/>
        </w:rPr>
        <w:t xml:space="preserve">8. </w:t>
      </w:r>
      <w:r>
        <w:rPr>
          <w:rFonts w:eastAsia="Lucida Sans Unicode"/>
          <w:kern w:val="1"/>
          <w:szCs w:val="24"/>
          <w:lang w:eastAsia="hi-IN" w:bidi="hi-IN"/>
        </w:rPr>
        <w:t>Tinkamos projekto išlaidos:</w:t>
      </w:r>
    </w:p>
    <w:p w14:paraId="55A7F57E" w14:textId="77777777" w:rsidR="0000295E" w:rsidRDefault="00000000">
      <w:pPr>
        <w:widowControl w:val="0"/>
        <w:suppressAutoHyphens/>
        <w:ind w:firstLine="709"/>
        <w:jc w:val="both"/>
        <w:rPr>
          <w:rFonts w:eastAsia="Lucida Sans Unicode"/>
          <w:kern w:val="1"/>
          <w:szCs w:val="24"/>
          <w:lang w:eastAsia="hi-IN" w:bidi="hi-IN"/>
        </w:rPr>
      </w:pPr>
      <w:r>
        <w:rPr>
          <w:rFonts w:eastAsia="Lucida Sans Unicode"/>
          <w:kern w:val="1"/>
          <w:szCs w:val="24"/>
          <w:lang w:eastAsia="hi-IN" w:bidi="hi-IN"/>
        </w:rPr>
        <w:t xml:space="preserve">8.1.  tiesiogiai susijusios su projekte numatytomis veiklomis ir (ar) priemonėmis ir būtinos projektui vykdyti, pagrįstos projekto įgyvendinimo eiga ir projekto įgyvendinimo veiklų planu, išlaidų pobūdžiu ir kiekiu; </w:t>
      </w:r>
    </w:p>
    <w:p w14:paraId="2781C156" w14:textId="77777777" w:rsidR="0000295E" w:rsidRDefault="00000000">
      <w:pPr>
        <w:widowControl w:val="0"/>
        <w:suppressAutoHyphens/>
        <w:ind w:firstLine="709"/>
        <w:jc w:val="both"/>
        <w:rPr>
          <w:rFonts w:eastAsia="Lucida Sans Unicode"/>
          <w:kern w:val="1"/>
          <w:szCs w:val="24"/>
          <w:lang w:eastAsia="hi-IN" w:bidi="hi-IN"/>
        </w:rPr>
      </w:pPr>
      <w:r>
        <w:rPr>
          <w:rFonts w:eastAsia="Lucida Sans Unicode"/>
          <w:kern w:val="1"/>
          <w:szCs w:val="24"/>
          <w:lang w:eastAsia="hi-IN" w:bidi="hi-IN"/>
        </w:rPr>
        <w:t>8.2. patirtos nuo einamųjų metų pradžios iki sutarties sudarymo momento ir įtrauktos į išlaidų sąmatą;</w:t>
      </w:r>
    </w:p>
    <w:p w14:paraId="37E2BC8F" w14:textId="77777777" w:rsidR="0000295E" w:rsidRDefault="00000000">
      <w:pPr>
        <w:widowControl w:val="0"/>
        <w:suppressAutoHyphens/>
        <w:ind w:firstLine="709"/>
        <w:jc w:val="both"/>
        <w:rPr>
          <w:rFonts w:eastAsia="Lucida Sans Unicode"/>
          <w:kern w:val="1"/>
          <w:szCs w:val="24"/>
          <w:lang w:eastAsia="hi-IN" w:bidi="hi-IN"/>
        </w:rPr>
      </w:pPr>
      <w:r>
        <w:rPr>
          <w:rFonts w:eastAsia="Lucida Sans Unicode"/>
          <w:kern w:val="1"/>
          <w:szCs w:val="24"/>
          <w:lang w:eastAsia="hi-IN" w:bidi="hi-IN"/>
        </w:rPr>
        <w:t>8.3. patirtos ir apmokėtos nuo pasirašytos sutarties užregistravimo dienos iki sutartyje numatytos projekto vykdymo pabaigos dienos ir pagrįstos pareiškėjo patvirtintomis išlaidų apmokėjimą pagrindžiančių dokumentų kopijomis.</w:t>
      </w:r>
    </w:p>
    <w:p w14:paraId="10689C42" w14:textId="77777777" w:rsidR="0000295E" w:rsidRDefault="00000000">
      <w:pPr>
        <w:widowControl w:val="0"/>
        <w:suppressAutoHyphens/>
        <w:ind w:firstLine="709"/>
        <w:jc w:val="both"/>
        <w:rPr>
          <w:rFonts w:eastAsia="HG Mincho Light J"/>
          <w:kern w:val="1"/>
          <w:szCs w:val="24"/>
          <w:shd w:val="clear" w:color="auto" w:fill="FFFFFF"/>
          <w:lang w:eastAsia="hi-IN" w:bidi="hi-IN"/>
        </w:rPr>
      </w:pPr>
      <w:r>
        <w:rPr>
          <w:rFonts w:eastAsia="Lucida Sans Unicode"/>
          <w:kern w:val="1"/>
          <w:szCs w:val="24"/>
          <w:lang w:eastAsia="hi-IN" w:bidi="hi-IN"/>
        </w:rPr>
        <w:t>9</w:t>
      </w:r>
      <w:r>
        <w:rPr>
          <w:rFonts w:eastAsia="Lucida Sans Unicode"/>
          <w:bCs/>
          <w:kern w:val="1"/>
          <w:szCs w:val="24"/>
          <w:shd w:val="clear" w:color="auto" w:fill="FFFFFF"/>
          <w:lang w:eastAsia="hi-IN" w:bidi="hi-IN"/>
        </w:rPr>
        <w:t>. Iki 5 procentų lėšų sumos, jei Projekto vykdytojui skirta ne daugiau kaip 10 tūkst. Eur, ir iki 3 procentų lėšų sumos, jei Projekto vykdytojui skirta daugiau kaip 10,0 tūkst. Eur</w:t>
      </w:r>
      <w:r>
        <w:rPr>
          <w:rFonts w:eastAsia="Lucida Sans Unicode"/>
          <w:b/>
          <w:bCs/>
          <w:kern w:val="1"/>
          <w:szCs w:val="24"/>
          <w:shd w:val="clear" w:color="auto" w:fill="FFFFFF"/>
          <w:lang w:eastAsia="hi-IN" w:bidi="hi-IN"/>
        </w:rPr>
        <w:t xml:space="preserve">, </w:t>
      </w:r>
      <w:r>
        <w:rPr>
          <w:rFonts w:eastAsia="Lucida Sans Unicode"/>
          <w:kern w:val="1"/>
          <w:szCs w:val="24"/>
          <w:shd w:val="clear" w:color="auto" w:fill="FFFFFF"/>
          <w:lang w:eastAsia="hi-IN" w:bidi="hi-IN"/>
        </w:rPr>
        <w:t>Projektui įgyvendinti</w:t>
      </w:r>
      <w:r>
        <w:rPr>
          <w:rFonts w:eastAsia="Lucida Sans Unicode"/>
          <w:bCs/>
          <w:kern w:val="1"/>
          <w:szCs w:val="24"/>
          <w:shd w:val="clear" w:color="auto" w:fill="FFFFFF"/>
          <w:lang w:eastAsia="hi-IN" w:bidi="hi-IN"/>
        </w:rPr>
        <w:t xml:space="preserve"> gali būti panaudota nenumatytoms išlaidoms, kurios nebuvo tiksliai žinomos Sutarties sudarymo metu ir kurios nedubliuoja Išlaidų sąmatoje jau esančių išlaidų, padengti, pateikus</w:t>
      </w:r>
      <w:r>
        <w:rPr>
          <w:rFonts w:eastAsia="HG Mincho Light J"/>
          <w:bCs/>
          <w:kern w:val="1"/>
          <w:szCs w:val="24"/>
          <w:shd w:val="clear" w:color="auto" w:fill="FFFFFF"/>
          <w:lang w:eastAsia="hi-IN" w:bidi="hi-IN"/>
        </w:rPr>
        <w:t xml:space="preserve"> </w:t>
      </w:r>
      <w:r>
        <w:rPr>
          <w:rFonts w:eastAsia="Lucida Sans Unicode"/>
          <w:kern w:val="1"/>
          <w:szCs w:val="24"/>
          <w:shd w:val="clear" w:color="auto" w:fill="FFFFFF"/>
          <w:lang w:eastAsia="hi-IN" w:bidi="hi-IN"/>
        </w:rPr>
        <w:t>Sporto</w:t>
      </w:r>
      <w:r>
        <w:rPr>
          <w:rFonts w:eastAsia="Lucida Sans Unicode"/>
          <w:bCs/>
          <w:kern w:val="1"/>
          <w:szCs w:val="24"/>
          <w:shd w:val="clear" w:color="auto" w:fill="FFFFFF"/>
          <w:lang w:eastAsia="hi-IN" w:bidi="hi-IN"/>
        </w:rPr>
        <w:t xml:space="preserve"> </w:t>
      </w:r>
      <w:r>
        <w:rPr>
          <w:rFonts w:eastAsia="HG Mincho Light J"/>
          <w:bCs/>
          <w:kern w:val="1"/>
          <w:szCs w:val="24"/>
          <w:shd w:val="clear" w:color="auto" w:fill="FFFFFF"/>
          <w:lang w:eastAsia="hi-IN" w:bidi="hi-IN"/>
        </w:rPr>
        <w:t xml:space="preserve">skyriui prašymą dėl </w:t>
      </w:r>
      <w:r>
        <w:rPr>
          <w:rFonts w:eastAsia="Lucida Sans Unicode"/>
          <w:kern w:val="1"/>
          <w:szCs w:val="24"/>
          <w:lang w:eastAsia="hi-IN" w:bidi="hi-IN"/>
        </w:rPr>
        <w:t xml:space="preserve">Išlaidų sąmatos </w:t>
      </w:r>
      <w:r>
        <w:rPr>
          <w:rFonts w:eastAsia="HG Mincho Light J"/>
          <w:bCs/>
          <w:kern w:val="1"/>
          <w:szCs w:val="24"/>
          <w:shd w:val="clear" w:color="auto" w:fill="FFFFFF"/>
          <w:lang w:eastAsia="hi-IN" w:bidi="hi-IN"/>
        </w:rPr>
        <w:t xml:space="preserve">straipsnių tikslinimo ne vėliau kaip prieš </w:t>
      </w:r>
      <w:r>
        <w:rPr>
          <w:rFonts w:eastAsia="HG Mincho Light J"/>
          <w:kern w:val="1"/>
          <w:szCs w:val="24"/>
          <w:shd w:val="clear" w:color="auto" w:fill="FFFFFF"/>
          <w:lang w:eastAsia="hi-IN" w:bidi="hi-IN"/>
        </w:rPr>
        <w:t>5 dienas iki pateikiant Ketvirčio ataskaitą.</w:t>
      </w:r>
    </w:p>
    <w:p w14:paraId="183F4F72" w14:textId="77777777" w:rsidR="0000295E" w:rsidRDefault="00000000">
      <w:pPr>
        <w:widowControl w:val="0"/>
        <w:suppressAutoHyphens/>
        <w:ind w:right="15" w:firstLine="720"/>
        <w:jc w:val="both"/>
        <w:rPr>
          <w:rFonts w:eastAsia="HG Mincho Light J"/>
          <w:kern w:val="1"/>
          <w:szCs w:val="24"/>
          <w:shd w:val="clear" w:color="auto" w:fill="FFFFFF"/>
          <w:lang w:eastAsia="hi-IN" w:bidi="hi-IN"/>
        </w:rPr>
      </w:pPr>
      <w:r>
        <w:rPr>
          <w:rFonts w:eastAsia="Lucida Sans Unicode"/>
          <w:kern w:val="1"/>
          <w:szCs w:val="24"/>
          <w:shd w:val="clear" w:color="auto" w:fill="FFFFFF"/>
          <w:lang w:eastAsia="hi-IN" w:bidi="hi-IN"/>
        </w:rPr>
        <w:t>10</w:t>
      </w:r>
      <w:r>
        <w:rPr>
          <w:rFonts w:eastAsia="Lucida Sans Unicode"/>
          <w:bCs/>
          <w:kern w:val="1"/>
          <w:szCs w:val="24"/>
          <w:shd w:val="clear" w:color="auto" w:fill="FFFFFF"/>
          <w:lang w:eastAsia="hi-IN" w:bidi="hi-IN"/>
        </w:rPr>
        <w:t>.</w:t>
      </w:r>
      <w:r>
        <w:rPr>
          <w:rFonts w:eastAsia="Lucida Sans Unicode"/>
          <w:kern w:val="1"/>
          <w:szCs w:val="24"/>
          <w:shd w:val="clear" w:color="auto" w:fill="FFFFFF"/>
          <w:lang w:eastAsia="hi-IN" w:bidi="hi-IN"/>
        </w:rPr>
        <w:t xml:space="preserve"> Jeigu skirtumas tarp </w:t>
      </w:r>
      <w:r>
        <w:rPr>
          <w:rFonts w:eastAsia="Lucida Sans Unicode"/>
          <w:kern w:val="1"/>
          <w:szCs w:val="24"/>
          <w:lang w:eastAsia="hi-IN" w:bidi="hi-IN"/>
        </w:rPr>
        <w:t>Išlaidų sąmatoje</w:t>
      </w:r>
      <w:r>
        <w:rPr>
          <w:rFonts w:eastAsia="HG Mincho Light J"/>
          <w:kern w:val="1"/>
          <w:szCs w:val="24"/>
          <w:shd w:val="clear" w:color="auto" w:fill="FFFFFF"/>
          <w:lang w:eastAsia="hi-IN" w:bidi="hi-IN"/>
        </w:rPr>
        <w:t xml:space="preserve"> patvirtintų išlaidų ir panaudotų lėšų viršija 100 eurų, Projekto vykdytojas privalo teikti </w:t>
      </w:r>
      <w:r>
        <w:rPr>
          <w:rFonts w:eastAsia="Lucida Sans Unicode"/>
          <w:bCs/>
          <w:kern w:val="1"/>
          <w:szCs w:val="24"/>
          <w:shd w:val="clear" w:color="auto" w:fill="FFFFFF"/>
          <w:lang w:eastAsia="hi-IN" w:bidi="hi-IN"/>
        </w:rPr>
        <w:t>Sporto</w:t>
      </w:r>
      <w:r>
        <w:rPr>
          <w:rFonts w:eastAsia="Lucida Sans Unicode"/>
          <w:kern w:val="1"/>
          <w:szCs w:val="24"/>
          <w:shd w:val="clear" w:color="auto" w:fill="FFFFFF"/>
          <w:lang w:eastAsia="hi-IN" w:bidi="hi-IN"/>
        </w:rPr>
        <w:t xml:space="preserve"> </w:t>
      </w:r>
      <w:r>
        <w:rPr>
          <w:rFonts w:eastAsia="HG Mincho Light J"/>
          <w:kern w:val="1"/>
          <w:szCs w:val="24"/>
          <w:shd w:val="clear" w:color="auto" w:fill="FFFFFF"/>
          <w:lang w:eastAsia="hi-IN" w:bidi="hi-IN"/>
        </w:rPr>
        <w:t xml:space="preserve">skyriui prašymą dėl </w:t>
      </w:r>
      <w:r>
        <w:rPr>
          <w:rFonts w:eastAsia="Lucida Sans Unicode"/>
          <w:kern w:val="1"/>
          <w:szCs w:val="24"/>
          <w:lang w:eastAsia="hi-IN" w:bidi="hi-IN"/>
        </w:rPr>
        <w:t>Išlaidų sąmato</w:t>
      </w:r>
      <w:r>
        <w:rPr>
          <w:rFonts w:eastAsia="HG Mincho Light J"/>
          <w:kern w:val="1"/>
          <w:szCs w:val="24"/>
          <w:shd w:val="clear" w:color="auto" w:fill="FFFFFF"/>
          <w:lang w:eastAsia="hi-IN" w:bidi="hi-IN"/>
        </w:rPr>
        <w:t>s straipsnių tikslinimo ne vėliau kaip prieš 5 dienas</w:t>
      </w:r>
      <w:r>
        <w:rPr>
          <w:rFonts w:eastAsia="HG Mincho Light J"/>
          <w:b/>
          <w:i/>
          <w:iCs/>
          <w:kern w:val="1"/>
          <w:szCs w:val="24"/>
          <w:shd w:val="clear" w:color="auto" w:fill="FFFFFF"/>
          <w:lang w:eastAsia="hi-IN" w:bidi="hi-IN"/>
        </w:rPr>
        <w:t xml:space="preserve"> </w:t>
      </w:r>
      <w:r>
        <w:rPr>
          <w:rFonts w:eastAsia="HG Mincho Light J"/>
          <w:bCs/>
          <w:kern w:val="1"/>
          <w:szCs w:val="24"/>
          <w:shd w:val="clear" w:color="auto" w:fill="FFFFFF"/>
          <w:lang w:eastAsia="hi-IN" w:bidi="hi-IN"/>
        </w:rPr>
        <w:t>iki pateikiant Ketvirčio ataskaitą.</w:t>
      </w:r>
    </w:p>
    <w:p w14:paraId="4FD7761F" w14:textId="77777777" w:rsidR="0000295E" w:rsidRDefault="00000000">
      <w:pPr>
        <w:widowControl w:val="0"/>
        <w:suppressAutoHyphens/>
        <w:ind w:firstLine="720"/>
        <w:jc w:val="both"/>
        <w:rPr>
          <w:bCs/>
          <w:kern w:val="1"/>
          <w:szCs w:val="24"/>
          <w:lang w:eastAsia="lt-LT" w:bidi="hi-IN"/>
        </w:rPr>
      </w:pPr>
      <w:r>
        <w:rPr>
          <w:kern w:val="1"/>
          <w:szCs w:val="24"/>
          <w:lang w:eastAsia="lt-LT" w:bidi="hi-IN"/>
        </w:rPr>
        <w:t xml:space="preserve">11. </w:t>
      </w:r>
      <w:r>
        <w:rPr>
          <w:rFonts w:eastAsia="Lucida Sans Unicode" w:cs="Tahoma"/>
          <w:kern w:val="1"/>
          <w:szCs w:val="24"/>
          <w:shd w:val="clear" w:color="auto" w:fill="FFFFFF"/>
          <w:lang w:eastAsia="hi-IN" w:bidi="hi-IN"/>
        </w:rPr>
        <w:t>Projekto vykdytojui</w:t>
      </w:r>
      <w:r>
        <w:rPr>
          <w:rFonts w:eastAsia="Lucida Sans Unicode" w:cs="Tahoma"/>
          <w:kern w:val="1"/>
          <w:szCs w:val="24"/>
          <w:lang w:eastAsia="hi-IN" w:bidi="hi-IN"/>
        </w:rPr>
        <w:t xml:space="preserve"> pagal Metodiką apskaičiuotos lėšos mažinamos tokia dalimi, kokia Projekto vykdytojas neužtikrino Nuostatų 10 punkte numatytų reikalavimų vykdymo praėjusias metais</w:t>
      </w:r>
      <w:r>
        <w:rPr>
          <w:bCs/>
          <w:kern w:val="1"/>
          <w:szCs w:val="24"/>
          <w:lang w:eastAsia="lt-LT" w:bidi="hi-IN"/>
        </w:rPr>
        <w:t>.</w:t>
      </w:r>
    </w:p>
    <w:p w14:paraId="17DB5576" w14:textId="77777777" w:rsidR="0000295E" w:rsidRDefault="00000000">
      <w:pPr>
        <w:widowControl w:val="0"/>
        <w:suppressAutoHyphens/>
        <w:ind w:firstLine="709"/>
        <w:jc w:val="both"/>
        <w:rPr>
          <w:rFonts w:eastAsia="Lucida Sans Unicode"/>
          <w:kern w:val="1"/>
          <w:szCs w:val="24"/>
          <w:lang w:eastAsia="hi-IN" w:bidi="hi-IN"/>
        </w:rPr>
      </w:pPr>
      <w:r>
        <w:rPr>
          <w:rFonts w:eastAsia="Lucida Sans Unicode"/>
          <w:bCs/>
          <w:kern w:val="1"/>
          <w:szCs w:val="24"/>
          <w:lang w:eastAsia="hi-IN" w:bidi="hi-IN"/>
        </w:rPr>
        <w:t>12. Nustačius, kad Projekto vykdytojas pateikė neteisingus duomenis ar neišsamiai užpildytas Ketvirčio ataskaitas,</w:t>
      </w:r>
      <w:r>
        <w:rPr>
          <w:rFonts w:eastAsia="Lucida Sans Unicode"/>
          <w:b/>
          <w:bCs/>
          <w:kern w:val="1"/>
          <w:szCs w:val="24"/>
          <w:lang w:eastAsia="hi-IN" w:bidi="hi-IN"/>
        </w:rPr>
        <w:t xml:space="preserve"> </w:t>
      </w:r>
      <w:r>
        <w:rPr>
          <w:rFonts w:eastAsia="Lucida Sans Unicode"/>
          <w:kern w:val="1"/>
          <w:szCs w:val="24"/>
          <w:lang w:eastAsia="hi-IN" w:bidi="hi-IN"/>
        </w:rPr>
        <w:t xml:space="preserve">Sporto skyriaus darbuotojas Sutartyje nurodytu elektroninio pašto adresu ar telefonu apie tai informuoja </w:t>
      </w:r>
      <w:r>
        <w:rPr>
          <w:rFonts w:eastAsia="Lucida Sans Unicode"/>
          <w:bCs/>
          <w:kern w:val="1"/>
          <w:szCs w:val="24"/>
          <w:lang w:eastAsia="hi-IN" w:bidi="hi-IN"/>
        </w:rPr>
        <w:t>Projekto vykdytoj</w:t>
      </w:r>
      <w:r>
        <w:rPr>
          <w:rFonts w:eastAsia="Lucida Sans Unicode"/>
          <w:kern w:val="1"/>
          <w:szCs w:val="24"/>
          <w:lang w:eastAsia="hi-IN" w:bidi="hi-IN"/>
        </w:rPr>
        <w:t>ą, nustatydamas 2 darbo dienų terminą šiam trūkumui pašalinti.</w:t>
      </w:r>
    </w:p>
    <w:p w14:paraId="546A4D4F" w14:textId="77777777" w:rsidR="0000295E" w:rsidRDefault="00000000">
      <w:pPr>
        <w:widowControl w:val="0"/>
        <w:suppressAutoHyphens/>
        <w:ind w:firstLine="709"/>
        <w:jc w:val="both"/>
        <w:rPr>
          <w:rFonts w:eastAsia="HG Mincho Light J"/>
          <w:i/>
          <w:iCs/>
          <w:kern w:val="1"/>
          <w:szCs w:val="24"/>
          <w:lang w:eastAsia="hi-IN" w:bidi="hi-IN"/>
        </w:rPr>
      </w:pPr>
      <w:r>
        <w:rPr>
          <w:rFonts w:eastAsia="Lucida Sans Unicode"/>
          <w:kern w:val="1"/>
          <w:szCs w:val="24"/>
          <w:shd w:val="clear" w:color="auto" w:fill="FFFFFF"/>
          <w:lang w:eastAsia="hi-IN" w:bidi="hi-IN"/>
        </w:rPr>
        <w:t xml:space="preserve">13. Nepateikus Ketvirčio ataskaitų, Projekto vykdytojui lėšos kito ketvirčio priemonėms įgyvendinti nepervedamos. </w:t>
      </w:r>
    </w:p>
    <w:p w14:paraId="0D24A772" w14:textId="77777777" w:rsidR="0000295E" w:rsidRDefault="00000000">
      <w:pPr>
        <w:widowControl w:val="0"/>
        <w:suppressAutoHyphens/>
        <w:spacing w:line="259" w:lineRule="auto"/>
        <w:ind w:firstLine="709"/>
        <w:jc w:val="both"/>
        <w:rPr>
          <w:rFonts w:eastAsia="Lucida Sans Unicode"/>
          <w:bCs/>
          <w:kern w:val="1"/>
          <w:szCs w:val="24"/>
          <w:shd w:val="clear" w:color="auto" w:fill="FFFFFF"/>
          <w:lang w:eastAsia="hi-IN" w:bidi="hi-IN"/>
        </w:rPr>
      </w:pPr>
      <w:r>
        <w:rPr>
          <w:rFonts w:eastAsia="Lucida Sans Unicode"/>
          <w:bCs/>
          <w:kern w:val="1"/>
          <w:szCs w:val="24"/>
          <w:shd w:val="clear" w:color="auto" w:fill="FFFFFF"/>
          <w:lang w:eastAsia="hi-IN" w:bidi="hi-IN"/>
        </w:rPr>
        <w:lastRenderedPageBreak/>
        <w:t xml:space="preserve">14. Gavus sporto šakos nacionalinės federacijos </w:t>
      </w:r>
      <w:r>
        <w:rPr>
          <w:rFonts w:eastAsia="Lucida Sans Unicode"/>
          <w:kern w:val="1"/>
          <w:szCs w:val="24"/>
          <w:lang w:eastAsia="hi-IN" w:bidi="hi-IN"/>
        </w:rPr>
        <w:t>ar sporto varžybas organizuojančios organizacijos</w:t>
      </w:r>
      <w:r>
        <w:rPr>
          <w:rFonts w:eastAsia="Lucida Sans Unicode"/>
          <w:bCs/>
          <w:kern w:val="1"/>
          <w:szCs w:val="24"/>
          <w:shd w:val="clear" w:color="auto" w:fill="FFFFFF"/>
          <w:lang w:eastAsia="hi-IN" w:bidi="hi-IN"/>
        </w:rPr>
        <w:t xml:space="preserve"> pranešimą, kad Projekto vykdytojas darė neteisėtus veiksmus, kurie galėjo paveikti rungtynių baigtį ar eigą, </w:t>
      </w:r>
      <w:r>
        <w:rPr>
          <w:rFonts w:eastAsia="Lucida Sans Unicode"/>
          <w:kern w:val="1"/>
          <w:szCs w:val="24"/>
          <w:lang w:eastAsia="hi-IN" w:bidi="hi-IN"/>
        </w:rPr>
        <w:t xml:space="preserve">Sporto skyriaus darbuotojas Sutartyje nurodytu elektroninio pašto adresu informuoja </w:t>
      </w:r>
      <w:r>
        <w:rPr>
          <w:rFonts w:eastAsia="Lucida Sans Unicode"/>
          <w:bCs/>
          <w:kern w:val="1"/>
          <w:szCs w:val="24"/>
          <w:lang w:eastAsia="hi-IN" w:bidi="hi-IN"/>
        </w:rPr>
        <w:t>Projekto vykdytoj</w:t>
      </w:r>
      <w:r>
        <w:rPr>
          <w:rFonts w:eastAsia="Lucida Sans Unicode"/>
          <w:kern w:val="1"/>
          <w:szCs w:val="24"/>
          <w:lang w:eastAsia="hi-IN" w:bidi="hi-IN"/>
        </w:rPr>
        <w:t>ą</w:t>
      </w:r>
      <w:r>
        <w:rPr>
          <w:rFonts w:eastAsia="Lucida Sans Unicode"/>
          <w:bCs/>
          <w:kern w:val="1"/>
          <w:szCs w:val="24"/>
          <w:shd w:val="clear" w:color="auto" w:fill="FFFFFF"/>
          <w:lang w:eastAsia="hi-IN" w:bidi="hi-IN"/>
        </w:rPr>
        <w:t xml:space="preserve"> dėl </w:t>
      </w:r>
      <w:r>
        <w:rPr>
          <w:rFonts w:eastAsia="Lucida Sans Unicode"/>
          <w:kern w:val="1"/>
          <w:szCs w:val="24"/>
          <w:shd w:val="clear" w:color="auto" w:fill="FFFFFF"/>
          <w:lang w:eastAsia="hi-IN" w:bidi="hi-IN"/>
        </w:rPr>
        <w:t xml:space="preserve">Sutarties sąlygų pakeitimo ir stabdomas tolimesnis finansavimas. </w:t>
      </w:r>
      <w:r>
        <w:rPr>
          <w:rFonts w:eastAsia="Lucida Sans Unicode"/>
          <w:bCs/>
          <w:kern w:val="1"/>
          <w:szCs w:val="24"/>
          <w:shd w:val="clear" w:color="auto" w:fill="FFFFFF"/>
          <w:lang w:eastAsia="hi-IN" w:bidi="hi-IN"/>
        </w:rPr>
        <w:t xml:space="preserve">Projekto vykdytojui </w:t>
      </w:r>
      <w:r>
        <w:rPr>
          <w:rFonts w:eastAsia="Lucida Sans Unicode"/>
          <w:kern w:val="1"/>
          <w:szCs w:val="24"/>
          <w:lang w:eastAsia="lt-LT" w:bidi="hi-IN"/>
        </w:rPr>
        <w:t xml:space="preserve">skirtos lėšos grąžinamos Savivaldybės administracijai </w:t>
      </w:r>
      <w:r>
        <w:rPr>
          <w:rFonts w:eastAsia="Lucida Sans Unicode"/>
          <w:kern w:val="1"/>
          <w:szCs w:val="24"/>
          <w:shd w:val="clear" w:color="auto" w:fill="FFFFFF"/>
          <w:lang w:eastAsia="hi-IN" w:bidi="hi-IN"/>
        </w:rPr>
        <w:t>į Sutartyje nurodytą sąskaitą</w:t>
      </w:r>
      <w:r>
        <w:rPr>
          <w:rFonts w:eastAsia="Lucida Sans Unicode"/>
          <w:kern w:val="1"/>
          <w:szCs w:val="24"/>
          <w:lang w:eastAsia="lt-LT" w:bidi="hi-IN"/>
        </w:rPr>
        <w:t xml:space="preserve"> per jos nustatytą laikotarpį, bet ne vėliau kaip iki einamųjų metų gruodžio 27 d.</w:t>
      </w:r>
    </w:p>
    <w:p w14:paraId="5238686D" w14:textId="77777777" w:rsidR="0000295E" w:rsidRDefault="00000000">
      <w:pPr>
        <w:widowControl w:val="0"/>
        <w:suppressAutoHyphens/>
        <w:ind w:firstLine="720"/>
        <w:jc w:val="both"/>
        <w:rPr>
          <w:rFonts w:eastAsia="Lucida Sans Unicode"/>
          <w:kern w:val="1"/>
          <w:szCs w:val="24"/>
          <w:lang w:eastAsia="hi-IN" w:bidi="hi-IN"/>
        </w:rPr>
      </w:pPr>
      <w:r>
        <w:rPr>
          <w:rFonts w:eastAsia="Lucida Sans Unicode"/>
          <w:kern w:val="1"/>
          <w:szCs w:val="24"/>
          <w:lang w:eastAsia="hi-IN" w:bidi="hi-IN"/>
        </w:rPr>
        <w:t>15.</w:t>
      </w:r>
      <w:r>
        <w:rPr>
          <w:rFonts w:eastAsia="Lucida Sans Unicode"/>
          <w:color w:val="000000"/>
          <w:kern w:val="1"/>
          <w:szCs w:val="24"/>
          <w:lang w:eastAsia="hi-IN" w:bidi="hi-IN"/>
        </w:rPr>
        <w:t xml:space="preserve"> </w:t>
      </w:r>
      <w:r>
        <w:rPr>
          <w:rFonts w:eastAsia="Lucida Sans Unicode"/>
          <w:kern w:val="1"/>
          <w:szCs w:val="24"/>
          <w:lang w:eastAsia="hi-IN" w:bidi="hi-IN"/>
        </w:rPr>
        <w:t>Tinkamos projekto išlaidos:</w:t>
      </w:r>
    </w:p>
    <w:p w14:paraId="590AF749" w14:textId="77777777" w:rsidR="0000295E" w:rsidRDefault="00000000">
      <w:pPr>
        <w:widowControl w:val="0"/>
        <w:suppressAutoHyphens/>
        <w:ind w:firstLine="709"/>
        <w:jc w:val="both"/>
        <w:rPr>
          <w:rFonts w:eastAsia="Lucida Sans Unicode"/>
          <w:kern w:val="1"/>
          <w:szCs w:val="24"/>
          <w:lang w:eastAsia="hi-IN" w:bidi="hi-IN"/>
        </w:rPr>
      </w:pPr>
      <w:r>
        <w:rPr>
          <w:rFonts w:eastAsia="Lucida Sans Unicode"/>
          <w:kern w:val="1"/>
          <w:szCs w:val="24"/>
          <w:lang w:eastAsia="hi-IN" w:bidi="hi-IN"/>
        </w:rPr>
        <w:t xml:space="preserve">15.1.  tiesiogiai susijusios su projekte numatytomis veiklomis ir (ar) priemonėmis ir būtinos projektui vykdyti, pagrįstos projekto įgyvendinimo eiga ir projekto įgyvendinimo veiklų planu, išlaidų pobūdžiu ir kiekiu; </w:t>
      </w:r>
    </w:p>
    <w:p w14:paraId="14BD959F" w14:textId="77777777" w:rsidR="0000295E" w:rsidRDefault="00000000">
      <w:pPr>
        <w:widowControl w:val="0"/>
        <w:suppressAutoHyphens/>
        <w:ind w:firstLine="709"/>
        <w:jc w:val="both"/>
        <w:rPr>
          <w:rFonts w:eastAsia="Lucida Sans Unicode"/>
          <w:kern w:val="1"/>
          <w:szCs w:val="24"/>
          <w:lang w:eastAsia="hi-IN" w:bidi="hi-IN"/>
        </w:rPr>
      </w:pPr>
      <w:r>
        <w:rPr>
          <w:rFonts w:eastAsia="Lucida Sans Unicode"/>
          <w:kern w:val="1"/>
          <w:szCs w:val="24"/>
          <w:lang w:eastAsia="hi-IN" w:bidi="hi-IN"/>
        </w:rPr>
        <w:t>15.2. patirtos nuo einamųjų metų pradžios iki sutarties sudarymo momento ir įtrauktos į išlaidų sąmatą;</w:t>
      </w:r>
    </w:p>
    <w:p w14:paraId="4821B008" w14:textId="77777777" w:rsidR="0000295E" w:rsidRDefault="00000000">
      <w:pPr>
        <w:widowControl w:val="0"/>
        <w:suppressAutoHyphens/>
        <w:ind w:firstLine="709"/>
        <w:jc w:val="both"/>
        <w:rPr>
          <w:rFonts w:eastAsia="Lucida Sans Unicode"/>
          <w:kern w:val="1"/>
          <w:szCs w:val="24"/>
          <w:lang w:eastAsia="hi-IN" w:bidi="hi-IN"/>
        </w:rPr>
      </w:pPr>
      <w:r>
        <w:rPr>
          <w:rFonts w:eastAsia="Lucida Sans Unicode"/>
          <w:kern w:val="1"/>
          <w:szCs w:val="24"/>
          <w:lang w:eastAsia="hi-IN" w:bidi="hi-IN"/>
        </w:rPr>
        <w:t>15.3. patirtos ir apmokėtos nuo pasirašytos sutarties užregistravimo dienos iki sutartyje numatytos projekto vykdymo pabaigos dienos ir pagrįstos pareiškėjo patvirtintomis išlaidų apmokėjimą pagrindžiančių dokumentų kopijomis.</w:t>
      </w:r>
    </w:p>
    <w:p w14:paraId="4F6AF062" w14:textId="77777777" w:rsidR="0000295E" w:rsidRDefault="00000000">
      <w:pPr>
        <w:ind w:firstLine="709"/>
        <w:jc w:val="both"/>
        <w:rPr>
          <w:rFonts w:eastAsia="Lucida Sans Unicode"/>
          <w:color w:val="000000"/>
          <w:kern w:val="1"/>
          <w:szCs w:val="24"/>
          <w:lang w:eastAsia="hi-IN" w:bidi="hi-IN"/>
        </w:rPr>
      </w:pPr>
      <w:r>
        <w:rPr>
          <w:szCs w:val="24"/>
          <w:lang w:eastAsia="lt-LT"/>
        </w:rPr>
        <w:t xml:space="preserve">16. </w:t>
      </w:r>
      <w:r>
        <w:rPr>
          <w:rFonts w:eastAsia="Lucida Sans Unicode"/>
          <w:color w:val="000000"/>
          <w:kern w:val="1"/>
          <w:szCs w:val="24"/>
          <w:lang w:eastAsia="hi-IN" w:bidi="hi-IN"/>
        </w:rPr>
        <w:t>Projektui vykdyti skirtos lėšos negali būti perkeliamos į kitus biudžetinius metus.</w:t>
      </w:r>
    </w:p>
    <w:p w14:paraId="5494B265" w14:textId="77777777" w:rsidR="0000295E" w:rsidRDefault="0000295E">
      <w:pPr>
        <w:widowControl w:val="0"/>
        <w:shd w:val="clear" w:color="auto" w:fill="FFFFFF"/>
        <w:suppressAutoHyphens/>
        <w:spacing w:line="200" w:lineRule="atLeast"/>
        <w:jc w:val="center"/>
        <w:rPr>
          <w:rFonts w:eastAsia="Lucida Sans Unicode"/>
          <w:b/>
          <w:color w:val="000000"/>
          <w:kern w:val="1"/>
          <w:szCs w:val="24"/>
          <w:shd w:val="clear" w:color="auto" w:fill="FFFFFF"/>
          <w:lang w:eastAsia="hi-IN" w:bidi="hi-IN"/>
        </w:rPr>
      </w:pPr>
    </w:p>
    <w:p w14:paraId="678CC1E1" w14:textId="77777777" w:rsidR="0000295E" w:rsidRDefault="00000000">
      <w:pPr>
        <w:widowControl w:val="0"/>
        <w:suppressAutoHyphens/>
        <w:jc w:val="center"/>
        <w:rPr>
          <w:rFonts w:eastAsia="Lucida Sans Unicode"/>
          <w:b/>
          <w:bCs/>
          <w:kern w:val="1"/>
          <w:szCs w:val="24"/>
          <w:lang w:eastAsia="hi-IN" w:bidi="hi-IN"/>
        </w:rPr>
      </w:pPr>
      <w:r>
        <w:rPr>
          <w:rFonts w:eastAsia="Lucida Sans Unicode"/>
          <w:b/>
          <w:color w:val="000000"/>
          <w:kern w:val="1"/>
          <w:szCs w:val="24"/>
          <w:shd w:val="clear" w:color="auto" w:fill="FFFFFF"/>
          <w:lang w:eastAsia="hi-IN" w:bidi="hi-IN"/>
        </w:rPr>
        <w:t>III</w:t>
      </w:r>
      <w:r>
        <w:rPr>
          <w:rFonts w:eastAsia="Lucida Sans Unicode"/>
          <w:b/>
          <w:bCs/>
          <w:kern w:val="1"/>
          <w:szCs w:val="24"/>
          <w:lang w:eastAsia="hi-IN" w:bidi="hi-IN"/>
        </w:rPr>
        <w:t xml:space="preserve"> SKYRIUS</w:t>
      </w:r>
    </w:p>
    <w:p w14:paraId="1DF6B1E0" w14:textId="77777777" w:rsidR="0000295E" w:rsidRDefault="00000000">
      <w:pPr>
        <w:widowControl w:val="0"/>
        <w:shd w:val="clear" w:color="auto" w:fill="FFFFFF"/>
        <w:suppressAutoHyphens/>
        <w:spacing w:line="200" w:lineRule="atLeast"/>
        <w:jc w:val="center"/>
        <w:rPr>
          <w:rFonts w:eastAsia="Lucida Sans Unicode"/>
          <w:b/>
          <w:color w:val="000000"/>
          <w:kern w:val="1"/>
          <w:szCs w:val="24"/>
          <w:shd w:val="clear" w:color="auto" w:fill="FFFFFF"/>
          <w:lang w:eastAsia="hi-IN" w:bidi="hi-IN"/>
        </w:rPr>
      </w:pPr>
      <w:r>
        <w:rPr>
          <w:rFonts w:eastAsia="Lucida Sans Unicode"/>
          <w:b/>
          <w:color w:val="000000"/>
          <w:kern w:val="1"/>
          <w:szCs w:val="24"/>
          <w:shd w:val="clear" w:color="auto" w:fill="FFFFFF"/>
          <w:lang w:eastAsia="hi-IN" w:bidi="hi-IN"/>
        </w:rPr>
        <w:t>ŠALIŲ ATSAKOMYBĖ, SUTARTIES NUTRAUKIMAS IR GINČŲ SPRENDIMO TVARKA</w:t>
      </w:r>
    </w:p>
    <w:p w14:paraId="1C12AFC0" w14:textId="77777777" w:rsidR="0000295E" w:rsidRDefault="0000295E">
      <w:pPr>
        <w:widowControl w:val="0"/>
        <w:shd w:val="clear" w:color="auto" w:fill="FFFFFF"/>
        <w:suppressAutoHyphens/>
        <w:spacing w:line="200" w:lineRule="atLeast"/>
        <w:jc w:val="both"/>
        <w:rPr>
          <w:color w:val="000000"/>
          <w:szCs w:val="24"/>
          <w:shd w:val="clear" w:color="auto" w:fill="FFFFFF"/>
          <w:lang w:eastAsia="ar-SA"/>
        </w:rPr>
      </w:pPr>
    </w:p>
    <w:p w14:paraId="13ED1645" w14:textId="77777777" w:rsidR="0000295E" w:rsidRDefault="00000000">
      <w:pPr>
        <w:suppressAutoHyphens/>
        <w:ind w:firstLine="720"/>
        <w:jc w:val="both"/>
        <w:rPr>
          <w:rFonts w:eastAsia="Calibri"/>
          <w:color w:val="000000"/>
          <w:kern w:val="1"/>
          <w:szCs w:val="24"/>
          <w:shd w:val="clear" w:color="auto" w:fill="FFFFFF"/>
          <w:lang w:eastAsia="ar-SA"/>
        </w:rPr>
      </w:pPr>
      <w:r>
        <w:rPr>
          <w:rFonts w:eastAsia="Calibri"/>
          <w:color w:val="000000"/>
          <w:kern w:val="1"/>
          <w:szCs w:val="24"/>
          <w:shd w:val="clear" w:color="auto" w:fill="FFFFFF"/>
          <w:lang w:eastAsia="ar-SA"/>
        </w:rPr>
        <w:t>17. Projekto vykdytojas visiškai atsako už Projekto įgyvendinimą ir tikslinį lėšų panaudojimą.</w:t>
      </w:r>
    </w:p>
    <w:p w14:paraId="097C0D6B" w14:textId="77777777" w:rsidR="0000295E" w:rsidRDefault="00000000">
      <w:pPr>
        <w:widowControl w:val="0"/>
        <w:suppressAutoHyphens/>
        <w:ind w:right="15" w:firstLine="720"/>
        <w:jc w:val="both"/>
        <w:rPr>
          <w:rFonts w:eastAsia="Lucida Sans Unicode"/>
          <w:color w:val="000000"/>
          <w:kern w:val="1"/>
          <w:szCs w:val="24"/>
          <w:shd w:val="clear" w:color="auto" w:fill="FFFFFF"/>
          <w:lang w:eastAsia="hi-IN" w:bidi="hi-IN"/>
        </w:rPr>
      </w:pPr>
      <w:r>
        <w:rPr>
          <w:rFonts w:eastAsia="Lucida Sans Unicode"/>
          <w:color w:val="000000"/>
          <w:kern w:val="1"/>
          <w:szCs w:val="24"/>
          <w:shd w:val="clear" w:color="auto" w:fill="FFFFFF"/>
          <w:lang w:eastAsia="hi-IN" w:bidi="hi-IN"/>
        </w:rPr>
        <w:t>18. Išaiškėjus, kad Projekto vykdytojas</w:t>
      </w:r>
      <w:r>
        <w:rPr>
          <w:rFonts w:eastAsia="Lucida Sans Unicode"/>
          <w:color w:val="000000"/>
          <w:kern w:val="1"/>
          <w:szCs w:val="24"/>
          <w:lang w:eastAsia="hi-IN" w:bidi="hi-IN"/>
        </w:rPr>
        <w:t xml:space="preserve"> Projektui įgyvendinti skirtas lėšas panaudojo ne pagal Sutartyje ar jos prieduose nurodytą paskirtį, Savivaldybės administracija nustato terminą, per kurį turi būti grąžinamos visos arba dalis Projektui įgyvendinti skirtų lėšų. </w:t>
      </w:r>
      <w:r>
        <w:rPr>
          <w:rFonts w:eastAsia="Lucida Sans Unicode"/>
          <w:color w:val="000000"/>
          <w:kern w:val="1"/>
          <w:szCs w:val="24"/>
          <w:shd w:val="clear" w:color="auto" w:fill="FFFFFF"/>
          <w:lang w:eastAsia="hi-IN" w:bidi="hi-IN"/>
        </w:rPr>
        <w:t>Per nustatytą terminą negrąžintos lėšos išieškomos įstatymų nustatyta tvarka.</w:t>
      </w:r>
    </w:p>
    <w:p w14:paraId="771B65C2" w14:textId="77777777" w:rsidR="0000295E" w:rsidRDefault="00000000">
      <w:pPr>
        <w:widowControl w:val="0"/>
        <w:shd w:val="clear" w:color="auto" w:fill="FFFFFF"/>
        <w:suppressAutoHyphens/>
        <w:spacing w:line="200" w:lineRule="atLeast"/>
        <w:ind w:right="-63" w:firstLine="720"/>
        <w:jc w:val="both"/>
        <w:rPr>
          <w:rFonts w:eastAsia="Lucida Sans Unicode"/>
          <w:bCs/>
          <w:color w:val="000000"/>
          <w:kern w:val="1"/>
          <w:szCs w:val="24"/>
          <w:shd w:val="clear" w:color="auto" w:fill="FFFFFF"/>
          <w:lang w:eastAsia="hi-IN" w:bidi="hi-IN"/>
        </w:rPr>
      </w:pPr>
      <w:r>
        <w:rPr>
          <w:rFonts w:eastAsia="Lucida Sans Unicode"/>
          <w:bCs/>
          <w:color w:val="000000"/>
          <w:kern w:val="1"/>
          <w:szCs w:val="24"/>
          <w:shd w:val="clear" w:color="auto" w:fill="FFFFFF"/>
          <w:lang w:eastAsia="hi-IN" w:bidi="hi-IN"/>
        </w:rPr>
        <w:t xml:space="preserve">19. Jei Projekto vykdytojas nesilaiko Sutartyje numatytų sąlygų, Savivaldybės administracija turi teisę vienašališkai nutraukti Sutartį, raštu įspėjusi Projekto vykdytoją apie Sutarties nutraukimą ne mažiau kaip prieš 10 (dešimt) dienų. Projekto vykdytojas per 30 (trisdešimt) dienų nuo Sutarties nutraukimo dienos privalo grąžinti Savivaldybės administracijai visas Projektui įgyvendinti iš savivaldybės biudžeto skirtas lėšas. </w:t>
      </w:r>
    </w:p>
    <w:p w14:paraId="711BC3E7" w14:textId="77777777" w:rsidR="0000295E" w:rsidRDefault="00000000">
      <w:pPr>
        <w:ind w:firstLine="720"/>
        <w:jc w:val="both"/>
        <w:rPr>
          <w:color w:val="000000"/>
          <w:szCs w:val="24"/>
        </w:rPr>
      </w:pPr>
      <w:r>
        <w:rPr>
          <w:color w:val="000000"/>
          <w:szCs w:val="24"/>
        </w:rPr>
        <w:t>20. Sutartis gali būti nutraukta Lietuvos Respublikos civilinio kodekso nustatyta tvarka, Šalių susitarimu, Šalims pasirašius susitarimą, kai viena Sutarties Šalis raštu įspėja kitą Šalį dėl Sutarties nutraukimo ne vėliau kaip prieš 10 (dešimt) dienų.</w:t>
      </w:r>
    </w:p>
    <w:p w14:paraId="51375BA5" w14:textId="77777777" w:rsidR="0000295E" w:rsidRDefault="00000000">
      <w:pPr>
        <w:widowControl w:val="0"/>
        <w:shd w:val="clear" w:color="auto" w:fill="FFFFFF"/>
        <w:suppressAutoHyphens/>
        <w:spacing w:line="200" w:lineRule="atLeast"/>
        <w:ind w:right="-63" w:firstLine="720"/>
        <w:jc w:val="both"/>
        <w:rPr>
          <w:rFonts w:eastAsia="Lucida Sans Unicode"/>
          <w:bCs/>
          <w:color w:val="000000"/>
          <w:kern w:val="1"/>
          <w:szCs w:val="24"/>
          <w:shd w:val="clear" w:color="auto" w:fill="FFFFFF"/>
          <w:lang w:bidi="hi-IN"/>
        </w:rPr>
      </w:pPr>
      <w:r>
        <w:rPr>
          <w:rFonts w:eastAsia="Lucida Sans Unicode"/>
          <w:bCs/>
          <w:color w:val="000000"/>
          <w:kern w:val="1"/>
          <w:szCs w:val="24"/>
          <w:shd w:val="clear" w:color="auto" w:fill="FFFFFF"/>
          <w:lang w:bidi="hi-IN"/>
        </w:rPr>
        <w:t>21</w:t>
      </w:r>
      <w:r>
        <w:rPr>
          <w:rFonts w:eastAsia="Lucida Sans Unicode"/>
          <w:bCs/>
          <w:color w:val="000000"/>
          <w:kern w:val="1"/>
          <w:szCs w:val="24"/>
          <w:shd w:val="clear" w:color="auto" w:fill="FFFFFF"/>
          <w:lang w:eastAsia="hi-IN" w:bidi="hi-IN"/>
        </w:rPr>
        <w:t>. Jei Savivaldybės administracija nesilaiko Sutartyje numatytų sąlygų, Projekto vykdytojas turi teisę vienašališkai nutraukti Sutartį ne vėliau kaip prieš 10 (dešimt) dienų raštiškai įspėjęs Savivaldybės administraciją apie Sutarties nutraukimą.</w:t>
      </w:r>
    </w:p>
    <w:p w14:paraId="53C3A3FA" w14:textId="77777777" w:rsidR="0000295E" w:rsidRDefault="00000000">
      <w:pPr>
        <w:widowControl w:val="0"/>
        <w:shd w:val="clear" w:color="auto" w:fill="FFFFFF"/>
        <w:suppressAutoHyphens/>
        <w:spacing w:line="200" w:lineRule="atLeast"/>
        <w:ind w:right="-63" w:firstLine="720"/>
        <w:jc w:val="both"/>
        <w:rPr>
          <w:rFonts w:eastAsia="Lucida Sans Unicode"/>
          <w:bCs/>
          <w:color w:val="000000"/>
          <w:kern w:val="1"/>
          <w:szCs w:val="24"/>
          <w:shd w:val="clear" w:color="auto" w:fill="FFFFFF"/>
          <w:lang w:eastAsia="hi-IN" w:bidi="hi-IN"/>
        </w:rPr>
      </w:pPr>
      <w:r>
        <w:rPr>
          <w:rFonts w:eastAsia="Lucida Sans Unicode"/>
          <w:bCs/>
          <w:color w:val="000000"/>
          <w:kern w:val="1"/>
          <w:szCs w:val="24"/>
          <w:shd w:val="clear" w:color="auto" w:fill="FFFFFF"/>
          <w:lang w:eastAsia="hi-IN" w:bidi="hi-IN"/>
        </w:rPr>
        <w:t>22. Visi dėl Sutarties vykdymo kilę ginčai sprendžiami derybų keliu, o Šalims nesutarus – Lietuvos Respublikos įstatymų nustatyta tvarka.</w:t>
      </w:r>
    </w:p>
    <w:p w14:paraId="1376A243" w14:textId="77777777" w:rsidR="0000295E" w:rsidRDefault="0000295E">
      <w:pPr>
        <w:widowControl w:val="0"/>
        <w:shd w:val="clear" w:color="auto" w:fill="FFFFFF"/>
        <w:suppressAutoHyphens/>
        <w:spacing w:line="200" w:lineRule="atLeast"/>
        <w:ind w:right="-568"/>
        <w:jc w:val="center"/>
        <w:rPr>
          <w:rFonts w:eastAsia="Lucida Sans Unicode"/>
          <w:b/>
          <w:color w:val="000000"/>
          <w:kern w:val="1"/>
          <w:szCs w:val="24"/>
          <w:shd w:val="clear" w:color="auto" w:fill="FFFFFF"/>
          <w:lang w:eastAsia="hi-IN" w:bidi="hi-IN"/>
        </w:rPr>
      </w:pPr>
    </w:p>
    <w:p w14:paraId="493BA228" w14:textId="77777777" w:rsidR="0000295E" w:rsidRDefault="00000000">
      <w:pPr>
        <w:widowControl w:val="0"/>
        <w:suppressAutoHyphens/>
        <w:jc w:val="center"/>
        <w:rPr>
          <w:rFonts w:eastAsia="Lucida Sans Unicode"/>
          <w:b/>
          <w:bCs/>
          <w:kern w:val="1"/>
          <w:szCs w:val="24"/>
          <w:lang w:eastAsia="hi-IN" w:bidi="hi-IN"/>
        </w:rPr>
      </w:pPr>
      <w:r>
        <w:rPr>
          <w:rFonts w:eastAsia="Lucida Sans Unicode"/>
          <w:b/>
          <w:bCs/>
          <w:kern w:val="1"/>
          <w:szCs w:val="24"/>
          <w:lang w:eastAsia="hi-IN" w:bidi="hi-IN"/>
        </w:rPr>
        <w:t>IV</w:t>
      </w:r>
      <w:r>
        <w:rPr>
          <w:rFonts w:eastAsia="Lucida Sans Unicode"/>
          <w:kern w:val="1"/>
          <w:szCs w:val="24"/>
          <w:lang w:eastAsia="hi-IN" w:bidi="hi-IN"/>
        </w:rPr>
        <w:t xml:space="preserve"> </w:t>
      </w:r>
      <w:r>
        <w:rPr>
          <w:rFonts w:eastAsia="Lucida Sans Unicode"/>
          <w:b/>
          <w:bCs/>
          <w:kern w:val="1"/>
          <w:szCs w:val="24"/>
          <w:lang w:eastAsia="hi-IN" w:bidi="hi-IN"/>
        </w:rPr>
        <w:t>SKYRIUS</w:t>
      </w:r>
    </w:p>
    <w:p w14:paraId="0FC8ACC1" w14:textId="77777777" w:rsidR="0000295E" w:rsidRDefault="00000000">
      <w:pPr>
        <w:keepNext/>
        <w:widowControl w:val="0"/>
        <w:suppressAutoHyphens/>
        <w:jc w:val="center"/>
        <w:rPr>
          <w:rFonts w:eastAsia="Lucida Sans Unicode"/>
          <w:b/>
          <w:iCs/>
          <w:kern w:val="1"/>
          <w:szCs w:val="24"/>
          <w:lang w:eastAsia="hi-IN" w:bidi="hi-IN"/>
        </w:rPr>
      </w:pPr>
      <w:r>
        <w:rPr>
          <w:rFonts w:eastAsia="Lucida Sans Unicode"/>
          <w:b/>
          <w:iCs/>
          <w:kern w:val="1"/>
          <w:szCs w:val="24"/>
          <w:lang w:eastAsia="hi-IN" w:bidi="hi-IN"/>
        </w:rPr>
        <w:t>NENUGALIMOS JĖGOS (</w:t>
      </w:r>
      <w:r>
        <w:rPr>
          <w:rFonts w:eastAsia="Lucida Sans Unicode"/>
          <w:b/>
          <w:i/>
          <w:kern w:val="1"/>
          <w:szCs w:val="24"/>
          <w:lang w:eastAsia="hi-IN" w:bidi="hi-IN"/>
        </w:rPr>
        <w:t>FORCE MAJEURE</w:t>
      </w:r>
      <w:r>
        <w:rPr>
          <w:rFonts w:eastAsia="Lucida Sans Unicode"/>
          <w:b/>
          <w:iCs/>
          <w:kern w:val="1"/>
          <w:szCs w:val="24"/>
          <w:lang w:eastAsia="hi-IN" w:bidi="hi-IN"/>
        </w:rPr>
        <w:t>) APLINKYBĖS</w:t>
      </w:r>
    </w:p>
    <w:p w14:paraId="209821E3" w14:textId="77777777" w:rsidR="0000295E" w:rsidRDefault="0000295E">
      <w:pPr>
        <w:widowControl w:val="0"/>
        <w:suppressAutoHyphens/>
        <w:rPr>
          <w:rFonts w:eastAsia="Lucida Sans Unicode"/>
          <w:b/>
          <w:kern w:val="1"/>
          <w:szCs w:val="24"/>
          <w:lang w:eastAsia="hi-IN" w:bidi="hi-IN"/>
        </w:rPr>
      </w:pPr>
    </w:p>
    <w:p w14:paraId="0758B6AB" w14:textId="77777777" w:rsidR="0000295E" w:rsidRDefault="00000000">
      <w:pPr>
        <w:ind w:firstLine="720"/>
        <w:jc w:val="both"/>
        <w:rPr>
          <w:szCs w:val="24"/>
          <w:lang w:eastAsia="lt-LT"/>
        </w:rPr>
      </w:pPr>
      <w:r>
        <w:rPr>
          <w:szCs w:val="24"/>
          <w:lang w:eastAsia="lt-LT"/>
        </w:rPr>
        <w:t>23. Nė viena Šalis nėra laikoma pažeidusi Sutartį arba nevykdanti savo įsipareigojimų pagal ją, jei įsipareigojimus vykdyti jai trukdo nenugalimos jėgos (</w:t>
      </w:r>
      <w:r>
        <w:rPr>
          <w:i/>
          <w:szCs w:val="24"/>
          <w:lang w:eastAsia="lt-LT"/>
        </w:rPr>
        <w:t>force majeure</w:t>
      </w:r>
      <w:r>
        <w:rPr>
          <w:szCs w:val="24"/>
          <w:lang w:eastAsia="lt-LT"/>
        </w:rPr>
        <w:t>) aplinkybės, atsiradusios po Sutarties įsigaliojimo dienos.</w:t>
      </w:r>
    </w:p>
    <w:p w14:paraId="7164703F" w14:textId="77777777" w:rsidR="0000295E" w:rsidRDefault="00000000">
      <w:pPr>
        <w:ind w:firstLine="720"/>
        <w:jc w:val="both"/>
        <w:rPr>
          <w:szCs w:val="24"/>
          <w:lang w:eastAsia="lt-LT"/>
        </w:rPr>
      </w:pPr>
      <w:r>
        <w:rPr>
          <w:szCs w:val="24"/>
          <w:lang w:eastAsia="lt-LT"/>
        </w:rPr>
        <w:t>24. Nenugalimos jėgos aplinkybių sąvoka apibrėžiama ir Sutarties Šalių teisės, pareigos ir atsakomybė, esant šioms aplinkybėms, reglamentuojamos Lietuvos Respublikos civilinio kodekso 6.212 straipsniu ir Atleidimo nuo atsakomybės, esant nenugalimos jėgos (</w:t>
      </w:r>
      <w:r>
        <w:rPr>
          <w:i/>
          <w:szCs w:val="24"/>
          <w:lang w:eastAsia="lt-LT"/>
        </w:rPr>
        <w:t>force majeure</w:t>
      </w:r>
      <w:r>
        <w:rPr>
          <w:szCs w:val="24"/>
          <w:lang w:eastAsia="lt-LT"/>
        </w:rPr>
        <w:t>) aplinkybėms, taisyklėmis, patvirtintomis Lietuvos Respublikos Vyriausybės 1996 m. liepos 15 d. nutarimu Nr. 840 „Dėl Atleidimo nuo atsakomybės, esant nenugalimos jėgos (</w:t>
      </w:r>
      <w:r>
        <w:rPr>
          <w:i/>
          <w:szCs w:val="24"/>
          <w:lang w:eastAsia="lt-LT"/>
        </w:rPr>
        <w:t>force majeure</w:t>
      </w:r>
      <w:r>
        <w:rPr>
          <w:szCs w:val="24"/>
          <w:lang w:eastAsia="lt-LT"/>
        </w:rPr>
        <w:t>) aplinkybėms taisyklių patvirtinimo“.</w:t>
      </w:r>
    </w:p>
    <w:p w14:paraId="35330E95" w14:textId="77777777" w:rsidR="0000295E" w:rsidRDefault="00000000">
      <w:pPr>
        <w:ind w:firstLine="720"/>
        <w:jc w:val="both"/>
        <w:rPr>
          <w:szCs w:val="24"/>
          <w:lang w:eastAsia="lt-LT"/>
        </w:rPr>
      </w:pPr>
      <w:r>
        <w:rPr>
          <w:szCs w:val="24"/>
          <w:lang w:eastAsia="lt-LT"/>
        </w:rPr>
        <w:t>25. Jei kuri nors Šalis mano, kad atsirado nenugalimos jėgos (</w:t>
      </w:r>
      <w:r>
        <w:rPr>
          <w:i/>
          <w:szCs w:val="24"/>
          <w:lang w:eastAsia="lt-LT"/>
        </w:rPr>
        <w:t>force majeure</w:t>
      </w:r>
      <w:r>
        <w:rPr>
          <w:szCs w:val="24"/>
          <w:lang w:eastAsia="lt-LT"/>
        </w:rPr>
        <w:t xml:space="preserve">) aplinkybės, dėl kurių ji negali vykdyti savo įsipareigojimų, ji nedelsdama, bet ne vėliau kaip per 3 (tris) darbo dienas </w:t>
      </w:r>
      <w:r>
        <w:rPr>
          <w:szCs w:val="24"/>
          <w:lang w:eastAsia="lt-LT"/>
        </w:rPr>
        <w:lastRenderedPageBreak/>
        <w:t>nuo tokių aplinkybių atsiradimo dienos informuoja apie tai kitą Šalį, pateikdama įrodymus, taip pat ir įrodymus, kad ėmėsi visų pagrįstų atsargumo priemonių ir dėjo visas pastangas, jog sumažintų išlaidas ar neigiamas pasekmes, ir pranešdama apie aplinkybių pobūdį, galimą trukmę ir tikėtiną poveikį.</w:t>
      </w:r>
    </w:p>
    <w:p w14:paraId="02C340FA" w14:textId="77777777" w:rsidR="0000295E" w:rsidRDefault="00000000">
      <w:pPr>
        <w:ind w:firstLine="720"/>
        <w:jc w:val="both"/>
        <w:rPr>
          <w:szCs w:val="24"/>
          <w:lang w:eastAsia="lt-LT"/>
        </w:rPr>
      </w:pPr>
      <w:r>
        <w:rPr>
          <w:szCs w:val="24"/>
          <w:lang w:eastAsia="lt-LT"/>
        </w:rPr>
        <w:t>26. Pasibaigus nenugalimos jėgos (</w:t>
      </w:r>
      <w:r>
        <w:rPr>
          <w:i/>
          <w:szCs w:val="24"/>
          <w:lang w:eastAsia="lt-LT"/>
        </w:rPr>
        <w:t>force majeure</w:t>
      </w:r>
      <w:r>
        <w:rPr>
          <w:szCs w:val="24"/>
          <w:lang w:eastAsia="lt-LT"/>
        </w:rPr>
        <w:t>) aplinkybėms, Š</w:t>
      </w:r>
      <w:r>
        <w:rPr>
          <w:bCs/>
          <w:iCs/>
          <w:szCs w:val="24"/>
          <w:lang w:eastAsia="lt-LT"/>
        </w:rPr>
        <w:t>alis</w:t>
      </w:r>
      <w:r>
        <w:rPr>
          <w:szCs w:val="24"/>
          <w:lang w:eastAsia="lt-LT"/>
        </w:rPr>
        <w:t>, dėl nenugalimos jėgos negalėjusi vykdyti savo prisiimtų įsipareigojimų, privalo nedelsdama raštu informuoti kitą Š</w:t>
      </w:r>
      <w:r>
        <w:rPr>
          <w:bCs/>
          <w:iCs/>
          <w:szCs w:val="24"/>
          <w:lang w:eastAsia="lt-LT"/>
        </w:rPr>
        <w:t>alį</w:t>
      </w:r>
      <w:r>
        <w:rPr>
          <w:szCs w:val="24"/>
          <w:lang w:eastAsia="lt-LT"/>
        </w:rPr>
        <w:t xml:space="preserve"> apie tai, kad negalėjo įvykdyti savo įsipareigojimų, ir atnaujinti savo Sutartimi prisiimtų įsipareigojimų vykdymą.</w:t>
      </w:r>
    </w:p>
    <w:p w14:paraId="17A057F1" w14:textId="77777777" w:rsidR="0000295E" w:rsidRDefault="00000000">
      <w:pPr>
        <w:ind w:firstLine="720"/>
        <w:jc w:val="both"/>
        <w:rPr>
          <w:szCs w:val="24"/>
          <w:lang w:eastAsia="lt-LT"/>
        </w:rPr>
      </w:pPr>
      <w:r>
        <w:rPr>
          <w:szCs w:val="24"/>
          <w:lang w:eastAsia="lt-LT"/>
        </w:rPr>
        <w:t>27. Jeigu nenugalimos jėgos (</w:t>
      </w:r>
      <w:r>
        <w:rPr>
          <w:i/>
          <w:szCs w:val="24"/>
          <w:lang w:eastAsia="lt-LT"/>
        </w:rPr>
        <w:t>force majeure</w:t>
      </w:r>
      <w:r>
        <w:rPr>
          <w:szCs w:val="24"/>
          <w:lang w:eastAsia="lt-LT"/>
        </w:rPr>
        <w:t>) aplinkybės trunka ilgiau kaip 90 (devyniasdešimt) dienų, bet kuri Šalis turi teisę nutraukti  Sutartį, įspėjusi apie tai kitą Šalį prieš 10 (dešimt) darbo dienų. Jeigu pasibaigus šiam 10 (dešimt) darbo dienų terminui nenugalimos jėgos (</w:t>
      </w:r>
      <w:r>
        <w:rPr>
          <w:i/>
          <w:szCs w:val="24"/>
          <w:lang w:eastAsia="lt-LT"/>
        </w:rPr>
        <w:t>force majeure</w:t>
      </w:r>
      <w:r>
        <w:rPr>
          <w:szCs w:val="24"/>
          <w:lang w:eastAsia="lt-LT"/>
        </w:rPr>
        <w:t>) aplinkybės vis dar tęsiasi, Sutartis nutraukiama ir pagal Sutarties sąlygas Šalys atleidžiamos nuo tolesnio Sutarties vykdymo.</w:t>
      </w:r>
    </w:p>
    <w:p w14:paraId="7D5A76F7" w14:textId="77777777" w:rsidR="0000295E" w:rsidRDefault="00000000">
      <w:pPr>
        <w:ind w:firstLine="720"/>
        <w:jc w:val="both"/>
        <w:rPr>
          <w:szCs w:val="24"/>
          <w:lang w:eastAsia="lt-LT"/>
        </w:rPr>
      </w:pPr>
      <w:r>
        <w:rPr>
          <w:szCs w:val="24"/>
          <w:lang w:eastAsia="lt-LT"/>
        </w:rPr>
        <w:t>28. Jeigu Šalis laiku kitos Šalies neinformavo apie tai, kad negalėjo vykdyti savo įsipareigojimų dėl nenugalimos jėgos aplinkybių, ji privalo kompensuoti kitai Šaliai žalą, kurią ši patyrė dėl laiku nepateiktos informacijos.</w:t>
      </w:r>
    </w:p>
    <w:p w14:paraId="1292DE57" w14:textId="77777777" w:rsidR="0000295E" w:rsidRDefault="00000000">
      <w:pPr>
        <w:ind w:firstLine="720"/>
        <w:jc w:val="both"/>
        <w:rPr>
          <w:color w:val="000000"/>
          <w:szCs w:val="24"/>
          <w:lang w:eastAsia="lt-LT"/>
        </w:rPr>
      </w:pPr>
      <w:r>
        <w:rPr>
          <w:color w:val="000000"/>
          <w:szCs w:val="24"/>
          <w:lang w:eastAsia="lt-LT"/>
        </w:rPr>
        <w:t xml:space="preserve">29. </w:t>
      </w:r>
      <w:r>
        <w:rPr>
          <w:color w:val="000000"/>
          <w:szCs w:val="24"/>
          <w:shd w:val="clear" w:color="auto" w:fill="FFFFFF"/>
        </w:rPr>
        <w:t>Atsižvelgiant į tai, kad Sutartis yra sudaroma Lietuvos Respublikos Vyriausybei paskelbus karantiną dėl virusinės infekcijos COVID-19 pandemijos visoje Lietuvos Respublikoje, karantinas ar jo keliamos pasekmės negali būti vertinamos kaip nenugalima jėga.</w:t>
      </w:r>
    </w:p>
    <w:p w14:paraId="276865C8" w14:textId="77777777" w:rsidR="0000295E" w:rsidRDefault="0000295E">
      <w:pPr>
        <w:widowControl w:val="0"/>
        <w:tabs>
          <w:tab w:val="left" w:pos="851"/>
          <w:tab w:val="left" w:pos="1170"/>
        </w:tabs>
        <w:jc w:val="both"/>
        <w:rPr>
          <w:szCs w:val="24"/>
          <w:lang w:eastAsia="lt-LT"/>
        </w:rPr>
      </w:pPr>
    </w:p>
    <w:p w14:paraId="6B1569A5" w14:textId="77777777" w:rsidR="0000295E" w:rsidRDefault="00000000">
      <w:pPr>
        <w:widowControl w:val="0"/>
        <w:suppressAutoHyphens/>
        <w:jc w:val="center"/>
        <w:rPr>
          <w:rFonts w:eastAsia="Lucida Sans Unicode"/>
          <w:b/>
          <w:bCs/>
          <w:kern w:val="1"/>
          <w:szCs w:val="24"/>
          <w:lang w:eastAsia="hi-IN" w:bidi="hi-IN"/>
        </w:rPr>
      </w:pPr>
      <w:r>
        <w:rPr>
          <w:rFonts w:eastAsia="Lucida Sans Unicode"/>
          <w:b/>
          <w:bCs/>
          <w:kern w:val="1"/>
          <w:szCs w:val="24"/>
          <w:lang w:eastAsia="hi-IN" w:bidi="hi-IN"/>
        </w:rPr>
        <w:t>V SKYRIUS</w:t>
      </w:r>
    </w:p>
    <w:p w14:paraId="2F82BD6D" w14:textId="77777777" w:rsidR="0000295E" w:rsidRDefault="00000000">
      <w:pPr>
        <w:widowControl w:val="0"/>
        <w:suppressAutoHyphens/>
        <w:ind w:right="8"/>
        <w:jc w:val="center"/>
        <w:rPr>
          <w:rFonts w:eastAsia="Lucida Sans Unicode"/>
          <w:kern w:val="1"/>
          <w:szCs w:val="24"/>
          <w:lang w:eastAsia="hi-IN" w:bidi="hi-IN"/>
        </w:rPr>
      </w:pPr>
      <w:r>
        <w:rPr>
          <w:rFonts w:eastAsia="Lucida Sans Unicode"/>
          <w:b/>
          <w:bCs/>
          <w:kern w:val="1"/>
          <w:szCs w:val="24"/>
          <w:lang w:eastAsia="hi-IN" w:bidi="hi-IN"/>
        </w:rPr>
        <w:t>ASMENS DUOMENŲ TVARKYMAS</w:t>
      </w:r>
    </w:p>
    <w:p w14:paraId="45A9DA63" w14:textId="77777777" w:rsidR="0000295E" w:rsidRDefault="0000295E">
      <w:pPr>
        <w:widowControl w:val="0"/>
        <w:suppressAutoHyphens/>
        <w:ind w:right="8"/>
        <w:jc w:val="both"/>
        <w:rPr>
          <w:rFonts w:eastAsia="Lucida Sans Unicode"/>
          <w:kern w:val="1"/>
          <w:szCs w:val="24"/>
          <w:lang w:eastAsia="hi-IN" w:bidi="hi-IN"/>
        </w:rPr>
      </w:pPr>
    </w:p>
    <w:p w14:paraId="202BCF00" w14:textId="77777777" w:rsidR="0000295E" w:rsidRDefault="00000000">
      <w:pPr>
        <w:widowControl w:val="0"/>
        <w:tabs>
          <w:tab w:val="left" w:pos="1418"/>
        </w:tabs>
        <w:suppressAutoHyphens/>
        <w:ind w:right="109" w:firstLine="709"/>
        <w:jc w:val="both"/>
        <w:rPr>
          <w:rFonts w:eastAsia="Lucida Sans Unicode" w:cs="Mangal"/>
          <w:kern w:val="1"/>
          <w:szCs w:val="24"/>
          <w:lang w:eastAsia="hi-IN" w:bidi="hi-IN"/>
        </w:rPr>
      </w:pPr>
      <w:r>
        <w:rPr>
          <w:rFonts w:eastAsia="Lucida Sans Unicode"/>
          <w:kern w:val="1"/>
          <w:szCs w:val="24"/>
          <w:lang w:eastAsia="hi-IN" w:bidi="hi-IN"/>
        </w:rPr>
        <w:t xml:space="preserve">30. </w:t>
      </w:r>
      <w:r>
        <w:rPr>
          <w:rFonts w:eastAsia="Lucida Sans Unicode" w:cs="Mangal"/>
          <w:kern w:val="1"/>
          <w:szCs w:val="24"/>
          <w:lang w:eastAsia="hi-IN" w:bidi="hi-IN"/>
        </w:rPr>
        <w:t>Vykdydamos Sutartį Šalys įsipareigoja asmens duomenų tvarkymą vykdyti teisėtai, laikantis BDAR, Lietuvos Respublikos asmens duomenų teisinės apsaugos įstatymo ir kitų teisės aktų, reglamentuojančių asmens duomenų tvarkymą.</w:t>
      </w:r>
    </w:p>
    <w:p w14:paraId="4BB0EDF8" w14:textId="77777777" w:rsidR="0000295E" w:rsidRDefault="00000000">
      <w:pPr>
        <w:widowControl w:val="0"/>
        <w:tabs>
          <w:tab w:val="left" w:pos="1418"/>
        </w:tabs>
        <w:suppressAutoHyphens/>
        <w:ind w:right="109" w:firstLine="709"/>
        <w:jc w:val="both"/>
        <w:rPr>
          <w:rFonts w:eastAsia="Lucida Sans Unicode" w:cs="Tahoma"/>
          <w:kern w:val="1"/>
          <w:szCs w:val="24"/>
          <w:lang w:eastAsia="hi-IN" w:bidi="hi-IN"/>
        </w:rPr>
      </w:pPr>
      <w:r>
        <w:rPr>
          <w:rFonts w:eastAsia="Lucida Sans Unicode" w:cs="Tahoma"/>
          <w:kern w:val="1"/>
          <w:szCs w:val="24"/>
          <w:lang w:eastAsia="hi-IN" w:bidi="hi-IN"/>
        </w:rPr>
        <w:t>31. Abi Šalys yra asmens duomenų valdytojai, kurie tvarko savo darbuotojų asmens duomenis teisėto intereso ir sudarytos darbo sutarties pagrindu. Kiekviena Šalis kitos Šalies pateiktus jos darbuotojų, įgaliotų asmenų, subrangovų darbuotojų ar kitų atstovų, taip pat kitų asmenų duomenis tvarkys šios Sutarties vykdymo, teisėto intereso, siekiant pareikšti ar apsiginti nuo ieškinių ar kitų reikalavimų, o taip pat siekiant įvykdyti Šaliai taikomuose teisės aktuose numatytas teisines prievoles, tikslais bei juos atitinkančiais teisiniais pagrindais.</w:t>
      </w:r>
    </w:p>
    <w:p w14:paraId="5DA61B0F" w14:textId="77777777" w:rsidR="0000295E" w:rsidRDefault="00000000">
      <w:pPr>
        <w:widowControl w:val="0"/>
        <w:tabs>
          <w:tab w:val="left" w:pos="709"/>
        </w:tabs>
        <w:suppressAutoHyphens/>
        <w:ind w:right="109" w:firstLine="709"/>
        <w:jc w:val="both"/>
        <w:rPr>
          <w:rFonts w:eastAsia="Lucida Sans Unicode" w:cs="Mangal"/>
          <w:kern w:val="1"/>
          <w:szCs w:val="24"/>
          <w:lang w:eastAsia="hi-IN" w:bidi="hi-IN"/>
        </w:rPr>
      </w:pPr>
      <w:r>
        <w:rPr>
          <w:rFonts w:eastAsia="Lucida Sans Unicode" w:cs="Mangal"/>
          <w:kern w:val="1"/>
          <w:szCs w:val="24"/>
          <w:lang w:eastAsia="hi-IN" w:bidi="hi-IN"/>
        </w:rPr>
        <w:t>32. Šalys įsipareigoja įgyvendinti tinkamas organizacines ir technines priemones užtikrinančias tvarkomų asmens duomenų apsaugą. Šalys užtikrina gautų asmens duomenų apsaugą nuo neteisėtos prieigos prie jų, nuo neteisėto atskleidimo, sunaikinimo, pakeitimo nuo kitokio neteisėto asmens duomenų tvarkymo. Nurodytos priemonės turi užtikrinti iškilusią riziką atitinkantį saugumo lygį.</w:t>
      </w:r>
    </w:p>
    <w:p w14:paraId="4868F1BB" w14:textId="77777777" w:rsidR="0000295E" w:rsidRDefault="00000000">
      <w:pPr>
        <w:widowControl w:val="0"/>
        <w:tabs>
          <w:tab w:val="left" w:pos="1418"/>
        </w:tabs>
        <w:suppressAutoHyphens/>
        <w:ind w:right="109" w:firstLine="709"/>
        <w:jc w:val="both"/>
        <w:rPr>
          <w:rFonts w:eastAsia="Lucida Sans Unicode" w:cs="Tahoma"/>
          <w:kern w:val="1"/>
          <w:szCs w:val="24"/>
          <w:lang w:eastAsia="hi-IN" w:bidi="hi-IN"/>
        </w:rPr>
      </w:pPr>
      <w:r>
        <w:rPr>
          <w:rFonts w:eastAsia="Lucida Sans Unicode" w:cs="Tahoma"/>
          <w:kern w:val="1"/>
          <w:szCs w:val="24"/>
          <w:lang w:eastAsia="hi-IN" w:bidi="hi-IN"/>
        </w:rPr>
        <w:t>33. 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w:t>
      </w:r>
    </w:p>
    <w:p w14:paraId="7D0E6042" w14:textId="77777777" w:rsidR="0000295E" w:rsidRDefault="00000000">
      <w:pPr>
        <w:widowControl w:val="0"/>
        <w:tabs>
          <w:tab w:val="left" w:pos="1418"/>
        </w:tabs>
        <w:suppressAutoHyphens/>
        <w:ind w:right="109" w:firstLine="709"/>
        <w:jc w:val="both"/>
        <w:rPr>
          <w:rFonts w:eastAsia="Lucida Sans Unicode" w:cs="Tahoma"/>
          <w:kern w:val="1"/>
          <w:szCs w:val="24"/>
          <w:lang w:eastAsia="hi-IN" w:bidi="hi-IN"/>
        </w:rPr>
      </w:pPr>
      <w:r>
        <w:rPr>
          <w:rFonts w:eastAsia="Lucida Sans Unicode" w:cs="Tahoma"/>
          <w:kern w:val="1"/>
          <w:szCs w:val="24"/>
          <w:lang w:eastAsia="hi-IN" w:bidi="hi-IN"/>
        </w:rPr>
        <w:t>34. 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p>
    <w:p w14:paraId="2B8FAF33" w14:textId="77777777" w:rsidR="0000295E" w:rsidRDefault="00000000">
      <w:pPr>
        <w:widowControl w:val="0"/>
        <w:tabs>
          <w:tab w:val="left" w:pos="1418"/>
        </w:tabs>
        <w:suppressAutoHyphens/>
        <w:ind w:right="109" w:firstLine="709"/>
        <w:jc w:val="both"/>
        <w:rPr>
          <w:rFonts w:eastAsia="Lucida Sans Unicode" w:cs="Tahoma"/>
          <w:kern w:val="1"/>
          <w:szCs w:val="24"/>
          <w:lang w:eastAsia="hi-IN" w:bidi="hi-IN"/>
        </w:rPr>
      </w:pPr>
      <w:r>
        <w:rPr>
          <w:rFonts w:eastAsia="Lucida Sans Unicode" w:cs="Tahoma"/>
          <w:kern w:val="1"/>
          <w:szCs w:val="24"/>
          <w:lang w:eastAsia="hi-IN" w:bidi="hi-IN"/>
        </w:rPr>
        <w:t>35. 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santykių valdymui, teikėjai ir prižiūrėtojai; (III) mokesčių inspekcija; (IV) bankai; (V) Šalių pasitelkiami kiti asmenys, susiję su Sutarties vykdymu.</w:t>
      </w:r>
    </w:p>
    <w:p w14:paraId="42410EAB" w14:textId="77777777" w:rsidR="0000295E" w:rsidRDefault="00000000">
      <w:pPr>
        <w:widowControl w:val="0"/>
        <w:tabs>
          <w:tab w:val="left" w:pos="709"/>
        </w:tabs>
        <w:suppressAutoHyphens/>
        <w:ind w:right="109" w:firstLine="709"/>
        <w:jc w:val="both"/>
        <w:rPr>
          <w:rFonts w:eastAsia="Lucida Sans Unicode" w:cs="Mangal"/>
          <w:kern w:val="1"/>
          <w:szCs w:val="24"/>
          <w:lang w:eastAsia="hi-IN" w:bidi="hi-IN"/>
        </w:rPr>
      </w:pPr>
      <w:r>
        <w:rPr>
          <w:rFonts w:eastAsia="Lucida Sans Unicode" w:cs="Mangal"/>
          <w:kern w:val="1"/>
          <w:szCs w:val="24"/>
          <w:lang w:eastAsia="hi-IN" w:bidi="hi-IN"/>
        </w:rPr>
        <w:t xml:space="preserve">36. 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w:t>
      </w:r>
      <w:r>
        <w:rPr>
          <w:rFonts w:eastAsia="Lucida Sans Unicode" w:cs="Mangal"/>
          <w:kern w:val="1"/>
          <w:szCs w:val="24"/>
          <w:lang w:eastAsia="hi-IN" w:bidi="hi-IN"/>
        </w:rPr>
        <w:lastRenderedPageBreak/>
        <w:t>kuriuos ši Sutartis nustato. Taip pat Šalys supranta, kad jos pačios atsakys už tolesnių duomenų tvarkytojų veiksmus ir neveikimą.</w:t>
      </w:r>
    </w:p>
    <w:p w14:paraId="54DC997A" w14:textId="77777777" w:rsidR="0000295E" w:rsidRDefault="00000000">
      <w:pPr>
        <w:widowControl w:val="0"/>
        <w:suppressAutoHyphens/>
        <w:ind w:right="109" w:firstLine="720"/>
        <w:jc w:val="both"/>
        <w:rPr>
          <w:rFonts w:eastAsia="Lucida Sans Unicode" w:cs="Mangal"/>
          <w:kern w:val="1"/>
          <w:szCs w:val="24"/>
          <w:lang w:eastAsia="hi-IN" w:bidi="hi-IN"/>
        </w:rPr>
      </w:pPr>
      <w:r>
        <w:rPr>
          <w:rFonts w:eastAsia="Lucida Sans Unicode" w:cs="Mangal"/>
          <w:kern w:val="1"/>
          <w:szCs w:val="24"/>
          <w:lang w:eastAsia="hi-IN" w:bidi="hi-IN"/>
        </w:rPr>
        <w:t>37. Kiekviena šalis įsipareigoja tinkamai informuoti savo darbuotojus ir kitus asmenis, kurie bus pasitelkti Sutarčiai su Šalimis vykdyti, apie jų asmens duomenų tvarkymą, vykdomą kitos Šalies šios Sutarties sudarymo ir vykdymo tikslias, pateikdama visą BDAR 13 ar 14 straipsnyje nurodytą informaciją. Informuojančioji šalis su aukščiau nurodyta informacija privalo supažindinti pasirašytinai arba el. paštu (jei pagal elektroninio pašto adresą įmanoma identifikuoti gavėją), išsaugoti su tuo susijusią informaciją, ir kitai šaliai pareikalavus, ją nedelsiant pateikti.</w:t>
      </w:r>
    </w:p>
    <w:p w14:paraId="2DF8B19E" w14:textId="77777777" w:rsidR="0000295E" w:rsidRDefault="00000000">
      <w:pPr>
        <w:widowControl w:val="0"/>
        <w:suppressAutoHyphens/>
        <w:ind w:right="8" w:firstLine="709"/>
        <w:jc w:val="both"/>
        <w:rPr>
          <w:rFonts w:eastAsia="Lucida Sans Unicode" w:cs="Tahoma"/>
          <w:kern w:val="1"/>
          <w:szCs w:val="24"/>
          <w:lang w:eastAsia="hi-IN" w:bidi="hi-IN"/>
        </w:rPr>
      </w:pPr>
      <w:r>
        <w:rPr>
          <w:rFonts w:eastAsia="Lucida Sans Unicode" w:cs="Tahoma"/>
          <w:kern w:val="1"/>
          <w:szCs w:val="24"/>
          <w:lang w:eastAsia="hi-IN" w:bidi="hi-IN"/>
        </w:rPr>
        <w:t>38. Šalys šia Sutartimi susitaria, kad po Sutarties nutraukimo ar pasibaigimo, jos sunaikins arba grąžins visus joms patikėtus tvarkyti asmens duomenis pagal Sutartį ir jų kopijas, nebent Europos Sąjungos (ES) ar jų šalies įstatymai nustato reikalavimą saugoti asmens duomenis.</w:t>
      </w:r>
    </w:p>
    <w:p w14:paraId="38C2BB23" w14:textId="77777777" w:rsidR="0000295E" w:rsidRDefault="0000295E">
      <w:pPr>
        <w:widowControl w:val="0"/>
        <w:suppressAutoHyphens/>
        <w:ind w:right="8" w:firstLine="709"/>
        <w:jc w:val="both"/>
        <w:rPr>
          <w:rFonts w:eastAsia="Lucida Sans Unicode" w:cs="Tahoma"/>
          <w:kern w:val="1"/>
          <w:szCs w:val="24"/>
          <w:lang w:eastAsia="hi-IN" w:bidi="hi-IN"/>
        </w:rPr>
      </w:pPr>
    </w:p>
    <w:p w14:paraId="21920529" w14:textId="77777777" w:rsidR="0000295E" w:rsidRDefault="00000000">
      <w:pPr>
        <w:widowControl w:val="0"/>
        <w:suppressAutoHyphens/>
        <w:jc w:val="center"/>
        <w:rPr>
          <w:rFonts w:eastAsia="Lucida Sans Unicode"/>
          <w:b/>
          <w:bCs/>
          <w:kern w:val="1"/>
          <w:szCs w:val="24"/>
          <w:lang w:eastAsia="hi-IN" w:bidi="hi-IN"/>
        </w:rPr>
      </w:pPr>
      <w:r>
        <w:rPr>
          <w:rFonts w:eastAsia="Lucida Sans Unicode"/>
          <w:b/>
          <w:kern w:val="1"/>
          <w:szCs w:val="24"/>
          <w:lang w:eastAsia="hi-IN" w:bidi="hi-IN"/>
        </w:rPr>
        <w:t>VI</w:t>
      </w:r>
      <w:r>
        <w:rPr>
          <w:rFonts w:eastAsia="Lucida Sans Unicode"/>
          <w:b/>
          <w:bCs/>
          <w:kern w:val="1"/>
          <w:szCs w:val="24"/>
          <w:lang w:eastAsia="hi-IN" w:bidi="hi-IN"/>
        </w:rPr>
        <w:t xml:space="preserve"> SKYRIUS</w:t>
      </w:r>
    </w:p>
    <w:p w14:paraId="79DCA865" w14:textId="77777777" w:rsidR="0000295E" w:rsidRDefault="00000000">
      <w:pPr>
        <w:widowControl w:val="0"/>
        <w:tabs>
          <w:tab w:val="left" w:pos="851"/>
          <w:tab w:val="left" w:pos="1170"/>
        </w:tabs>
        <w:ind w:right="8"/>
        <w:jc w:val="center"/>
        <w:rPr>
          <w:b/>
          <w:szCs w:val="24"/>
        </w:rPr>
      </w:pPr>
      <w:r>
        <w:rPr>
          <w:b/>
          <w:szCs w:val="24"/>
        </w:rPr>
        <w:t>KITOS SĄLYGOS</w:t>
      </w:r>
    </w:p>
    <w:p w14:paraId="213514DE" w14:textId="77777777" w:rsidR="0000295E" w:rsidRDefault="0000295E">
      <w:pPr>
        <w:widowControl w:val="0"/>
        <w:tabs>
          <w:tab w:val="left" w:pos="851"/>
          <w:tab w:val="left" w:pos="1170"/>
        </w:tabs>
        <w:ind w:right="8"/>
        <w:jc w:val="center"/>
        <w:rPr>
          <w:b/>
          <w:szCs w:val="24"/>
        </w:rPr>
      </w:pPr>
    </w:p>
    <w:p w14:paraId="0C6E4AF7" w14:textId="77777777" w:rsidR="0000295E" w:rsidRDefault="00000000">
      <w:pPr>
        <w:widowControl w:val="0"/>
        <w:shd w:val="clear" w:color="auto" w:fill="FFFFFF"/>
        <w:suppressAutoHyphens/>
        <w:spacing w:line="200" w:lineRule="atLeast"/>
        <w:ind w:firstLine="709"/>
        <w:jc w:val="both"/>
        <w:rPr>
          <w:rFonts w:eastAsia="Lucida Sans Unicode"/>
          <w:color w:val="000000"/>
          <w:kern w:val="1"/>
          <w:szCs w:val="24"/>
          <w:shd w:val="clear" w:color="auto" w:fill="FFFFFF"/>
          <w:lang w:eastAsia="hi-IN" w:bidi="hi-IN"/>
        </w:rPr>
      </w:pPr>
      <w:r>
        <w:rPr>
          <w:rFonts w:eastAsia="Lucida Sans Unicode"/>
          <w:color w:val="000000"/>
          <w:kern w:val="1"/>
          <w:szCs w:val="24"/>
          <w:shd w:val="clear" w:color="auto" w:fill="FFFFFF"/>
          <w:lang w:eastAsia="hi-IN" w:bidi="hi-IN"/>
        </w:rPr>
        <w:t xml:space="preserve">39. </w:t>
      </w:r>
      <w:r>
        <w:rPr>
          <w:rFonts w:eastAsia="Lucida Sans Unicode"/>
          <w:color w:val="000000"/>
          <w:kern w:val="1"/>
          <w:szCs w:val="24"/>
          <w:lang w:eastAsia="hi-IN" w:bidi="hi-IN"/>
        </w:rPr>
        <w:t>Sutartis keičiama Sutarties Šalims pasirašant papildomą susitarimą, kai keičiasi Sutarties vykdymo sąlygos. Atsiradus nurodytoms aplinkybėms, Projekto vykdytojas privalo Savivaldybės administracijai raštu pateikti pagrįstą prašymą pakeisti Sutartį ir pateikti susitarimo dėl Sutarties pakeitimo projektą. Jei keičiasi Projektui skirtas savivaldybės biudžeto lėšų dydis, kartu pridedamas detalusis Išlaidų sąmatos pakeitimo projektas. Susitarimas dėl Sutarties pakeitimo pasirašomas arba Projekto vykdytojui pateikiamas motyvuotas atsisakymas pakeisti Sutartį per 15 (penkiolika) darbo dienų nuo prašymo pakeisti Sutartį gavimo dienos.</w:t>
      </w:r>
    </w:p>
    <w:p w14:paraId="7E3E8FB0" w14:textId="77777777" w:rsidR="0000295E" w:rsidRDefault="00000000">
      <w:pPr>
        <w:widowControl w:val="0"/>
        <w:shd w:val="clear" w:color="auto" w:fill="FFFFFF"/>
        <w:suppressAutoHyphens/>
        <w:spacing w:line="200" w:lineRule="atLeast"/>
        <w:ind w:firstLine="720"/>
        <w:jc w:val="both"/>
        <w:rPr>
          <w:rFonts w:eastAsia="Lucida Sans Unicode"/>
          <w:color w:val="000000"/>
          <w:kern w:val="1"/>
          <w:szCs w:val="24"/>
          <w:lang w:eastAsia="hi-IN" w:bidi="hi-IN"/>
        </w:rPr>
      </w:pPr>
      <w:r>
        <w:rPr>
          <w:rFonts w:eastAsia="Lucida Sans Unicode"/>
          <w:color w:val="000000"/>
          <w:kern w:val="1"/>
          <w:szCs w:val="24"/>
          <w:lang w:eastAsia="hi-IN" w:bidi="hi-IN"/>
        </w:rPr>
        <w:t>40. Visa su Sutarties vykdymu susijusi informacija ir pranešimai siunčiami adresais, nurodytais Sutarties rekvizituose. Šalys privalo informuoti viena kitą raštu apie Sutarties rekvizitų pakeitimą ne vėliau kaip per 3 (tris) darbo dienas nuo rekvizitų pakeitimo. Šalis, neįvykdžiusi šio reikalavimo, negali pareikšti pretenzijų ar atsikirtimų, kad kitos Šalies veiksmai, atlikti pagal paskutinius  kitai Šaliai žinomus rekvizitus, neatitinka Sutarties sąlygų arba kad ji negavo pranešimų ar lėšų, siųstų pagal tuos rekvizitus.</w:t>
      </w:r>
    </w:p>
    <w:p w14:paraId="411B485A" w14:textId="77777777" w:rsidR="0000295E" w:rsidRDefault="00000000">
      <w:pPr>
        <w:ind w:firstLine="720"/>
        <w:jc w:val="both"/>
        <w:rPr>
          <w:szCs w:val="24"/>
        </w:rPr>
      </w:pPr>
      <w:r>
        <w:rPr>
          <w:szCs w:val="24"/>
        </w:rPr>
        <w:t>41. Sutartis įsigalioja nuo jos pasirašymo dienos ir galioja iki visiško Šalių įsipareigojimų įvykdymo.</w:t>
      </w:r>
    </w:p>
    <w:p w14:paraId="4EB37072" w14:textId="77777777" w:rsidR="0000295E" w:rsidRDefault="00000000">
      <w:pPr>
        <w:ind w:firstLine="720"/>
        <w:jc w:val="both"/>
        <w:rPr>
          <w:bCs/>
          <w:szCs w:val="24"/>
        </w:rPr>
      </w:pPr>
      <w:r>
        <w:rPr>
          <w:bCs/>
          <w:szCs w:val="24"/>
        </w:rPr>
        <w:t xml:space="preserve">42. Visi Sutarties pakeitimai, papildymai ir priedai galioja, jeigu jie pasirašyti abiejų Šalių, </w:t>
      </w:r>
      <w:r>
        <w:rPr>
          <w:bCs/>
          <w:color w:val="000000"/>
          <w:szCs w:val="24"/>
        </w:rPr>
        <w:t xml:space="preserve">patvirtinti Šalių antspaudais (jeigu Projekto vykdytojas antspaudą privalo turėti) </w:t>
      </w:r>
      <w:r>
        <w:rPr>
          <w:bCs/>
          <w:szCs w:val="24"/>
        </w:rPr>
        <w:t>ir yra laikomi neatsiejama Sutarties dalimi.</w:t>
      </w:r>
    </w:p>
    <w:p w14:paraId="54EDB7C1" w14:textId="77777777" w:rsidR="0000295E" w:rsidRDefault="00000000">
      <w:pPr>
        <w:ind w:firstLine="720"/>
        <w:jc w:val="both"/>
        <w:rPr>
          <w:szCs w:val="24"/>
        </w:rPr>
      </w:pPr>
      <w:r>
        <w:rPr>
          <w:bCs/>
          <w:szCs w:val="24"/>
        </w:rPr>
        <w:t>43</w:t>
      </w:r>
      <w:r>
        <w:rPr>
          <w:szCs w:val="24"/>
        </w:rPr>
        <w:t xml:space="preserve">. </w:t>
      </w:r>
      <w:r>
        <w:rPr>
          <w:szCs w:val="24"/>
          <w:lang w:eastAsia="lt-LT"/>
        </w:rPr>
        <w:t xml:space="preserve">Visi Sutarties Šalių siunčiami dokumentai turi būti patvirtinti Sutarties Šalių </w:t>
      </w:r>
      <w:r>
        <w:rPr>
          <w:szCs w:val="24"/>
        </w:rPr>
        <w:t>įgaliotų asmenų parašais ir antspaudais (jeigu Projekto vykdytojas antspaudą privalo turėti).</w:t>
      </w:r>
    </w:p>
    <w:p w14:paraId="3EAF47FF" w14:textId="77777777" w:rsidR="0000295E" w:rsidRDefault="00000000">
      <w:pPr>
        <w:ind w:firstLine="720"/>
        <w:jc w:val="both"/>
        <w:rPr>
          <w:szCs w:val="24"/>
        </w:rPr>
      </w:pPr>
      <w:r>
        <w:rPr>
          <w:szCs w:val="24"/>
        </w:rPr>
        <w:t>44. Sutartis sudaryta dviem egzemplioriais lietuvių kalba, turinčiais vienodą teisinę galią, po vieną kiekvienai Šaliai. Visi Sutarties priedai yra neatskiriamos Sutarties dalys.</w:t>
      </w:r>
    </w:p>
    <w:p w14:paraId="6569D627" w14:textId="77777777" w:rsidR="0000295E" w:rsidRDefault="0000295E">
      <w:pPr>
        <w:widowControl w:val="0"/>
        <w:suppressAutoHyphens/>
        <w:rPr>
          <w:rFonts w:eastAsia="Lucida Sans Unicode"/>
          <w:b/>
          <w:bCs/>
          <w:kern w:val="1"/>
          <w:szCs w:val="24"/>
          <w:lang w:eastAsia="hi-IN" w:bidi="hi-IN"/>
        </w:rPr>
      </w:pPr>
    </w:p>
    <w:p w14:paraId="2849922D" w14:textId="77777777" w:rsidR="0000295E" w:rsidRDefault="00000000">
      <w:pPr>
        <w:widowControl w:val="0"/>
        <w:suppressAutoHyphens/>
        <w:jc w:val="center"/>
        <w:rPr>
          <w:rFonts w:eastAsia="Lucida Sans Unicode"/>
          <w:b/>
          <w:bCs/>
          <w:kern w:val="1"/>
          <w:szCs w:val="24"/>
          <w:lang w:eastAsia="hi-IN" w:bidi="hi-IN"/>
        </w:rPr>
      </w:pPr>
      <w:r>
        <w:rPr>
          <w:rFonts w:eastAsia="Lucida Sans Unicode"/>
          <w:b/>
          <w:bCs/>
          <w:kern w:val="1"/>
          <w:szCs w:val="24"/>
          <w:lang w:eastAsia="hi-IN" w:bidi="hi-IN"/>
        </w:rPr>
        <w:t>VII SKYRIUS</w:t>
      </w:r>
    </w:p>
    <w:p w14:paraId="2979936D" w14:textId="77777777" w:rsidR="0000295E" w:rsidRDefault="00000000">
      <w:pPr>
        <w:keepNext/>
        <w:widowControl w:val="0"/>
        <w:suppressAutoHyphens/>
        <w:jc w:val="center"/>
        <w:rPr>
          <w:rFonts w:eastAsia="Lucida Sans Unicode"/>
          <w:b/>
          <w:kern w:val="1"/>
          <w:szCs w:val="24"/>
          <w:lang w:eastAsia="hi-IN" w:bidi="hi-IN"/>
        </w:rPr>
      </w:pPr>
      <w:r>
        <w:rPr>
          <w:rFonts w:eastAsia="Lucida Sans Unicode"/>
          <w:b/>
          <w:kern w:val="1"/>
          <w:szCs w:val="24"/>
          <w:lang w:eastAsia="hi-IN" w:bidi="hi-IN"/>
        </w:rPr>
        <w:t>SUTARTIES ŠALIŲ REKVIZITAI</w:t>
      </w:r>
    </w:p>
    <w:p w14:paraId="38199696" w14:textId="77777777" w:rsidR="0000295E" w:rsidRDefault="0000295E">
      <w:pPr>
        <w:widowControl w:val="0"/>
        <w:suppressAutoHyphens/>
        <w:rPr>
          <w:rFonts w:eastAsia="Lucida Sans Unicode"/>
          <w:kern w:val="1"/>
          <w:szCs w:val="24"/>
          <w:lang w:eastAsia="hi-IN" w:bidi="hi-IN"/>
        </w:rPr>
      </w:pPr>
    </w:p>
    <w:tbl>
      <w:tblPr>
        <w:tblW w:w="9606" w:type="dxa"/>
        <w:tblLook w:val="04A0" w:firstRow="1" w:lastRow="0" w:firstColumn="1" w:lastColumn="0" w:noHBand="0" w:noVBand="1"/>
      </w:tblPr>
      <w:tblGrid>
        <w:gridCol w:w="236"/>
        <w:gridCol w:w="4692"/>
        <w:gridCol w:w="4678"/>
      </w:tblGrid>
      <w:tr w:rsidR="0000295E" w14:paraId="4C00DEDF" w14:textId="77777777">
        <w:trPr>
          <w:trHeight w:val="288"/>
        </w:trPr>
        <w:tc>
          <w:tcPr>
            <w:tcW w:w="236" w:type="dxa"/>
            <w:shd w:val="clear" w:color="auto" w:fill="auto"/>
          </w:tcPr>
          <w:p w14:paraId="48B2D81A" w14:textId="77777777" w:rsidR="0000295E" w:rsidRDefault="0000295E">
            <w:pPr>
              <w:widowControl w:val="0"/>
              <w:rPr>
                <w:b/>
                <w:bCs/>
                <w:szCs w:val="24"/>
              </w:rPr>
            </w:pPr>
          </w:p>
        </w:tc>
        <w:tc>
          <w:tcPr>
            <w:tcW w:w="4692" w:type="dxa"/>
          </w:tcPr>
          <w:p w14:paraId="10192E99" w14:textId="77777777" w:rsidR="0000295E" w:rsidRDefault="00000000">
            <w:pPr>
              <w:widowControl w:val="0"/>
              <w:rPr>
                <w:b/>
                <w:bCs/>
                <w:szCs w:val="24"/>
              </w:rPr>
            </w:pPr>
            <w:r>
              <w:rPr>
                <w:b/>
                <w:bCs/>
                <w:szCs w:val="24"/>
              </w:rPr>
              <w:t>Savivaldybės administracija</w:t>
            </w:r>
          </w:p>
        </w:tc>
        <w:tc>
          <w:tcPr>
            <w:tcW w:w="4678" w:type="dxa"/>
          </w:tcPr>
          <w:p w14:paraId="311D4C32" w14:textId="77777777" w:rsidR="0000295E" w:rsidRDefault="00000000">
            <w:pPr>
              <w:widowControl w:val="0"/>
              <w:suppressAutoHyphens/>
              <w:ind w:left="266" w:hanging="187"/>
              <w:rPr>
                <w:rFonts w:eastAsia="Lucida Sans Unicode"/>
                <w:b/>
                <w:kern w:val="1"/>
                <w:szCs w:val="24"/>
                <w:lang w:eastAsia="hi-IN" w:bidi="hi-IN"/>
              </w:rPr>
            </w:pPr>
            <w:r>
              <w:rPr>
                <w:rFonts w:eastAsia="Lucida Sans Unicode"/>
                <w:b/>
                <w:kern w:val="1"/>
                <w:szCs w:val="24"/>
                <w:lang w:eastAsia="hi-IN" w:bidi="hi-IN"/>
              </w:rPr>
              <w:t>Projekto vykdytojas</w:t>
            </w:r>
          </w:p>
        </w:tc>
      </w:tr>
      <w:tr w:rsidR="0000295E" w14:paraId="5ABAAC75" w14:textId="77777777">
        <w:trPr>
          <w:trHeight w:val="304"/>
        </w:trPr>
        <w:tc>
          <w:tcPr>
            <w:tcW w:w="236" w:type="dxa"/>
            <w:shd w:val="clear" w:color="auto" w:fill="auto"/>
          </w:tcPr>
          <w:p w14:paraId="58730081" w14:textId="77777777" w:rsidR="0000295E" w:rsidRDefault="0000295E">
            <w:pPr>
              <w:widowControl w:val="0"/>
              <w:suppressAutoHyphens/>
              <w:rPr>
                <w:rFonts w:eastAsia="Lucida Sans Unicode"/>
                <w:kern w:val="1"/>
                <w:szCs w:val="24"/>
                <w:lang w:eastAsia="hi-IN" w:bidi="hi-IN"/>
              </w:rPr>
            </w:pPr>
          </w:p>
        </w:tc>
        <w:tc>
          <w:tcPr>
            <w:tcW w:w="4692" w:type="dxa"/>
          </w:tcPr>
          <w:p w14:paraId="4EE7397E" w14:textId="77777777" w:rsidR="0000295E" w:rsidRDefault="00000000">
            <w:pPr>
              <w:widowControl w:val="0"/>
              <w:suppressAutoHyphens/>
              <w:rPr>
                <w:rFonts w:eastAsia="Lucida Sans Unicode"/>
                <w:kern w:val="1"/>
                <w:szCs w:val="24"/>
                <w:lang w:eastAsia="hi-IN" w:bidi="hi-IN"/>
              </w:rPr>
            </w:pPr>
            <w:r>
              <w:rPr>
                <w:rFonts w:eastAsia="Lucida Sans Unicode"/>
                <w:kern w:val="1"/>
                <w:szCs w:val="24"/>
                <w:lang w:eastAsia="hi-IN" w:bidi="hi-IN"/>
              </w:rPr>
              <w:t xml:space="preserve">Šiaulių miesto savivaldybės administracija </w:t>
            </w:r>
          </w:p>
        </w:tc>
        <w:tc>
          <w:tcPr>
            <w:tcW w:w="4678" w:type="dxa"/>
            <w:shd w:val="clear" w:color="auto" w:fill="auto"/>
          </w:tcPr>
          <w:p w14:paraId="17956E71" w14:textId="77777777" w:rsidR="0000295E" w:rsidRDefault="00000000">
            <w:pPr>
              <w:widowControl w:val="0"/>
              <w:suppressAutoHyphens/>
              <w:ind w:left="32"/>
              <w:rPr>
                <w:rFonts w:eastAsia="Lucida Sans Unicode"/>
                <w:kern w:val="1"/>
                <w:szCs w:val="24"/>
                <w:lang w:eastAsia="hi-IN" w:bidi="hi-IN"/>
              </w:rPr>
            </w:pPr>
            <w:r>
              <w:rPr>
                <w:rFonts w:eastAsia="Lucida Sans Unicode"/>
                <w:kern w:val="1"/>
                <w:szCs w:val="24"/>
                <w:lang w:eastAsia="hi-IN" w:bidi="hi-IN"/>
              </w:rPr>
              <w:t>Juridinio asmens pavadinimas</w:t>
            </w:r>
          </w:p>
        </w:tc>
      </w:tr>
      <w:tr w:rsidR="0000295E" w14:paraId="2588EE11" w14:textId="77777777">
        <w:trPr>
          <w:trHeight w:val="296"/>
        </w:trPr>
        <w:tc>
          <w:tcPr>
            <w:tcW w:w="236" w:type="dxa"/>
            <w:shd w:val="clear" w:color="auto" w:fill="auto"/>
          </w:tcPr>
          <w:p w14:paraId="4676E250" w14:textId="77777777" w:rsidR="0000295E" w:rsidRDefault="0000295E">
            <w:pPr>
              <w:widowControl w:val="0"/>
              <w:suppressAutoHyphens/>
              <w:rPr>
                <w:rFonts w:eastAsia="Lucida Sans Unicode"/>
                <w:kern w:val="1"/>
                <w:szCs w:val="24"/>
                <w:lang w:eastAsia="hi-IN" w:bidi="hi-IN"/>
              </w:rPr>
            </w:pPr>
          </w:p>
        </w:tc>
        <w:tc>
          <w:tcPr>
            <w:tcW w:w="4692" w:type="dxa"/>
          </w:tcPr>
          <w:p w14:paraId="59D500C9" w14:textId="77777777" w:rsidR="0000295E" w:rsidRDefault="00000000">
            <w:pPr>
              <w:widowControl w:val="0"/>
              <w:suppressAutoHyphens/>
              <w:rPr>
                <w:rFonts w:eastAsia="Lucida Sans Unicode"/>
                <w:kern w:val="1"/>
                <w:szCs w:val="24"/>
                <w:lang w:eastAsia="hi-IN" w:bidi="hi-IN"/>
              </w:rPr>
            </w:pPr>
            <w:r>
              <w:rPr>
                <w:rFonts w:eastAsia="Lucida Sans Unicode"/>
                <w:kern w:val="1"/>
                <w:szCs w:val="24"/>
                <w:lang w:eastAsia="hi-IN" w:bidi="hi-IN"/>
              </w:rPr>
              <w:t xml:space="preserve">Vasario 16-osios g. 62, 76295 Šiauliai </w:t>
            </w:r>
          </w:p>
        </w:tc>
        <w:tc>
          <w:tcPr>
            <w:tcW w:w="4678" w:type="dxa"/>
            <w:shd w:val="clear" w:color="auto" w:fill="auto"/>
          </w:tcPr>
          <w:p w14:paraId="5B8C042C" w14:textId="77777777" w:rsidR="0000295E" w:rsidRDefault="00000000">
            <w:pPr>
              <w:widowControl w:val="0"/>
              <w:suppressAutoHyphens/>
              <w:ind w:left="32"/>
              <w:rPr>
                <w:rFonts w:eastAsia="Lucida Sans Unicode"/>
                <w:kern w:val="1"/>
                <w:szCs w:val="24"/>
                <w:lang w:eastAsia="hi-IN" w:bidi="hi-IN"/>
              </w:rPr>
            </w:pPr>
            <w:r>
              <w:rPr>
                <w:rFonts w:eastAsia="Lucida Sans Unicode"/>
                <w:kern w:val="1"/>
                <w:szCs w:val="24"/>
                <w:lang w:eastAsia="hi-IN" w:bidi="hi-IN"/>
              </w:rPr>
              <w:t xml:space="preserve">Juridinio asmens adresas </w:t>
            </w:r>
          </w:p>
        </w:tc>
      </w:tr>
      <w:tr w:rsidR="0000295E" w14:paraId="1E8C5F8D" w14:textId="77777777">
        <w:trPr>
          <w:trHeight w:val="359"/>
        </w:trPr>
        <w:tc>
          <w:tcPr>
            <w:tcW w:w="236" w:type="dxa"/>
            <w:shd w:val="clear" w:color="auto" w:fill="auto"/>
          </w:tcPr>
          <w:p w14:paraId="1121D31A" w14:textId="77777777" w:rsidR="0000295E" w:rsidRDefault="0000295E">
            <w:pPr>
              <w:widowControl w:val="0"/>
              <w:suppressAutoHyphens/>
              <w:rPr>
                <w:rFonts w:eastAsia="Lucida Sans Unicode"/>
                <w:kern w:val="1"/>
                <w:szCs w:val="24"/>
                <w:lang w:eastAsia="hi-IN" w:bidi="hi-IN"/>
              </w:rPr>
            </w:pPr>
          </w:p>
        </w:tc>
        <w:tc>
          <w:tcPr>
            <w:tcW w:w="4692" w:type="dxa"/>
          </w:tcPr>
          <w:p w14:paraId="59AC4683" w14:textId="77777777" w:rsidR="0000295E" w:rsidRDefault="0000295E">
            <w:pPr>
              <w:widowControl w:val="0"/>
              <w:suppressAutoHyphens/>
              <w:rPr>
                <w:rFonts w:eastAsia="Lucida Sans Unicode"/>
                <w:kern w:val="1"/>
                <w:szCs w:val="24"/>
                <w:lang w:eastAsia="hi-IN" w:bidi="hi-IN"/>
              </w:rPr>
            </w:pPr>
          </w:p>
        </w:tc>
        <w:tc>
          <w:tcPr>
            <w:tcW w:w="4678" w:type="dxa"/>
            <w:shd w:val="clear" w:color="auto" w:fill="auto"/>
          </w:tcPr>
          <w:p w14:paraId="411A0707" w14:textId="77777777" w:rsidR="0000295E" w:rsidRDefault="00000000">
            <w:pPr>
              <w:widowControl w:val="0"/>
              <w:suppressAutoHyphens/>
              <w:ind w:left="32"/>
              <w:rPr>
                <w:rFonts w:eastAsia="Lucida Sans Unicode"/>
                <w:kern w:val="1"/>
                <w:szCs w:val="24"/>
                <w:lang w:eastAsia="hi-IN" w:bidi="hi-IN"/>
              </w:rPr>
            </w:pPr>
            <w:r>
              <w:rPr>
                <w:rFonts w:eastAsia="Lucida Sans Unicode"/>
                <w:kern w:val="1"/>
                <w:szCs w:val="24"/>
                <w:lang w:eastAsia="hi-IN" w:bidi="hi-IN"/>
              </w:rPr>
              <w:t xml:space="preserve">Juridinio asmens adresas susirašinėti </w:t>
            </w:r>
          </w:p>
        </w:tc>
      </w:tr>
      <w:tr w:rsidR="0000295E" w14:paraId="76531408" w14:textId="77777777">
        <w:trPr>
          <w:trHeight w:val="293"/>
        </w:trPr>
        <w:tc>
          <w:tcPr>
            <w:tcW w:w="236" w:type="dxa"/>
            <w:shd w:val="clear" w:color="auto" w:fill="auto"/>
          </w:tcPr>
          <w:p w14:paraId="0A3A6D0E" w14:textId="77777777" w:rsidR="0000295E" w:rsidRDefault="0000295E">
            <w:pPr>
              <w:widowControl w:val="0"/>
              <w:suppressAutoHyphens/>
              <w:rPr>
                <w:rFonts w:eastAsia="Lucida Sans Unicode"/>
                <w:kern w:val="1"/>
                <w:szCs w:val="24"/>
                <w:lang w:eastAsia="hi-IN" w:bidi="hi-IN"/>
              </w:rPr>
            </w:pPr>
          </w:p>
        </w:tc>
        <w:tc>
          <w:tcPr>
            <w:tcW w:w="4692" w:type="dxa"/>
          </w:tcPr>
          <w:p w14:paraId="7E767AD6" w14:textId="77777777" w:rsidR="0000295E" w:rsidRDefault="00000000">
            <w:pPr>
              <w:widowControl w:val="0"/>
              <w:jc w:val="both"/>
              <w:rPr>
                <w:szCs w:val="24"/>
              </w:rPr>
            </w:pPr>
            <w:r>
              <w:rPr>
                <w:szCs w:val="24"/>
              </w:rPr>
              <w:t xml:space="preserve">Įstaigos kodas </w:t>
            </w:r>
            <w:r>
              <w:rPr>
                <w:rFonts w:eastAsia="HG Mincho Light J"/>
                <w:szCs w:val="24"/>
                <w:shd w:val="clear" w:color="auto" w:fill="FFFFFF"/>
              </w:rPr>
              <w:t>188771865</w:t>
            </w:r>
          </w:p>
        </w:tc>
        <w:tc>
          <w:tcPr>
            <w:tcW w:w="4678" w:type="dxa"/>
            <w:shd w:val="clear" w:color="auto" w:fill="auto"/>
          </w:tcPr>
          <w:p w14:paraId="22537242" w14:textId="77777777" w:rsidR="0000295E" w:rsidRDefault="00000000">
            <w:pPr>
              <w:widowControl w:val="0"/>
              <w:ind w:left="32"/>
              <w:jc w:val="both"/>
              <w:rPr>
                <w:szCs w:val="24"/>
              </w:rPr>
            </w:pPr>
            <w:r>
              <w:rPr>
                <w:szCs w:val="24"/>
              </w:rPr>
              <w:t xml:space="preserve">Juridinio asmens kodas </w:t>
            </w:r>
          </w:p>
        </w:tc>
      </w:tr>
      <w:tr w:rsidR="0000295E" w14:paraId="308E8191" w14:textId="77777777">
        <w:trPr>
          <w:trHeight w:val="142"/>
        </w:trPr>
        <w:tc>
          <w:tcPr>
            <w:tcW w:w="236" w:type="dxa"/>
            <w:shd w:val="clear" w:color="auto" w:fill="auto"/>
            <w:vAlign w:val="bottom"/>
          </w:tcPr>
          <w:p w14:paraId="6C3470BD" w14:textId="77777777" w:rsidR="0000295E" w:rsidRDefault="0000295E">
            <w:pPr>
              <w:widowControl w:val="0"/>
              <w:suppressAutoHyphens/>
              <w:rPr>
                <w:rFonts w:eastAsia="Lucida Sans Unicode"/>
                <w:kern w:val="1"/>
                <w:szCs w:val="24"/>
                <w:lang w:eastAsia="hi-IN" w:bidi="hi-IN"/>
              </w:rPr>
            </w:pPr>
          </w:p>
        </w:tc>
        <w:tc>
          <w:tcPr>
            <w:tcW w:w="4692" w:type="dxa"/>
            <w:vAlign w:val="bottom"/>
          </w:tcPr>
          <w:p w14:paraId="32D5E9FD" w14:textId="77777777" w:rsidR="0000295E" w:rsidRDefault="00000000">
            <w:pPr>
              <w:widowControl w:val="0"/>
              <w:jc w:val="both"/>
              <w:rPr>
                <w:szCs w:val="24"/>
              </w:rPr>
            </w:pPr>
            <w:r>
              <w:rPr>
                <w:szCs w:val="24"/>
              </w:rPr>
              <w:t>A. s. LT30 7300 0100 9374 1771</w:t>
            </w:r>
          </w:p>
        </w:tc>
        <w:tc>
          <w:tcPr>
            <w:tcW w:w="4678" w:type="dxa"/>
            <w:shd w:val="clear" w:color="auto" w:fill="auto"/>
            <w:vAlign w:val="bottom"/>
          </w:tcPr>
          <w:p w14:paraId="537E54F8" w14:textId="77777777" w:rsidR="0000295E" w:rsidRDefault="00000000">
            <w:pPr>
              <w:widowControl w:val="0"/>
              <w:ind w:left="32"/>
              <w:jc w:val="both"/>
              <w:rPr>
                <w:szCs w:val="24"/>
              </w:rPr>
            </w:pPr>
            <w:r>
              <w:rPr>
                <w:szCs w:val="24"/>
              </w:rPr>
              <w:t xml:space="preserve">A. s. </w:t>
            </w:r>
          </w:p>
        </w:tc>
      </w:tr>
      <w:tr w:rsidR="0000295E" w14:paraId="475AEF74" w14:textId="77777777">
        <w:trPr>
          <w:trHeight w:val="288"/>
        </w:trPr>
        <w:tc>
          <w:tcPr>
            <w:tcW w:w="236" w:type="dxa"/>
            <w:shd w:val="clear" w:color="auto" w:fill="auto"/>
          </w:tcPr>
          <w:p w14:paraId="660D587D" w14:textId="77777777" w:rsidR="0000295E" w:rsidRDefault="0000295E">
            <w:pPr>
              <w:widowControl w:val="0"/>
              <w:suppressAutoHyphens/>
              <w:rPr>
                <w:rFonts w:eastAsia="Lucida Sans Unicode"/>
                <w:kern w:val="1"/>
                <w:szCs w:val="24"/>
                <w:lang w:eastAsia="hi-IN" w:bidi="hi-IN"/>
              </w:rPr>
            </w:pPr>
          </w:p>
        </w:tc>
        <w:tc>
          <w:tcPr>
            <w:tcW w:w="4692" w:type="dxa"/>
          </w:tcPr>
          <w:p w14:paraId="290891D2" w14:textId="77777777" w:rsidR="0000295E" w:rsidRDefault="00000000">
            <w:pPr>
              <w:widowControl w:val="0"/>
              <w:jc w:val="both"/>
              <w:rPr>
                <w:szCs w:val="24"/>
              </w:rPr>
            </w:pPr>
            <w:r>
              <w:rPr>
                <w:szCs w:val="24"/>
              </w:rPr>
              <w:t>AB bankas „Swedbank“</w:t>
            </w:r>
          </w:p>
        </w:tc>
        <w:tc>
          <w:tcPr>
            <w:tcW w:w="4678" w:type="dxa"/>
            <w:shd w:val="clear" w:color="auto" w:fill="auto"/>
          </w:tcPr>
          <w:p w14:paraId="48CEFA08" w14:textId="77777777" w:rsidR="0000295E" w:rsidRDefault="00000000">
            <w:pPr>
              <w:widowControl w:val="0"/>
              <w:ind w:left="32"/>
              <w:jc w:val="both"/>
              <w:rPr>
                <w:szCs w:val="24"/>
              </w:rPr>
            </w:pPr>
            <w:r>
              <w:rPr>
                <w:szCs w:val="24"/>
              </w:rPr>
              <w:t xml:space="preserve">Bankas </w:t>
            </w:r>
          </w:p>
        </w:tc>
      </w:tr>
      <w:tr w:rsidR="0000295E" w14:paraId="569E9CFE" w14:textId="77777777">
        <w:trPr>
          <w:trHeight w:val="304"/>
        </w:trPr>
        <w:tc>
          <w:tcPr>
            <w:tcW w:w="236" w:type="dxa"/>
            <w:shd w:val="clear" w:color="auto" w:fill="auto"/>
          </w:tcPr>
          <w:p w14:paraId="06A11A39" w14:textId="77777777" w:rsidR="0000295E" w:rsidRDefault="0000295E">
            <w:pPr>
              <w:widowControl w:val="0"/>
              <w:suppressAutoHyphens/>
              <w:rPr>
                <w:rFonts w:eastAsia="Lucida Sans Unicode"/>
                <w:kern w:val="1"/>
                <w:szCs w:val="24"/>
                <w:lang w:eastAsia="hi-IN" w:bidi="hi-IN"/>
              </w:rPr>
            </w:pPr>
          </w:p>
        </w:tc>
        <w:tc>
          <w:tcPr>
            <w:tcW w:w="4692" w:type="dxa"/>
          </w:tcPr>
          <w:p w14:paraId="6D77B174" w14:textId="77777777" w:rsidR="0000295E" w:rsidRDefault="00000000">
            <w:pPr>
              <w:widowControl w:val="0"/>
              <w:jc w:val="both"/>
              <w:rPr>
                <w:szCs w:val="24"/>
              </w:rPr>
            </w:pPr>
            <w:r>
              <w:rPr>
                <w:szCs w:val="24"/>
              </w:rPr>
              <w:t>Banko kodas 73000</w:t>
            </w:r>
          </w:p>
        </w:tc>
        <w:tc>
          <w:tcPr>
            <w:tcW w:w="4678" w:type="dxa"/>
            <w:shd w:val="clear" w:color="auto" w:fill="auto"/>
          </w:tcPr>
          <w:p w14:paraId="23DFAA8D" w14:textId="77777777" w:rsidR="0000295E" w:rsidRDefault="00000000">
            <w:pPr>
              <w:widowControl w:val="0"/>
              <w:ind w:left="32"/>
              <w:jc w:val="both"/>
              <w:rPr>
                <w:szCs w:val="24"/>
              </w:rPr>
            </w:pPr>
            <w:r>
              <w:rPr>
                <w:szCs w:val="24"/>
              </w:rPr>
              <w:t xml:space="preserve">Banko kodas </w:t>
            </w:r>
          </w:p>
        </w:tc>
      </w:tr>
      <w:tr w:rsidR="0000295E" w14:paraId="4B1606D4" w14:textId="77777777">
        <w:trPr>
          <w:trHeight w:val="288"/>
        </w:trPr>
        <w:tc>
          <w:tcPr>
            <w:tcW w:w="236" w:type="dxa"/>
            <w:shd w:val="clear" w:color="auto" w:fill="auto"/>
          </w:tcPr>
          <w:p w14:paraId="1DF997D7" w14:textId="77777777" w:rsidR="0000295E" w:rsidRDefault="0000295E">
            <w:pPr>
              <w:widowControl w:val="0"/>
              <w:suppressAutoHyphens/>
              <w:rPr>
                <w:rFonts w:eastAsia="Lucida Sans Unicode"/>
                <w:kern w:val="1"/>
                <w:szCs w:val="24"/>
                <w:lang w:eastAsia="hi-IN" w:bidi="hi-IN"/>
              </w:rPr>
            </w:pPr>
          </w:p>
        </w:tc>
        <w:tc>
          <w:tcPr>
            <w:tcW w:w="4692" w:type="dxa"/>
          </w:tcPr>
          <w:p w14:paraId="0B42C53C" w14:textId="77777777" w:rsidR="0000295E" w:rsidRDefault="00000000">
            <w:pPr>
              <w:widowControl w:val="0"/>
              <w:suppressAutoHyphens/>
              <w:jc w:val="both"/>
              <w:rPr>
                <w:rFonts w:eastAsia="HG Mincho Light J"/>
                <w:color w:val="000000"/>
                <w:kern w:val="1"/>
                <w:szCs w:val="24"/>
                <w:shd w:val="clear" w:color="auto" w:fill="FFFFFF"/>
                <w:lang w:eastAsia="hi-IN" w:bidi="hi-IN"/>
              </w:rPr>
            </w:pPr>
            <w:r>
              <w:rPr>
                <w:rFonts w:eastAsia="Lucida Sans Unicode"/>
                <w:bCs/>
                <w:color w:val="000000"/>
                <w:kern w:val="1"/>
                <w:szCs w:val="24"/>
                <w:lang w:eastAsia="hi-IN" w:bidi="hi-IN"/>
              </w:rPr>
              <w:t xml:space="preserve">Tel.: </w:t>
            </w:r>
            <w:r>
              <w:rPr>
                <w:rFonts w:eastAsia="HG Mincho Light J"/>
                <w:color w:val="000000"/>
                <w:kern w:val="1"/>
                <w:szCs w:val="24"/>
                <w:shd w:val="clear" w:color="auto" w:fill="FFFFFF"/>
                <w:lang w:eastAsia="hi-IN" w:bidi="hi-IN"/>
              </w:rPr>
              <w:t>(8 41)  59 62 00, (8 41)  59 63 03</w:t>
            </w:r>
          </w:p>
        </w:tc>
        <w:tc>
          <w:tcPr>
            <w:tcW w:w="4678" w:type="dxa"/>
            <w:shd w:val="clear" w:color="auto" w:fill="auto"/>
          </w:tcPr>
          <w:p w14:paraId="1B955622" w14:textId="77777777" w:rsidR="0000295E" w:rsidRDefault="00000000">
            <w:pPr>
              <w:widowControl w:val="0"/>
              <w:ind w:left="32"/>
              <w:jc w:val="both"/>
              <w:rPr>
                <w:szCs w:val="24"/>
              </w:rPr>
            </w:pPr>
            <w:r>
              <w:rPr>
                <w:szCs w:val="24"/>
              </w:rPr>
              <w:t xml:space="preserve">Tel. </w:t>
            </w:r>
          </w:p>
        </w:tc>
      </w:tr>
      <w:tr w:rsidR="0000295E" w14:paraId="46A4FA04" w14:textId="77777777">
        <w:trPr>
          <w:trHeight w:val="336"/>
        </w:trPr>
        <w:tc>
          <w:tcPr>
            <w:tcW w:w="236" w:type="dxa"/>
            <w:shd w:val="clear" w:color="auto" w:fill="auto"/>
          </w:tcPr>
          <w:p w14:paraId="2710E0DD" w14:textId="77777777" w:rsidR="0000295E" w:rsidRDefault="0000295E">
            <w:pPr>
              <w:widowControl w:val="0"/>
              <w:suppressAutoHyphens/>
              <w:rPr>
                <w:rFonts w:eastAsia="Lucida Sans Unicode"/>
                <w:kern w:val="1"/>
                <w:szCs w:val="24"/>
                <w:lang w:eastAsia="hi-IN" w:bidi="hi-IN"/>
              </w:rPr>
            </w:pPr>
          </w:p>
        </w:tc>
        <w:tc>
          <w:tcPr>
            <w:tcW w:w="4692" w:type="dxa"/>
          </w:tcPr>
          <w:p w14:paraId="4D8F3CB3" w14:textId="77777777" w:rsidR="0000295E" w:rsidRDefault="00000000">
            <w:pPr>
              <w:widowControl w:val="0"/>
              <w:suppressAutoHyphens/>
              <w:jc w:val="both"/>
              <w:rPr>
                <w:rFonts w:eastAsia="HG Mincho Light J"/>
                <w:color w:val="000000"/>
                <w:kern w:val="1"/>
                <w:szCs w:val="24"/>
                <w:shd w:val="clear" w:color="auto" w:fill="FFFFFF"/>
                <w:lang w:eastAsia="hi-IN" w:bidi="hi-IN"/>
              </w:rPr>
            </w:pPr>
            <w:r>
              <w:rPr>
                <w:rFonts w:eastAsia="Lucida Sans Unicode"/>
                <w:bCs/>
                <w:color w:val="000000"/>
                <w:kern w:val="1"/>
                <w:szCs w:val="24"/>
                <w:lang w:eastAsia="hi-IN" w:bidi="hi-IN"/>
              </w:rPr>
              <w:t>Faks.</w:t>
            </w:r>
            <w:r>
              <w:rPr>
                <w:rFonts w:eastAsia="HG Mincho Light J"/>
                <w:b/>
                <w:bCs/>
                <w:color w:val="000000"/>
                <w:kern w:val="1"/>
                <w:szCs w:val="24"/>
                <w:shd w:val="clear" w:color="auto" w:fill="FFFFFF"/>
                <w:lang w:eastAsia="hi-IN" w:bidi="hi-IN"/>
              </w:rPr>
              <w:t xml:space="preserve"> </w:t>
            </w:r>
            <w:r>
              <w:rPr>
                <w:rFonts w:eastAsia="HG Mincho Light J"/>
                <w:color w:val="000000"/>
                <w:kern w:val="1"/>
                <w:szCs w:val="24"/>
                <w:shd w:val="clear" w:color="auto" w:fill="FFFFFF"/>
                <w:lang w:eastAsia="hi-IN" w:bidi="hi-IN"/>
              </w:rPr>
              <w:t>(8 41) 52 41 15</w:t>
            </w:r>
          </w:p>
        </w:tc>
        <w:tc>
          <w:tcPr>
            <w:tcW w:w="4678" w:type="dxa"/>
            <w:shd w:val="clear" w:color="auto" w:fill="auto"/>
          </w:tcPr>
          <w:p w14:paraId="0B1884A2" w14:textId="77777777" w:rsidR="0000295E" w:rsidRDefault="00000000">
            <w:pPr>
              <w:widowControl w:val="0"/>
              <w:ind w:left="32"/>
              <w:jc w:val="both"/>
              <w:rPr>
                <w:szCs w:val="24"/>
              </w:rPr>
            </w:pPr>
            <w:r>
              <w:rPr>
                <w:szCs w:val="24"/>
              </w:rPr>
              <w:t xml:space="preserve">Faks. </w:t>
            </w:r>
          </w:p>
        </w:tc>
      </w:tr>
      <w:tr w:rsidR="0000295E" w14:paraId="377EC2A1" w14:textId="77777777">
        <w:trPr>
          <w:trHeight w:val="591"/>
        </w:trPr>
        <w:tc>
          <w:tcPr>
            <w:tcW w:w="236" w:type="dxa"/>
            <w:shd w:val="clear" w:color="auto" w:fill="auto"/>
          </w:tcPr>
          <w:p w14:paraId="42184A03" w14:textId="77777777" w:rsidR="0000295E" w:rsidRDefault="0000295E">
            <w:pPr>
              <w:widowControl w:val="0"/>
              <w:suppressAutoHyphens/>
              <w:rPr>
                <w:rFonts w:eastAsia="Lucida Sans Unicode"/>
                <w:kern w:val="1"/>
                <w:szCs w:val="24"/>
                <w:lang w:eastAsia="hi-IN" w:bidi="hi-IN"/>
              </w:rPr>
            </w:pPr>
          </w:p>
        </w:tc>
        <w:tc>
          <w:tcPr>
            <w:tcW w:w="4692" w:type="dxa"/>
          </w:tcPr>
          <w:p w14:paraId="38DC37C5" w14:textId="77777777" w:rsidR="0000295E" w:rsidRDefault="00000000">
            <w:pPr>
              <w:widowControl w:val="0"/>
              <w:jc w:val="both"/>
              <w:rPr>
                <w:szCs w:val="24"/>
              </w:rPr>
            </w:pPr>
            <w:r>
              <w:rPr>
                <w:szCs w:val="24"/>
              </w:rPr>
              <w:t xml:space="preserve">El. p. </w:t>
            </w:r>
            <w:r>
              <w:rPr>
                <w:rFonts w:eastAsia="HG Mincho Light J"/>
                <w:color w:val="0563C1"/>
                <w:szCs w:val="24"/>
                <w:u w:val="single"/>
                <w:shd w:val="clear" w:color="auto" w:fill="FFFFFF"/>
              </w:rPr>
              <w:t>rastine@siauliai.lt</w:t>
            </w:r>
          </w:p>
          <w:p w14:paraId="735462DF" w14:textId="77777777" w:rsidR="0000295E" w:rsidRDefault="0000295E">
            <w:pPr>
              <w:widowControl w:val="0"/>
              <w:jc w:val="both"/>
              <w:rPr>
                <w:szCs w:val="24"/>
              </w:rPr>
            </w:pPr>
          </w:p>
          <w:p w14:paraId="0761EAD8" w14:textId="77777777" w:rsidR="0000295E" w:rsidRDefault="00000000">
            <w:pPr>
              <w:widowControl w:val="0"/>
              <w:jc w:val="both"/>
              <w:rPr>
                <w:szCs w:val="24"/>
              </w:rPr>
            </w:pPr>
            <w:r>
              <w:rPr>
                <w:szCs w:val="24"/>
              </w:rPr>
              <w:t xml:space="preserve">Savivaldybės administracijos direktorius </w:t>
            </w:r>
          </w:p>
          <w:p w14:paraId="527B0E40" w14:textId="77777777" w:rsidR="0000295E" w:rsidRDefault="0000295E">
            <w:pPr>
              <w:widowControl w:val="0"/>
              <w:tabs>
                <w:tab w:val="left" w:pos="3204"/>
              </w:tabs>
              <w:ind w:firstLine="936"/>
              <w:jc w:val="both"/>
              <w:rPr>
                <w:szCs w:val="24"/>
              </w:rPr>
            </w:pPr>
          </w:p>
          <w:p w14:paraId="55DE866A" w14:textId="77777777" w:rsidR="0000295E" w:rsidRDefault="00000000">
            <w:pPr>
              <w:widowControl w:val="0"/>
              <w:tabs>
                <w:tab w:val="left" w:pos="3204"/>
              </w:tabs>
              <w:ind w:firstLine="2486"/>
              <w:jc w:val="both"/>
              <w:rPr>
                <w:szCs w:val="24"/>
              </w:rPr>
            </w:pPr>
            <w:r>
              <w:rPr>
                <w:szCs w:val="24"/>
              </w:rPr>
              <w:t>A. V.</w:t>
            </w:r>
          </w:p>
          <w:p w14:paraId="54D77031" w14:textId="77777777" w:rsidR="0000295E" w:rsidRDefault="00000000">
            <w:pPr>
              <w:widowControl w:val="0"/>
              <w:jc w:val="both"/>
              <w:rPr>
                <w:szCs w:val="24"/>
              </w:rPr>
            </w:pPr>
            <w:r>
              <w:rPr>
                <w:szCs w:val="24"/>
              </w:rPr>
              <w:t>…………..............</w:t>
            </w:r>
          </w:p>
          <w:p w14:paraId="67F7DFEA" w14:textId="77777777" w:rsidR="0000295E" w:rsidRDefault="00000000">
            <w:pPr>
              <w:widowControl w:val="0"/>
              <w:jc w:val="both"/>
              <w:rPr>
                <w:i/>
                <w:szCs w:val="24"/>
              </w:rPr>
            </w:pPr>
            <w:r>
              <w:rPr>
                <w:i/>
                <w:szCs w:val="24"/>
              </w:rPr>
              <w:t>(vardas, pavardė)</w:t>
            </w:r>
          </w:p>
        </w:tc>
        <w:tc>
          <w:tcPr>
            <w:tcW w:w="4678" w:type="dxa"/>
            <w:shd w:val="clear" w:color="auto" w:fill="auto"/>
          </w:tcPr>
          <w:p w14:paraId="2B56053A" w14:textId="77777777" w:rsidR="0000295E" w:rsidRDefault="00000000">
            <w:pPr>
              <w:widowControl w:val="0"/>
              <w:ind w:left="32"/>
              <w:jc w:val="both"/>
              <w:rPr>
                <w:szCs w:val="24"/>
              </w:rPr>
            </w:pPr>
            <w:r>
              <w:rPr>
                <w:szCs w:val="24"/>
              </w:rPr>
              <w:t xml:space="preserve">El. p. </w:t>
            </w:r>
          </w:p>
          <w:p w14:paraId="1E134728" w14:textId="77777777" w:rsidR="0000295E" w:rsidRDefault="0000295E">
            <w:pPr>
              <w:widowControl w:val="0"/>
              <w:ind w:left="32"/>
              <w:jc w:val="both"/>
              <w:rPr>
                <w:szCs w:val="24"/>
              </w:rPr>
            </w:pPr>
          </w:p>
          <w:p w14:paraId="649D8F23" w14:textId="77777777" w:rsidR="0000295E" w:rsidRDefault="00000000">
            <w:pPr>
              <w:widowControl w:val="0"/>
              <w:ind w:left="32"/>
              <w:jc w:val="both"/>
              <w:rPr>
                <w:szCs w:val="24"/>
              </w:rPr>
            </w:pPr>
            <w:r>
              <w:rPr>
                <w:szCs w:val="24"/>
              </w:rPr>
              <w:t>Projekto vykdytojo vadovo ar jo įgalioto asmens pareigos</w:t>
            </w:r>
          </w:p>
          <w:p w14:paraId="0B89281B" w14:textId="77777777" w:rsidR="0000295E" w:rsidRDefault="00000000">
            <w:pPr>
              <w:widowControl w:val="0"/>
              <w:ind w:left="32" w:firstLine="1591"/>
              <w:jc w:val="both"/>
              <w:rPr>
                <w:szCs w:val="24"/>
              </w:rPr>
            </w:pPr>
            <w:r>
              <w:rPr>
                <w:szCs w:val="24"/>
              </w:rPr>
              <w:t>A. V.</w:t>
            </w:r>
          </w:p>
          <w:p w14:paraId="27D446FD" w14:textId="77777777" w:rsidR="0000295E" w:rsidRDefault="00000000">
            <w:pPr>
              <w:widowControl w:val="0"/>
              <w:ind w:left="32"/>
              <w:jc w:val="both"/>
              <w:rPr>
                <w:szCs w:val="24"/>
              </w:rPr>
            </w:pPr>
            <w:r>
              <w:rPr>
                <w:szCs w:val="24"/>
              </w:rPr>
              <w:t>..................................</w:t>
            </w:r>
          </w:p>
          <w:p w14:paraId="15B40DB6" w14:textId="77777777" w:rsidR="0000295E" w:rsidRDefault="00000000">
            <w:pPr>
              <w:widowControl w:val="0"/>
              <w:ind w:left="32"/>
              <w:jc w:val="both"/>
              <w:rPr>
                <w:i/>
                <w:szCs w:val="24"/>
              </w:rPr>
            </w:pPr>
            <w:r>
              <w:rPr>
                <w:i/>
                <w:szCs w:val="24"/>
              </w:rPr>
              <w:t>(vardas, pavardė)</w:t>
            </w:r>
          </w:p>
        </w:tc>
      </w:tr>
    </w:tbl>
    <w:p w14:paraId="14FD6738" w14:textId="77777777" w:rsidR="0000295E" w:rsidRDefault="0000295E">
      <w:pPr>
        <w:widowControl w:val="0"/>
        <w:suppressAutoHyphens/>
        <w:jc w:val="both"/>
        <w:rPr>
          <w:rFonts w:eastAsia="HG Mincho Light J"/>
          <w:i/>
          <w:color w:val="FF0000"/>
          <w:kern w:val="1"/>
          <w:szCs w:val="24"/>
          <w:lang w:eastAsia="hi-IN" w:bidi="hi-IN"/>
        </w:rPr>
      </w:pPr>
    </w:p>
    <w:sectPr w:rsidR="0000295E">
      <w:headerReference w:type="even" r:id="rId6"/>
      <w:headerReference w:type="default" r:id="rId7"/>
      <w:footerReference w:type="even" r:id="rId8"/>
      <w:footerReference w:type="default" r:id="rId9"/>
      <w:headerReference w:type="first" r:id="rId10"/>
      <w:footerReference w:type="first" r:id="rId11"/>
      <w:pgSz w:w="11906" w:h="16838" w:code="9"/>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BEB9D" w14:textId="77777777" w:rsidR="0074042C" w:rsidRDefault="0074042C">
      <w:pPr>
        <w:widowControl w:val="0"/>
        <w:suppressAutoHyphens/>
        <w:rPr>
          <w:rFonts w:eastAsia="Lucida Sans Unicode" w:cs="Tahoma"/>
          <w:kern w:val="1"/>
          <w:sz w:val="22"/>
          <w:szCs w:val="24"/>
          <w:lang w:eastAsia="hi-IN" w:bidi="hi-IN"/>
        </w:rPr>
      </w:pPr>
      <w:r>
        <w:rPr>
          <w:rFonts w:eastAsia="Lucida Sans Unicode" w:cs="Tahoma"/>
          <w:kern w:val="1"/>
          <w:sz w:val="22"/>
          <w:szCs w:val="24"/>
          <w:lang w:eastAsia="hi-IN" w:bidi="hi-IN"/>
        </w:rPr>
        <w:separator/>
      </w:r>
    </w:p>
  </w:endnote>
  <w:endnote w:type="continuationSeparator" w:id="0">
    <w:p w14:paraId="00587C5E" w14:textId="77777777" w:rsidR="0074042C" w:rsidRDefault="0074042C">
      <w:pPr>
        <w:widowControl w:val="0"/>
        <w:suppressAutoHyphens/>
        <w:rPr>
          <w:rFonts w:eastAsia="Lucida Sans Unicode" w:cs="Tahoma"/>
          <w:kern w:val="1"/>
          <w:sz w:val="22"/>
          <w:szCs w:val="24"/>
          <w:lang w:eastAsia="hi-IN" w:bidi="hi-IN"/>
        </w:rPr>
      </w:pPr>
      <w:r>
        <w:rPr>
          <w:rFonts w:eastAsia="Lucida Sans Unicode" w:cs="Tahoma"/>
          <w:kern w:val="1"/>
          <w:sz w:val="22"/>
          <w:szCs w:val="24"/>
          <w:lang w:eastAsia="hi-IN" w:bidi="hi-I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HG Mincho Light J">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193D5" w14:textId="77777777" w:rsidR="0000295E" w:rsidRDefault="0000295E">
    <w:pPr>
      <w:widowControl w:val="0"/>
      <w:suppressLineNumbers/>
      <w:tabs>
        <w:tab w:val="center" w:pos="4819"/>
        <w:tab w:val="right" w:pos="9638"/>
      </w:tabs>
      <w:suppressAutoHyphens/>
      <w:rPr>
        <w:rFonts w:eastAsia="Lucida Sans Unicode" w:cs="Tahoma"/>
        <w:kern w:val="1"/>
        <w:sz w:val="22"/>
        <w:szCs w:val="24"/>
        <w:lang w:eastAsia="hi-IN" w:bidi="hi-I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28C3" w14:textId="77777777" w:rsidR="0000295E" w:rsidRDefault="0000295E">
    <w:pPr>
      <w:widowControl w:val="0"/>
      <w:suppressLineNumbers/>
      <w:tabs>
        <w:tab w:val="center" w:pos="4819"/>
        <w:tab w:val="right" w:pos="9638"/>
      </w:tabs>
      <w:suppressAutoHyphens/>
      <w:rPr>
        <w:rFonts w:eastAsia="Lucida Sans Unicode" w:cs="Tahoma"/>
        <w:kern w:val="1"/>
        <w:sz w:val="22"/>
        <w:szCs w:val="24"/>
        <w:lang w:eastAsia="hi-IN" w:bidi="hi-I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4B434" w14:textId="77777777" w:rsidR="0000295E" w:rsidRDefault="0000295E">
    <w:pPr>
      <w:widowControl w:val="0"/>
      <w:suppressLineNumbers/>
      <w:tabs>
        <w:tab w:val="center" w:pos="4819"/>
        <w:tab w:val="right" w:pos="9638"/>
      </w:tabs>
      <w:suppressAutoHyphens/>
      <w:rPr>
        <w:rFonts w:eastAsia="Lucida Sans Unicode" w:cs="Tahoma"/>
        <w:kern w:val="1"/>
        <w:sz w:val="22"/>
        <w:szCs w:val="24"/>
        <w:lang w:eastAsia="hi-IN"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E7F90" w14:textId="77777777" w:rsidR="0074042C" w:rsidRDefault="0074042C">
      <w:pPr>
        <w:widowControl w:val="0"/>
        <w:suppressAutoHyphens/>
        <w:rPr>
          <w:rFonts w:eastAsia="Lucida Sans Unicode" w:cs="Tahoma"/>
          <w:kern w:val="1"/>
          <w:sz w:val="22"/>
          <w:szCs w:val="24"/>
          <w:lang w:eastAsia="hi-IN" w:bidi="hi-IN"/>
        </w:rPr>
      </w:pPr>
      <w:r>
        <w:rPr>
          <w:rFonts w:eastAsia="Lucida Sans Unicode" w:cs="Tahoma"/>
          <w:kern w:val="1"/>
          <w:sz w:val="22"/>
          <w:szCs w:val="24"/>
          <w:lang w:eastAsia="hi-IN" w:bidi="hi-IN"/>
        </w:rPr>
        <w:separator/>
      </w:r>
    </w:p>
  </w:footnote>
  <w:footnote w:type="continuationSeparator" w:id="0">
    <w:p w14:paraId="323693F0" w14:textId="77777777" w:rsidR="0074042C" w:rsidRDefault="0074042C">
      <w:pPr>
        <w:widowControl w:val="0"/>
        <w:suppressAutoHyphens/>
        <w:rPr>
          <w:rFonts w:eastAsia="Lucida Sans Unicode" w:cs="Tahoma"/>
          <w:kern w:val="1"/>
          <w:sz w:val="22"/>
          <w:szCs w:val="24"/>
          <w:lang w:eastAsia="hi-IN" w:bidi="hi-IN"/>
        </w:rPr>
      </w:pPr>
      <w:r>
        <w:rPr>
          <w:rFonts w:eastAsia="Lucida Sans Unicode" w:cs="Tahoma"/>
          <w:kern w:val="1"/>
          <w:sz w:val="22"/>
          <w:szCs w:val="24"/>
          <w:lang w:eastAsia="hi-IN" w:bidi="hi-I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E21C9" w14:textId="77777777" w:rsidR="0000295E" w:rsidRDefault="0000295E">
    <w:pPr>
      <w:widowControl w:val="0"/>
      <w:suppressLineNumbers/>
      <w:tabs>
        <w:tab w:val="center" w:pos="4819"/>
        <w:tab w:val="right" w:pos="9638"/>
      </w:tabs>
      <w:suppressAutoHyphens/>
      <w:rPr>
        <w:rFonts w:eastAsia="Lucida Sans Unicode" w:cs="Tahoma"/>
        <w:kern w:val="1"/>
        <w:sz w:val="22"/>
        <w:szCs w:val="24"/>
        <w:lang w:eastAsia="hi-IN" w:bidi="hi-I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A55E" w14:textId="77777777" w:rsidR="0000295E" w:rsidRDefault="00000000">
    <w:pPr>
      <w:widowControl w:val="0"/>
      <w:suppressLineNumbers/>
      <w:tabs>
        <w:tab w:val="center" w:pos="4819"/>
        <w:tab w:val="right" w:pos="9638"/>
      </w:tabs>
      <w:suppressAutoHyphens/>
      <w:jc w:val="center"/>
      <w:rPr>
        <w:rFonts w:eastAsia="Lucida Sans Unicode" w:cs="Tahoma"/>
        <w:kern w:val="1"/>
        <w:sz w:val="22"/>
        <w:szCs w:val="24"/>
        <w:lang w:eastAsia="hi-IN" w:bidi="hi-IN"/>
      </w:rPr>
    </w:pPr>
    <w:r>
      <w:rPr>
        <w:rFonts w:eastAsia="Lucida Sans Unicode" w:cs="Tahoma"/>
        <w:kern w:val="1"/>
        <w:sz w:val="22"/>
        <w:szCs w:val="24"/>
        <w:lang w:eastAsia="hi-IN" w:bidi="hi-IN"/>
      </w:rPr>
      <w:fldChar w:fldCharType="begin"/>
    </w:r>
    <w:r>
      <w:rPr>
        <w:rFonts w:eastAsia="Lucida Sans Unicode" w:cs="Tahoma"/>
        <w:kern w:val="1"/>
        <w:sz w:val="22"/>
        <w:szCs w:val="24"/>
        <w:lang w:eastAsia="hi-IN" w:bidi="hi-IN"/>
      </w:rPr>
      <w:instrText>PAGE   \* MERGEFORMAT</w:instrText>
    </w:r>
    <w:r>
      <w:rPr>
        <w:rFonts w:eastAsia="Lucida Sans Unicode" w:cs="Tahoma"/>
        <w:kern w:val="1"/>
        <w:sz w:val="22"/>
        <w:szCs w:val="24"/>
        <w:lang w:eastAsia="hi-IN" w:bidi="hi-IN"/>
      </w:rPr>
      <w:fldChar w:fldCharType="separate"/>
    </w:r>
    <w:r>
      <w:rPr>
        <w:rFonts w:eastAsia="Lucida Sans Unicode" w:cs="Tahoma"/>
        <w:kern w:val="1"/>
        <w:sz w:val="22"/>
        <w:szCs w:val="24"/>
        <w:lang w:eastAsia="hi-IN" w:bidi="hi-IN"/>
      </w:rPr>
      <w:t>4</w:t>
    </w:r>
    <w:r>
      <w:rPr>
        <w:rFonts w:eastAsia="Lucida Sans Unicode" w:cs="Tahoma"/>
        <w:kern w:val="1"/>
        <w:sz w:val="22"/>
        <w:szCs w:val="24"/>
        <w:lang w:eastAsia="hi-IN" w:bidi="hi-IN"/>
      </w:rPr>
      <w:fldChar w:fldCharType="end"/>
    </w:r>
  </w:p>
  <w:p w14:paraId="2A7AF5E5" w14:textId="77777777" w:rsidR="0000295E" w:rsidRDefault="0000295E">
    <w:pPr>
      <w:widowControl w:val="0"/>
      <w:suppressLineNumbers/>
      <w:tabs>
        <w:tab w:val="center" w:pos="4819"/>
        <w:tab w:val="right" w:pos="9638"/>
      </w:tabs>
      <w:suppressAutoHyphens/>
      <w:rPr>
        <w:rFonts w:eastAsia="Lucida Sans Unicode" w:cs="Tahoma"/>
        <w:kern w:val="1"/>
        <w:sz w:val="22"/>
        <w:szCs w:val="24"/>
        <w:lang w:eastAsia="hi-IN" w:bidi="hi-I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1A93F" w14:textId="77777777" w:rsidR="0000295E" w:rsidRDefault="0000295E">
    <w:pPr>
      <w:widowControl w:val="0"/>
      <w:suppressLineNumbers/>
      <w:tabs>
        <w:tab w:val="center" w:pos="4819"/>
        <w:tab w:val="right" w:pos="9638"/>
      </w:tabs>
      <w:suppressAutoHyphens/>
      <w:rPr>
        <w:rFonts w:eastAsia="Lucida Sans Unicode" w:cs="Tahoma"/>
        <w:kern w:val="1"/>
        <w:sz w:val="22"/>
        <w:szCs w:val="24"/>
        <w:lang w:eastAsia="hi-IN" w:bidi="hi-I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D2F"/>
    <w:rsid w:val="0000295E"/>
    <w:rsid w:val="00032310"/>
    <w:rsid w:val="004C1D2F"/>
    <w:rsid w:val="005F1F66"/>
    <w:rsid w:val="007404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968033"/>
  <w15:docId w15:val="{9861D929-391F-4ABF-AF17-2187DBDE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992207">
      <w:bodyDiv w:val="1"/>
      <w:marLeft w:val="0"/>
      <w:marRight w:val="0"/>
      <w:marTop w:val="0"/>
      <w:marBottom w:val="0"/>
      <w:divBdr>
        <w:top w:val="none" w:sz="0" w:space="0" w:color="auto"/>
        <w:left w:val="none" w:sz="0" w:space="0" w:color="auto"/>
        <w:bottom w:val="none" w:sz="0" w:space="0" w:color="auto"/>
        <w:right w:val="none" w:sz="0" w:space="0" w:color="auto"/>
      </w:divBdr>
    </w:div>
    <w:div w:id="9827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14841</Words>
  <Characters>8460</Characters>
  <Application>Microsoft Office Word</Application>
  <DocSecurity>0</DocSecurity>
  <Lines>70</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23255</CharactersWithSpaces>
  <SharedDoc>false</SharedDoc>
  <HyperlinkBase/>
  <HLinks>
    <vt:vector size="6" baseType="variant">
      <vt:variant>
        <vt:i4>2752513</vt:i4>
      </vt:variant>
      <vt:variant>
        <vt:i4>0</vt:i4>
      </vt:variant>
      <vt:variant>
        <vt:i4>0</vt:i4>
      </vt:variant>
      <vt:variant>
        <vt:i4>5</vt:i4>
      </vt:variant>
      <vt:variant>
        <vt:lpwstr>mailto:rastine@siauliai.lt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Jurga D</dc:creator>
  <cp:lastModifiedBy>Monika Zdanavičiūtė</cp:lastModifiedBy>
  <cp:revision>2</cp:revision>
  <cp:lastPrinted>2016-12-19T13:06:00Z</cp:lastPrinted>
  <dcterms:created xsi:type="dcterms:W3CDTF">2024-12-30T06:39:00Z</dcterms:created>
  <dcterms:modified xsi:type="dcterms:W3CDTF">2024-12-30T06:39:00Z</dcterms:modified>
</cp:coreProperties>
</file>